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9BA6F" w14:textId="77777777" w:rsidR="002B4C19" w:rsidRDefault="002B4C19" w:rsidP="002B7AB4">
      <w:pPr>
        <w:spacing w:before="120" w:after="120" w:line="240" w:lineRule="auto"/>
        <w:jc w:val="center"/>
        <w:rPr>
          <w:rFonts w:ascii="Times New Roman" w:eastAsia="Times New Roman" w:hAnsi="Times New Roman" w:cs="Times New Roman"/>
          <w:b/>
          <w:bCs/>
          <w:color w:val="000000"/>
          <w:sz w:val="56"/>
          <w:szCs w:val="56"/>
          <w:lang w:val="en-US"/>
        </w:rPr>
      </w:pPr>
    </w:p>
    <w:p w14:paraId="6BF20937" w14:textId="77777777" w:rsidR="002B4C19" w:rsidRDefault="002B4C19" w:rsidP="002B7AB4">
      <w:pPr>
        <w:spacing w:before="120" w:after="120" w:line="240" w:lineRule="auto"/>
        <w:jc w:val="center"/>
        <w:rPr>
          <w:rFonts w:ascii="Times New Roman" w:eastAsia="Times New Roman" w:hAnsi="Times New Roman" w:cs="Times New Roman"/>
          <w:b/>
          <w:bCs/>
          <w:color w:val="000000"/>
          <w:sz w:val="56"/>
          <w:szCs w:val="56"/>
          <w:lang w:val="en-US"/>
        </w:rPr>
      </w:pPr>
    </w:p>
    <w:p w14:paraId="3F587B77" w14:textId="77777777" w:rsidR="002B4C19" w:rsidRDefault="002B4C19" w:rsidP="002B7AB4">
      <w:pPr>
        <w:spacing w:before="120" w:after="120" w:line="240" w:lineRule="auto"/>
        <w:jc w:val="center"/>
        <w:rPr>
          <w:rFonts w:ascii="Times New Roman" w:eastAsia="Times New Roman" w:hAnsi="Times New Roman" w:cs="Times New Roman"/>
          <w:b/>
          <w:bCs/>
          <w:color w:val="000000"/>
          <w:sz w:val="56"/>
          <w:szCs w:val="56"/>
          <w:lang w:val="en-US"/>
        </w:rPr>
      </w:pPr>
    </w:p>
    <w:p w14:paraId="40856111" w14:textId="77777777" w:rsidR="002B4C19" w:rsidRDefault="002B4C19" w:rsidP="002B7AB4">
      <w:pPr>
        <w:spacing w:before="120" w:after="120" w:line="240" w:lineRule="auto"/>
        <w:jc w:val="center"/>
        <w:rPr>
          <w:rFonts w:ascii="Times New Roman" w:eastAsia="Times New Roman" w:hAnsi="Times New Roman" w:cs="Times New Roman"/>
          <w:b/>
          <w:bCs/>
          <w:color w:val="000000"/>
          <w:sz w:val="56"/>
          <w:szCs w:val="56"/>
          <w:lang w:val="en-US"/>
        </w:rPr>
      </w:pPr>
    </w:p>
    <w:p w14:paraId="57E9A509" w14:textId="77777777" w:rsidR="002B7AB4" w:rsidRPr="002B7AB4" w:rsidRDefault="002B7AB4" w:rsidP="002B7AB4">
      <w:pPr>
        <w:spacing w:before="120" w:after="12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sz w:val="56"/>
          <w:szCs w:val="56"/>
          <w:lang w:val="en-US"/>
        </w:rPr>
        <w:t>T.C.</w:t>
      </w:r>
    </w:p>
    <w:p w14:paraId="396D3EA2" w14:textId="77777777" w:rsidR="002B7AB4" w:rsidRPr="002B7AB4" w:rsidRDefault="002B7AB4" w:rsidP="002B7AB4">
      <w:pPr>
        <w:spacing w:before="120" w:after="12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sz w:val="56"/>
          <w:szCs w:val="56"/>
          <w:lang w:val="en-US"/>
        </w:rPr>
        <w:t>TOROS ÜNİVERSİTESİ</w:t>
      </w:r>
    </w:p>
    <w:p w14:paraId="2F08AA10" w14:textId="77777777" w:rsidR="002B7AB4" w:rsidRPr="002B7AB4" w:rsidRDefault="002B7AB4" w:rsidP="002B7AB4">
      <w:pPr>
        <w:spacing w:before="120" w:after="12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sz w:val="40"/>
          <w:szCs w:val="40"/>
          <w:lang w:val="en-US"/>
        </w:rPr>
        <w:t>MÜHENDİSLİK FAKÜLTESİ</w:t>
      </w:r>
    </w:p>
    <w:p w14:paraId="7A710026" w14:textId="77777777" w:rsidR="002B7AB4" w:rsidRPr="002B7AB4" w:rsidRDefault="002B7AB4" w:rsidP="002B7AB4">
      <w:pPr>
        <w:spacing w:after="240" w:line="240" w:lineRule="auto"/>
        <w:rPr>
          <w:rFonts w:ascii="Times New Roman" w:eastAsia="Times New Roman" w:hAnsi="Times New Roman" w:cs="Times New Roman"/>
          <w:sz w:val="24"/>
          <w:szCs w:val="24"/>
          <w:lang w:val="en-US"/>
        </w:rPr>
      </w:pPr>
    </w:p>
    <w:p w14:paraId="5C1FB7ED" w14:textId="77777777" w:rsidR="002B7AB4" w:rsidRPr="002B7AB4" w:rsidRDefault="002B7AB4" w:rsidP="002B7AB4">
      <w:pPr>
        <w:spacing w:before="120" w:after="12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noProof/>
          <w:color w:val="000000"/>
          <w:sz w:val="24"/>
          <w:szCs w:val="24"/>
          <w:bdr w:val="none" w:sz="0" w:space="0" w:color="auto" w:frame="1"/>
          <w:lang w:eastAsia="tr-TR"/>
        </w:rPr>
        <w:drawing>
          <wp:inline distT="0" distB="0" distL="0" distR="0" wp14:anchorId="4B0CD103" wp14:editId="45BB319D">
            <wp:extent cx="2419350" cy="2428875"/>
            <wp:effectExtent l="0" t="0" r="0" b="9525"/>
            <wp:docPr id="1" name="Resim 1" descr="Açıklama: toros ün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toros üni logo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28875"/>
                    </a:xfrm>
                    <a:prstGeom prst="rect">
                      <a:avLst/>
                    </a:prstGeom>
                    <a:noFill/>
                    <a:ln>
                      <a:noFill/>
                    </a:ln>
                  </pic:spPr>
                </pic:pic>
              </a:graphicData>
            </a:graphic>
          </wp:inline>
        </w:drawing>
      </w:r>
    </w:p>
    <w:p w14:paraId="47DFDE55" w14:textId="77777777" w:rsidR="002B7AB4" w:rsidRPr="002B7AB4" w:rsidRDefault="002B7AB4" w:rsidP="002B7AB4">
      <w:pPr>
        <w:spacing w:after="0" w:line="240" w:lineRule="auto"/>
        <w:rPr>
          <w:rFonts w:ascii="Times New Roman" w:eastAsia="Times New Roman" w:hAnsi="Times New Roman" w:cs="Times New Roman"/>
          <w:sz w:val="24"/>
          <w:szCs w:val="24"/>
          <w:lang w:val="en-US"/>
        </w:rPr>
      </w:pPr>
    </w:p>
    <w:p w14:paraId="7261378C" w14:textId="77777777" w:rsidR="002B7AB4" w:rsidRPr="002B7AB4" w:rsidRDefault="002B7AB4" w:rsidP="002B7AB4">
      <w:pPr>
        <w:spacing w:before="120" w:after="12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sz w:val="52"/>
          <w:szCs w:val="52"/>
          <w:lang w:val="en-US"/>
        </w:rPr>
        <w:t>STRATEJİK PLAN</w:t>
      </w:r>
    </w:p>
    <w:p w14:paraId="169CD971" w14:textId="77777777" w:rsidR="002B7AB4" w:rsidRPr="002B7AB4" w:rsidRDefault="002B7AB4" w:rsidP="002B7AB4">
      <w:pPr>
        <w:spacing w:before="120" w:after="12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sz w:val="52"/>
          <w:szCs w:val="52"/>
          <w:lang w:val="en-US"/>
        </w:rPr>
        <w:t>(2022-2026)</w:t>
      </w:r>
    </w:p>
    <w:p w14:paraId="1A4E86F7" w14:textId="77777777" w:rsidR="002B7AB4" w:rsidRPr="002B7AB4" w:rsidRDefault="002B7AB4" w:rsidP="002B7AB4">
      <w:pPr>
        <w:spacing w:after="240" w:line="240" w:lineRule="auto"/>
        <w:rPr>
          <w:rFonts w:ascii="Times New Roman" w:eastAsia="Times New Roman" w:hAnsi="Times New Roman" w:cs="Times New Roman"/>
          <w:sz w:val="24"/>
          <w:szCs w:val="24"/>
          <w:lang w:val="en-US"/>
        </w:rPr>
      </w:pP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p>
    <w:p w14:paraId="519C6D13" w14:textId="77777777" w:rsidR="002B7AB4" w:rsidRDefault="002B7AB4" w:rsidP="002B7AB4">
      <w:pPr>
        <w:spacing w:before="2400" w:after="120" w:line="240" w:lineRule="auto"/>
        <w:jc w:val="center"/>
        <w:rPr>
          <w:rFonts w:ascii="Times New Roman" w:eastAsia="Times New Roman" w:hAnsi="Times New Roman" w:cs="Times New Roman"/>
          <w:b/>
          <w:bCs/>
          <w:color w:val="000000"/>
          <w:sz w:val="24"/>
          <w:szCs w:val="24"/>
          <w:lang w:val="en-US"/>
        </w:rPr>
      </w:pPr>
    </w:p>
    <w:p w14:paraId="79114658" w14:textId="77777777" w:rsidR="00BA3AC6" w:rsidRDefault="002B7AB4" w:rsidP="002B7AB4">
      <w:pPr>
        <w:spacing w:after="240" w:line="240" w:lineRule="auto"/>
        <w:rPr>
          <w:rFonts w:ascii="Times New Roman" w:eastAsia="Times New Roman" w:hAnsi="Times New Roman" w:cs="Times New Roman"/>
          <w:sz w:val="24"/>
          <w:szCs w:val="24"/>
          <w:lang w:val="en-US"/>
        </w:rPr>
      </w:pPr>
      <w:r w:rsidRPr="002B7AB4">
        <w:rPr>
          <w:rFonts w:ascii="Times New Roman" w:eastAsia="Times New Roman" w:hAnsi="Times New Roman" w:cs="Times New Roman"/>
          <w:sz w:val="24"/>
          <w:szCs w:val="24"/>
          <w:lang w:val="en-US"/>
        </w:rPr>
        <w:br/>
      </w:r>
    </w:p>
    <w:sdt>
      <w:sdtPr>
        <w:rPr>
          <w:rFonts w:asciiTheme="minorHAnsi" w:eastAsiaTheme="minorHAnsi" w:hAnsiTheme="minorHAnsi" w:cstheme="minorBidi"/>
          <w:b/>
          <w:color w:val="000000" w:themeColor="text1"/>
          <w:sz w:val="22"/>
          <w:szCs w:val="22"/>
          <w:lang w:eastAsia="en-US"/>
        </w:rPr>
        <w:id w:val="-1477365097"/>
        <w:docPartObj>
          <w:docPartGallery w:val="Table of Contents"/>
          <w:docPartUnique/>
        </w:docPartObj>
      </w:sdtPr>
      <w:sdtEndPr>
        <w:rPr>
          <w:bCs/>
          <w:color w:val="auto"/>
        </w:rPr>
      </w:sdtEndPr>
      <w:sdtContent>
        <w:p w14:paraId="26C49302" w14:textId="77777777" w:rsidR="00BA3AC6" w:rsidRPr="005B1D74" w:rsidRDefault="002B4C19">
          <w:pPr>
            <w:pStyle w:val="TBal"/>
            <w:rPr>
              <w:rFonts w:ascii="Times New Roman" w:hAnsi="Times New Roman" w:cs="Times New Roman"/>
              <w:b/>
              <w:color w:val="000000" w:themeColor="text1"/>
              <w:sz w:val="22"/>
              <w:szCs w:val="22"/>
            </w:rPr>
          </w:pPr>
          <w:r w:rsidRPr="005B1D74">
            <w:rPr>
              <w:rFonts w:ascii="Times New Roman" w:hAnsi="Times New Roman" w:cs="Times New Roman"/>
              <w:b/>
              <w:color w:val="000000" w:themeColor="text1"/>
              <w:sz w:val="22"/>
              <w:szCs w:val="22"/>
            </w:rPr>
            <w:t>İÇİNDEKİLER</w:t>
          </w:r>
        </w:p>
        <w:p w14:paraId="5E488313" w14:textId="77777777" w:rsidR="002B4C19" w:rsidRPr="005B1D74" w:rsidRDefault="002B4C19" w:rsidP="002B4C19">
          <w:pPr>
            <w:rPr>
              <w:rFonts w:ascii="Times New Roman" w:hAnsi="Times New Roman" w:cs="Times New Roman"/>
              <w:lang w:eastAsia="tr-TR"/>
            </w:rPr>
          </w:pPr>
        </w:p>
        <w:p w14:paraId="4A2BFD12" w14:textId="7BCCE95E" w:rsidR="005B1D74" w:rsidRPr="005B1D74" w:rsidRDefault="00BA3AC6">
          <w:pPr>
            <w:pStyle w:val="T1"/>
            <w:tabs>
              <w:tab w:val="right" w:leader="dot" w:pos="9062"/>
            </w:tabs>
            <w:rPr>
              <w:rFonts w:ascii="Times New Roman" w:eastAsiaTheme="minorEastAsia" w:hAnsi="Times New Roman" w:cs="Times New Roman"/>
              <w:noProof/>
              <w:lang w:eastAsia="tr-TR"/>
            </w:rPr>
          </w:pPr>
          <w:r w:rsidRPr="005B1D74">
            <w:rPr>
              <w:rFonts w:ascii="Times New Roman" w:hAnsi="Times New Roman" w:cs="Times New Roman"/>
            </w:rPr>
            <w:fldChar w:fldCharType="begin"/>
          </w:r>
          <w:r w:rsidRPr="005B1D74">
            <w:rPr>
              <w:rFonts w:ascii="Times New Roman" w:hAnsi="Times New Roman" w:cs="Times New Roman"/>
            </w:rPr>
            <w:instrText xml:space="preserve"> TOC \o "1-3" \h \z \u </w:instrText>
          </w:r>
          <w:r w:rsidRPr="005B1D74">
            <w:rPr>
              <w:rFonts w:ascii="Times New Roman" w:hAnsi="Times New Roman" w:cs="Times New Roman"/>
            </w:rPr>
            <w:fldChar w:fldCharType="separate"/>
          </w:r>
          <w:hyperlink w:anchor="_Toc94086864" w:history="1">
            <w:r w:rsidR="005B1D74" w:rsidRPr="005B1D74">
              <w:rPr>
                <w:rStyle w:val="Kpr"/>
                <w:rFonts w:ascii="Times New Roman" w:eastAsia="Times New Roman" w:hAnsi="Times New Roman" w:cs="Times New Roman"/>
                <w:noProof/>
                <w:lang w:val="en-US"/>
              </w:rPr>
              <w:t>1. GENEL BİLGİLER</w:t>
            </w:r>
            <w:r w:rsidR="005B1D74" w:rsidRPr="005B1D74">
              <w:rPr>
                <w:rFonts w:ascii="Times New Roman" w:hAnsi="Times New Roman" w:cs="Times New Roman"/>
                <w:noProof/>
                <w:webHidden/>
              </w:rPr>
              <w:tab/>
            </w:r>
            <w:r w:rsidR="005B1D74" w:rsidRPr="005B1D74">
              <w:rPr>
                <w:rFonts w:ascii="Times New Roman" w:hAnsi="Times New Roman" w:cs="Times New Roman"/>
                <w:noProof/>
                <w:webHidden/>
              </w:rPr>
              <w:fldChar w:fldCharType="begin"/>
            </w:r>
            <w:r w:rsidR="005B1D74" w:rsidRPr="005B1D74">
              <w:rPr>
                <w:rFonts w:ascii="Times New Roman" w:hAnsi="Times New Roman" w:cs="Times New Roman"/>
                <w:noProof/>
                <w:webHidden/>
              </w:rPr>
              <w:instrText xml:space="preserve"> PAGEREF _Toc94086864 \h </w:instrText>
            </w:r>
            <w:r w:rsidR="005B1D74" w:rsidRPr="005B1D74">
              <w:rPr>
                <w:rFonts w:ascii="Times New Roman" w:hAnsi="Times New Roman" w:cs="Times New Roman"/>
                <w:noProof/>
                <w:webHidden/>
              </w:rPr>
            </w:r>
            <w:r w:rsidR="005B1D74" w:rsidRPr="005B1D74">
              <w:rPr>
                <w:rFonts w:ascii="Times New Roman" w:hAnsi="Times New Roman" w:cs="Times New Roman"/>
                <w:noProof/>
                <w:webHidden/>
              </w:rPr>
              <w:fldChar w:fldCharType="separate"/>
            </w:r>
            <w:r w:rsidR="004C0BB6">
              <w:rPr>
                <w:rFonts w:ascii="Times New Roman" w:hAnsi="Times New Roman" w:cs="Times New Roman"/>
                <w:noProof/>
                <w:webHidden/>
              </w:rPr>
              <w:t>3</w:t>
            </w:r>
            <w:r w:rsidR="005B1D74" w:rsidRPr="005B1D74">
              <w:rPr>
                <w:rFonts w:ascii="Times New Roman" w:hAnsi="Times New Roman" w:cs="Times New Roman"/>
                <w:noProof/>
                <w:webHidden/>
              </w:rPr>
              <w:fldChar w:fldCharType="end"/>
            </w:r>
          </w:hyperlink>
        </w:p>
        <w:p w14:paraId="149886B1" w14:textId="49517DB8"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65" w:history="1">
            <w:r w:rsidRPr="005B1D74">
              <w:rPr>
                <w:rStyle w:val="Kpr"/>
                <w:rFonts w:ascii="Times New Roman" w:eastAsia="Times New Roman" w:hAnsi="Times New Roman" w:cs="Times New Roman"/>
                <w:noProof/>
                <w:lang w:val="en-US"/>
              </w:rPr>
              <w:t>1.1. Tarihçe</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_Toc94086865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3</w:t>
            </w:r>
            <w:r w:rsidRPr="005B1D74">
              <w:rPr>
                <w:rFonts w:ascii="Times New Roman" w:hAnsi="Times New Roman" w:cs="Times New Roman"/>
                <w:noProof/>
                <w:webHidden/>
              </w:rPr>
              <w:fldChar w:fldCharType="end"/>
            </w:r>
          </w:hyperlink>
        </w:p>
        <w:p w14:paraId="3A73DE09" w14:textId="76B7E585"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66" w:history="1">
            <w:r w:rsidRPr="005B1D74">
              <w:rPr>
                <w:rStyle w:val="Kpr"/>
                <w:rFonts w:ascii="Times New Roman" w:eastAsia="Times New Roman" w:hAnsi="Times New Roman" w:cs="Times New Roman"/>
                <w:noProof/>
                <w:lang w:val="en-US"/>
              </w:rPr>
              <w:t>1.2. Organizasyon</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_Toc94086866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3</w:t>
            </w:r>
            <w:r w:rsidRPr="005B1D74">
              <w:rPr>
                <w:rFonts w:ascii="Times New Roman" w:hAnsi="Times New Roman" w:cs="Times New Roman"/>
                <w:noProof/>
                <w:webHidden/>
              </w:rPr>
              <w:fldChar w:fldCharType="end"/>
            </w:r>
          </w:hyperlink>
        </w:p>
        <w:p w14:paraId="0A19DFC8" w14:textId="2B6F6AA3"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67" w:history="1">
            <w:r w:rsidRPr="005B1D74">
              <w:rPr>
                <w:rStyle w:val="Kpr"/>
                <w:rFonts w:ascii="Times New Roman" w:eastAsia="Times New Roman" w:hAnsi="Times New Roman" w:cs="Times New Roman"/>
                <w:noProof/>
                <w:lang w:val="en-US"/>
              </w:rPr>
              <w:t>2. TOROS ÜNİVERSİTESİ MÜHENDİSLİK FAKÜLTESİ’ NİN MİSYONU</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_Toc94086867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4</w:t>
            </w:r>
            <w:r w:rsidRPr="005B1D74">
              <w:rPr>
                <w:rFonts w:ascii="Times New Roman" w:hAnsi="Times New Roman" w:cs="Times New Roman"/>
                <w:noProof/>
                <w:webHidden/>
              </w:rPr>
              <w:fldChar w:fldCharType="end"/>
            </w:r>
          </w:hyperlink>
        </w:p>
        <w:p w14:paraId="1DAAAD56" w14:textId="721C4D0A"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68" w:history="1">
            <w:r w:rsidRPr="005B1D74">
              <w:rPr>
                <w:rStyle w:val="Kpr"/>
                <w:rFonts w:ascii="Times New Roman" w:eastAsia="Times New Roman" w:hAnsi="Times New Roman" w:cs="Times New Roman"/>
                <w:noProof/>
                <w:lang w:val="en-US"/>
              </w:rPr>
              <w:t>3. TOROS ÜNİVERSİTESİ MÜHENDİSLİK FAKÜLTESİ’ NİN VİZYONU</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_Toc94086868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4</w:t>
            </w:r>
            <w:r w:rsidRPr="005B1D74">
              <w:rPr>
                <w:rFonts w:ascii="Times New Roman" w:hAnsi="Times New Roman" w:cs="Times New Roman"/>
                <w:noProof/>
                <w:webHidden/>
              </w:rPr>
              <w:fldChar w:fldCharType="end"/>
            </w:r>
          </w:hyperlink>
        </w:p>
        <w:p w14:paraId="37C88021" w14:textId="04D58D15"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69" w:history="1">
            <w:r w:rsidRPr="005B1D74">
              <w:rPr>
                <w:rStyle w:val="Kpr"/>
                <w:rFonts w:ascii="Times New Roman" w:eastAsia="Times New Roman" w:hAnsi="Times New Roman" w:cs="Times New Roman"/>
                <w:noProof/>
                <w:lang w:val="en-US"/>
              </w:rPr>
              <w:t>4. TOROS ÜNİVERSİTESİ MÜHENDİSLİK FAKÜLTESİ’ NİN TEMEL DEĞERLERİ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_Toc94086869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4</w:t>
            </w:r>
            <w:r w:rsidRPr="005B1D74">
              <w:rPr>
                <w:rFonts w:ascii="Times New Roman" w:hAnsi="Times New Roman" w:cs="Times New Roman"/>
                <w:noProof/>
                <w:webHidden/>
              </w:rPr>
              <w:fldChar w:fldCharType="end"/>
            </w:r>
          </w:hyperlink>
        </w:p>
        <w:p w14:paraId="21E83B32" w14:textId="70889617"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70" w:history="1">
            <w:r w:rsidRPr="005B1D74">
              <w:rPr>
                <w:rStyle w:val="Kpr"/>
                <w:rFonts w:ascii="Times New Roman" w:eastAsia="Times New Roman" w:hAnsi="Times New Roman" w:cs="Times New Roman"/>
                <w:noProof/>
                <w:lang w:val="en-US"/>
              </w:rPr>
              <w:t>5. TOROS ÜNİVERSİTESİ MÜHENDİSLİK F</w:t>
            </w:r>
            <w:bookmarkStart w:id="0" w:name="_GoBack"/>
            <w:bookmarkEnd w:id="0"/>
            <w:r w:rsidRPr="005B1D74">
              <w:rPr>
                <w:rStyle w:val="Kpr"/>
                <w:rFonts w:ascii="Times New Roman" w:eastAsia="Times New Roman" w:hAnsi="Times New Roman" w:cs="Times New Roman"/>
                <w:noProof/>
                <w:lang w:val="en-US"/>
              </w:rPr>
              <w:t>AKÜLTESİ’ NİN TEMEL POLİTİKALARI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_Toc94086870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4</w:t>
            </w:r>
            <w:r w:rsidRPr="005B1D74">
              <w:rPr>
                <w:rFonts w:ascii="Times New Roman" w:hAnsi="Times New Roman" w:cs="Times New Roman"/>
                <w:noProof/>
                <w:webHidden/>
              </w:rPr>
              <w:fldChar w:fldCharType="end"/>
            </w:r>
          </w:hyperlink>
        </w:p>
        <w:p w14:paraId="6533B265" w14:textId="7DBE4736"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71" w:history="1">
            <w:r w:rsidRPr="005B1D74">
              <w:rPr>
                <w:rStyle w:val="Kpr"/>
                <w:rFonts w:ascii="Times New Roman" w:hAnsi="Times New Roman" w:cs="Times New Roman"/>
                <w:noProof/>
              </w:rPr>
              <w:t>6. STRATEJİK PLANLAMA SÜRECİ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_Toc94086871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5</w:t>
            </w:r>
            <w:r w:rsidRPr="005B1D74">
              <w:rPr>
                <w:rFonts w:ascii="Times New Roman" w:hAnsi="Times New Roman" w:cs="Times New Roman"/>
                <w:noProof/>
                <w:webHidden/>
              </w:rPr>
              <w:fldChar w:fldCharType="end"/>
            </w:r>
          </w:hyperlink>
        </w:p>
        <w:p w14:paraId="0B4FC69A" w14:textId="411903B9"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72" w:history="1">
            <w:r w:rsidRPr="005B1D74">
              <w:rPr>
                <w:rStyle w:val="Kpr"/>
                <w:rFonts w:ascii="Times New Roman" w:eastAsia="Times New Roman" w:hAnsi="Times New Roman" w:cs="Times New Roman"/>
                <w:noProof/>
                <w:lang w:val="en-US"/>
              </w:rPr>
              <w:t>7. DURUM ANALİZİ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_Toc94086872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6</w:t>
            </w:r>
            <w:r w:rsidRPr="005B1D74">
              <w:rPr>
                <w:rFonts w:ascii="Times New Roman" w:hAnsi="Times New Roman" w:cs="Times New Roman"/>
                <w:noProof/>
                <w:webHidden/>
              </w:rPr>
              <w:fldChar w:fldCharType="end"/>
            </w:r>
          </w:hyperlink>
        </w:p>
        <w:p w14:paraId="0E82C9BB" w14:textId="4FA37E17"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73" w:history="1">
            <w:r w:rsidRPr="005B1D74">
              <w:rPr>
                <w:rStyle w:val="Kpr"/>
                <w:rFonts w:ascii="Times New Roman" w:eastAsia="Times New Roman" w:hAnsi="Times New Roman" w:cs="Times New Roman"/>
                <w:noProof/>
                <w:lang w:val="en-US"/>
              </w:rPr>
              <w:t>7.1. Paydaş Analizi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_Toc94086873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6</w:t>
            </w:r>
            <w:r w:rsidRPr="005B1D74">
              <w:rPr>
                <w:rFonts w:ascii="Times New Roman" w:hAnsi="Times New Roman" w:cs="Times New Roman"/>
                <w:noProof/>
                <w:webHidden/>
              </w:rPr>
              <w:fldChar w:fldCharType="end"/>
            </w:r>
          </w:hyperlink>
        </w:p>
        <w:p w14:paraId="4A81BEDC" w14:textId="1AD980C0"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74" w:history="1">
            <w:r w:rsidRPr="005B1D74">
              <w:rPr>
                <w:rStyle w:val="Kpr"/>
                <w:rFonts w:ascii="Times New Roman" w:eastAsia="Times New Roman" w:hAnsi="Times New Roman" w:cs="Times New Roman"/>
                <w:noProof/>
                <w:lang w:val="en-US"/>
              </w:rPr>
              <w:t>7.2. Kuruluş İçi Analizi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_Toc94086874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6</w:t>
            </w:r>
            <w:r w:rsidRPr="005B1D74">
              <w:rPr>
                <w:rFonts w:ascii="Times New Roman" w:hAnsi="Times New Roman" w:cs="Times New Roman"/>
                <w:noProof/>
                <w:webHidden/>
              </w:rPr>
              <w:fldChar w:fldCharType="end"/>
            </w:r>
          </w:hyperlink>
        </w:p>
        <w:p w14:paraId="6E83D30A" w14:textId="4A3C6DEA" w:rsidR="005B1D74" w:rsidRPr="005B1D74" w:rsidRDefault="005B1D74">
          <w:pPr>
            <w:pStyle w:val="T3"/>
            <w:tabs>
              <w:tab w:val="right" w:leader="dot" w:pos="9062"/>
            </w:tabs>
            <w:rPr>
              <w:rFonts w:ascii="Times New Roman" w:eastAsiaTheme="minorEastAsia" w:hAnsi="Times New Roman" w:cs="Times New Roman"/>
              <w:noProof/>
              <w:lang w:eastAsia="tr-TR"/>
            </w:rPr>
          </w:pPr>
          <w:hyperlink w:anchor="_Toc94086875" w:history="1">
            <w:r w:rsidRPr="005B1D74">
              <w:rPr>
                <w:rStyle w:val="Kpr"/>
                <w:rFonts w:ascii="Times New Roman" w:eastAsia="Times New Roman" w:hAnsi="Times New Roman" w:cs="Times New Roman"/>
                <w:noProof/>
                <w:lang w:val="en-US"/>
              </w:rPr>
              <w:t>7.2.1. İnsan Kaynakları</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_Toc94086875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6</w:t>
            </w:r>
            <w:r w:rsidRPr="005B1D74">
              <w:rPr>
                <w:rFonts w:ascii="Times New Roman" w:hAnsi="Times New Roman" w:cs="Times New Roman"/>
                <w:noProof/>
                <w:webHidden/>
              </w:rPr>
              <w:fldChar w:fldCharType="end"/>
            </w:r>
          </w:hyperlink>
        </w:p>
        <w:p w14:paraId="52440DA9" w14:textId="50393924"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76" w:history="1">
            <w:r w:rsidRPr="005B1D74">
              <w:rPr>
                <w:rStyle w:val="Kpr"/>
                <w:rFonts w:ascii="Times New Roman" w:eastAsia="Times New Roman" w:hAnsi="Times New Roman" w:cs="Times New Roman"/>
                <w:noProof/>
                <w:lang w:val="en-US"/>
              </w:rPr>
              <w:t>7.2.2. Öğrenci Sayıları</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_Toc94086876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7</w:t>
            </w:r>
            <w:r w:rsidRPr="005B1D74">
              <w:rPr>
                <w:rFonts w:ascii="Times New Roman" w:hAnsi="Times New Roman" w:cs="Times New Roman"/>
                <w:noProof/>
                <w:webHidden/>
              </w:rPr>
              <w:fldChar w:fldCharType="end"/>
            </w:r>
          </w:hyperlink>
        </w:p>
        <w:p w14:paraId="17CCDCF2" w14:textId="6CCD2496"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77" w:history="1">
            <w:r w:rsidRPr="005B1D74">
              <w:rPr>
                <w:rStyle w:val="Kpr"/>
                <w:rFonts w:ascii="Times New Roman" w:eastAsia="Times New Roman" w:hAnsi="Times New Roman" w:cs="Times New Roman"/>
                <w:noProof/>
                <w:lang w:val="en-US"/>
              </w:rPr>
              <w:t>7.3. Öğrencilere Sağlanan Burslar</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_Toc94086877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7</w:t>
            </w:r>
            <w:r w:rsidRPr="005B1D74">
              <w:rPr>
                <w:rFonts w:ascii="Times New Roman" w:hAnsi="Times New Roman" w:cs="Times New Roman"/>
                <w:noProof/>
                <w:webHidden/>
              </w:rPr>
              <w:fldChar w:fldCharType="end"/>
            </w:r>
          </w:hyperlink>
        </w:p>
        <w:p w14:paraId="2944ED82" w14:textId="7730DB64"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78" w:history="1">
            <w:r w:rsidRPr="005B1D74">
              <w:rPr>
                <w:rStyle w:val="Kpr"/>
                <w:rFonts w:ascii="Times New Roman" w:eastAsia="Times New Roman" w:hAnsi="Times New Roman" w:cs="Times New Roman"/>
                <w:noProof/>
                <w:lang w:val="en-US"/>
              </w:rPr>
              <w:t>8. GÜÇLÜ YÖNLER, FIRSATLAR VE TEHDİTLER ANALİZİ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_Toc94086878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8</w:t>
            </w:r>
            <w:r w:rsidRPr="005B1D74">
              <w:rPr>
                <w:rFonts w:ascii="Times New Roman" w:hAnsi="Times New Roman" w:cs="Times New Roman"/>
                <w:noProof/>
                <w:webHidden/>
              </w:rPr>
              <w:fldChar w:fldCharType="end"/>
            </w:r>
          </w:hyperlink>
        </w:p>
        <w:p w14:paraId="5458538A" w14:textId="27939405"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79" w:history="1">
            <w:r w:rsidRPr="005B1D74">
              <w:rPr>
                <w:rStyle w:val="Kpr"/>
                <w:rFonts w:ascii="Times New Roman" w:eastAsia="Times New Roman" w:hAnsi="Times New Roman" w:cs="Times New Roman"/>
                <w:noProof/>
                <w:lang w:val="en-US"/>
              </w:rPr>
              <w:t>8.1. Güçlü Yönlerimiz</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_Toc94086879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8</w:t>
            </w:r>
            <w:r w:rsidRPr="005B1D74">
              <w:rPr>
                <w:rFonts w:ascii="Times New Roman" w:hAnsi="Times New Roman" w:cs="Times New Roman"/>
                <w:noProof/>
                <w:webHidden/>
              </w:rPr>
              <w:fldChar w:fldCharType="end"/>
            </w:r>
          </w:hyperlink>
        </w:p>
        <w:p w14:paraId="5B89C1A1" w14:textId="64A28237"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80" w:history="1">
            <w:r w:rsidRPr="005B1D74">
              <w:rPr>
                <w:rStyle w:val="Kpr"/>
                <w:rFonts w:ascii="Times New Roman" w:eastAsia="Times New Roman" w:hAnsi="Times New Roman" w:cs="Times New Roman"/>
                <w:noProof/>
                <w:lang w:val="en-US"/>
              </w:rPr>
              <w:t>8.2. Geliştirilmesi Gereken Yönler</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_Toc94086880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8</w:t>
            </w:r>
            <w:r w:rsidRPr="005B1D74">
              <w:rPr>
                <w:rFonts w:ascii="Times New Roman" w:hAnsi="Times New Roman" w:cs="Times New Roman"/>
                <w:noProof/>
                <w:webHidden/>
              </w:rPr>
              <w:fldChar w:fldCharType="end"/>
            </w:r>
          </w:hyperlink>
        </w:p>
        <w:p w14:paraId="4ED617ED" w14:textId="0EE01651"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81" w:history="1">
            <w:r w:rsidRPr="005B1D74">
              <w:rPr>
                <w:rStyle w:val="Kpr"/>
                <w:rFonts w:ascii="Times New Roman" w:eastAsia="Times New Roman" w:hAnsi="Times New Roman" w:cs="Times New Roman"/>
                <w:noProof/>
                <w:lang w:val="en-US"/>
              </w:rPr>
              <w:t>8.3. Fırsatlar</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_Toc94086881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9</w:t>
            </w:r>
            <w:r w:rsidRPr="005B1D74">
              <w:rPr>
                <w:rFonts w:ascii="Times New Roman" w:hAnsi="Times New Roman" w:cs="Times New Roman"/>
                <w:noProof/>
                <w:webHidden/>
              </w:rPr>
              <w:fldChar w:fldCharType="end"/>
            </w:r>
          </w:hyperlink>
        </w:p>
        <w:p w14:paraId="0660C228" w14:textId="2DC075B8" w:rsidR="005B1D74" w:rsidRPr="005B1D74" w:rsidRDefault="005B1D74">
          <w:pPr>
            <w:pStyle w:val="T2"/>
            <w:tabs>
              <w:tab w:val="right" w:leader="dot" w:pos="9062"/>
            </w:tabs>
            <w:rPr>
              <w:rFonts w:ascii="Times New Roman" w:eastAsiaTheme="minorEastAsia" w:hAnsi="Times New Roman" w:cs="Times New Roman"/>
              <w:noProof/>
              <w:lang w:eastAsia="tr-TR"/>
            </w:rPr>
          </w:pPr>
          <w:hyperlink w:anchor="_Toc94086882" w:history="1">
            <w:r w:rsidRPr="005B1D74">
              <w:rPr>
                <w:rStyle w:val="Kpr"/>
                <w:rFonts w:ascii="Times New Roman" w:eastAsia="Times New Roman" w:hAnsi="Times New Roman" w:cs="Times New Roman"/>
                <w:noProof/>
                <w:lang w:val="en-US"/>
              </w:rPr>
              <w:t>8.4. Tehditler</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_Toc94086882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9</w:t>
            </w:r>
            <w:r w:rsidRPr="005B1D74">
              <w:rPr>
                <w:rFonts w:ascii="Times New Roman" w:hAnsi="Times New Roman" w:cs="Times New Roman"/>
                <w:noProof/>
                <w:webHidden/>
              </w:rPr>
              <w:fldChar w:fldCharType="end"/>
            </w:r>
          </w:hyperlink>
        </w:p>
        <w:p w14:paraId="490530F4" w14:textId="419B3AF3"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83" w:history="1">
            <w:r w:rsidRPr="005B1D74">
              <w:rPr>
                <w:rStyle w:val="Kpr"/>
                <w:rFonts w:ascii="Times New Roman" w:eastAsia="Times New Roman" w:hAnsi="Times New Roman" w:cs="Times New Roman"/>
                <w:noProof/>
                <w:lang w:val="en-US"/>
              </w:rPr>
              <w:t>9. STRATEJİK AMAÇLAR-HEDEFLER-EYLEMLER-GÖSTERGELER</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_Toc94086883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9</w:t>
            </w:r>
            <w:r w:rsidRPr="005B1D74">
              <w:rPr>
                <w:rFonts w:ascii="Times New Roman" w:hAnsi="Times New Roman" w:cs="Times New Roman"/>
                <w:noProof/>
                <w:webHidden/>
              </w:rPr>
              <w:fldChar w:fldCharType="end"/>
            </w:r>
          </w:hyperlink>
        </w:p>
        <w:p w14:paraId="6733D1DC" w14:textId="31371240"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84" w:history="1">
            <w:r w:rsidRPr="005B1D74">
              <w:rPr>
                <w:rStyle w:val="Kpr"/>
                <w:rFonts w:ascii="Times New Roman" w:eastAsia="Times New Roman" w:hAnsi="Times New Roman" w:cs="Times New Roman"/>
                <w:noProof/>
                <w:lang w:val="en-US"/>
              </w:rPr>
              <w:t>9. KRİTİK BAŞARI FAKTÖRLERİ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_Toc94086884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32</w:t>
            </w:r>
            <w:r w:rsidRPr="005B1D74">
              <w:rPr>
                <w:rFonts w:ascii="Times New Roman" w:hAnsi="Times New Roman" w:cs="Times New Roman"/>
                <w:noProof/>
                <w:webHidden/>
              </w:rPr>
              <w:fldChar w:fldCharType="end"/>
            </w:r>
          </w:hyperlink>
        </w:p>
        <w:p w14:paraId="4A06E13A" w14:textId="7E70D676" w:rsidR="005B1D74" w:rsidRPr="005B1D74" w:rsidRDefault="005B1D74">
          <w:pPr>
            <w:pStyle w:val="T1"/>
            <w:tabs>
              <w:tab w:val="right" w:leader="dot" w:pos="9062"/>
            </w:tabs>
            <w:rPr>
              <w:rFonts w:ascii="Times New Roman" w:eastAsiaTheme="minorEastAsia" w:hAnsi="Times New Roman" w:cs="Times New Roman"/>
              <w:noProof/>
              <w:lang w:eastAsia="tr-TR"/>
            </w:rPr>
          </w:pPr>
          <w:hyperlink w:anchor="_Toc94086885" w:history="1">
            <w:r w:rsidRPr="005B1D74">
              <w:rPr>
                <w:rStyle w:val="Kpr"/>
                <w:rFonts w:ascii="Times New Roman" w:eastAsia="Times New Roman" w:hAnsi="Times New Roman" w:cs="Times New Roman"/>
                <w:noProof/>
                <w:lang w:val="en-US"/>
              </w:rPr>
              <w:t>10. KRİTİK PERFORMANS GÖSTERGELERİ</w:t>
            </w:r>
            <w:r w:rsidRPr="005B1D74">
              <w:rPr>
                <w:rFonts w:ascii="Times New Roman" w:hAnsi="Times New Roman" w:cs="Times New Roman"/>
                <w:noProof/>
                <w:webHidden/>
              </w:rPr>
              <w:tab/>
            </w:r>
            <w:r w:rsidRPr="005B1D74">
              <w:rPr>
                <w:rFonts w:ascii="Times New Roman" w:hAnsi="Times New Roman" w:cs="Times New Roman"/>
                <w:noProof/>
                <w:webHidden/>
              </w:rPr>
              <w:fldChar w:fldCharType="begin"/>
            </w:r>
            <w:r w:rsidRPr="005B1D74">
              <w:rPr>
                <w:rFonts w:ascii="Times New Roman" w:hAnsi="Times New Roman" w:cs="Times New Roman"/>
                <w:noProof/>
                <w:webHidden/>
              </w:rPr>
              <w:instrText xml:space="preserve"> PAGEREF _Toc94086885 \h </w:instrText>
            </w:r>
            <w:r w:rsidRPr="005B1D74">
              <w:rPr>
                <w:rFonts w:ascii="Times New Roman" w:hAnsi="Times New Roman" w:cs="Times New Roman"/>
                <w:noProof/>
                <w:webHidden/>
              </w:rPr>
            </w:r>
            <w:r w:rsidRPr="005B1D74">
              <w:rPr>
                <w:rFonts w:ascii="Times New Roman" w:hAnsi="Times New Roman" w:cs="Times New Roman"/>
                <w:noProof/>
                <w:webHidden/>
              </w:rPr>
              <w:fldChar w:fldCharType="separate"/>
            </w:r>
            <w:r w:rsidR="004C0BB6">
              <w:rPr>
                <w:rFonts w:ascii="Times New Roman" w:hAnsi="Times New Roman" w:cs="Times New Roman"/>
                <w:noProof/>
                <w:webHidden/>
              </w:rPr>
              <w:t>32</w:t>
            </w:r>
            <w:r w:rsidRPr="005B1D74">
              <w:rPr>
                <w:rFonts w:ascii="Times New Roman" w:hAnsi="Times New Roman" w:cs="Times New Roman"/>
                <w:noProof/>
                <w:webHidden/>
              </w:rPr>
              <w:fldChar w:fldCharType="end"/>
            </w:r>
          </w:hyperlink>
        </w:p>
        <w:p w14:paraId="3EE4F2CD" w14:textId="45C5A3DC" w:rsidR="00BA3AC6" w:rsidRDefault="00BA3AC6">
          <w:r w:rsidRPr="005B1D74">
            <w:rPr>
              <w:rFonts w:ascii="Times New Roman" w:hAnsi="Times New Roman" w:cs="Times New Roman"/>
              <w:b/>
              <w:bCs/>
            </w:rPr>
            <w:fldChar w:fldCharType="end"/>
          </w:r>
        </w:p>
      </w:sdtContent>
    </w:sdt>
    <w:p w14:paraId="70437F3B" w14:textId="77777777" w:rsidR="002B7AB4" w:rsidRDefault="002B7AB4" w:rsidP="002B7AB4">
      <w:pPr>
        <w:spacing w:after="240" w:line="240" w:lineRule="auto"/>
        <w:rPr>
          <w:rFonts w:ascii="Times New Roman" w:eastAsia="Times New Roman" w:hAnsi="Times New Roman" w:cs="Times New Roman"/>
          <w:sz w:val="24"/>
          <w:szCs w:val="24"/>
          <w:lang w:val="en-US"/>
        </w:rPr>
      </w:pP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p>
    <w:p w14:paraId="6874F5B0" w14:textId="77777777" w:rsidR="002B7AB4" w:rsidRDefault="002B7AB4" w:rsidP="002B7AB4">
      <w:pPr>
        <w:spacing w:after="240" w:line="240" w:lineRule="auto"/>
        <w:rPr>
          <w:rFonts w:ascii="Times New Roman" w:eastAsia="Times New Roman" w:hAnsi="Times New Roman" w:cs="Times New Roman"/>
          <w:sz w:val="24"/>
          <w:szCs w:val="24"/>
          <w:lang w:val="en-US"/>
        </w:rPr>
      </w:pPr>
    </w:p>
    <w:p w14:paraId="6A02597F" w14:textId="77777777" w:rsidR="002B7AB4" w:rsidRDefault="002B7AB4" w:rsidP="002B7AB4">
      <w:pPr>
        <w:spacing w:after="240" w:line="240" w:lineRule="auto"/>
        <w:rPr>
          <w:rFonts w:ascii="Times New Roman" w:eastAsia="Times New Roman" w:hAnsi="Times New Roman" w:cs="Times New Roman"/>
          <w:sz w:val="24"/>
          <w:szCs w:val="24"/>
          <w:lang w:val="en-US"/>
        </w:rPr>
      </w:pPr>
    </w:p>
    <w:p w14:paraId="773040F0" w14:textId="77777777" w:rsidR="002B7AB4" w:rsidRDefault="002B7AB4" w:rsidP="002B7AB4">
      <w:pPr>
        <w:spacing w:after="240" w:line="240" w:lineRule="auto"/>
        <w:rPr>
          <w:rFonts w:ascii="Times New Roman" w:eastAsia="Times New Roman" w:hAnsi="Times New Roman" w:cs="Times New Roman"/>
          <w:sz w:val="24"/>
          <w:szCs w:val="24"/>
          <w:lang w:val="en-US"/>
        </w:rPr>
      </w:pPr>
    </w:p>
    <w:p w14:paraId="1138354C" w14:textId="77777777" w:rsidR="002B7AB4" w:rsidRDefault="002B7AB4" w:rsidP="002B7AB4">
      <w:pPr>
        <w:spacing w:after="240" w:line="240" w:lineRule="auto"/>
        <w:rPr>
          <w:rFonts w:ascii="Times New Roman" w:eastAsia="Times New Roman" w:hAnsi="Times New Roman" w:cs="Times New Roman"/>
          <w:sz w:val="24"/>
          <w:szCs w:val="24"/>
          <w:lang w:val="en-US"/>
        </w:rPr>
      </w:pPr>
    </w:p>
    <w:p w14:paraId="34614CB2" w14:textId="77777777" w:rsidR="002B7AB4" w:rsidRPr="002B7AB4" w:rsidRDefault="002B7AB4" w:rsidP="002B7AB4">
      <w:pPr>
        <w:spacing w:after="240" w:line="240" w:lineRule="auto"/>
        <w:rPr>
          <w:rFonts w:ascii="Times New Roman" w:eastAsia="Times New Roman" w:hAnsi="Times New Roman" w:cs="Times New Roman"/>
          <w:sz w:val="24"/>
          <w:szCs w:val="24"/>
          <w:lang w:val="en-US"/>
        </w:rPr>
      </w:pPr>
    </w:p>
    <w:p w14:paraId="00E614C5" w14:textId="556DA385" w:rsidR="002B7AB4" w:rsidRPr="00F82EA2" w:rsidRDefault="002B7AB4" w:rsidP="00F82EA2">
      <w:pPr>
        <w:pStyle w:val="Balk1"/>
        <w:rPr>
          <w:rFonts w:eastAsia="Times New Roman"/>
          <w:lang w:val="en-US"/>
        </w:rPr>
      </w:pPr>
      <w:bookmarkStart w:id="1" w:name="_Toc94086864"/>
      <w:r w:rsidRPr="002B7AB4">
        <w:rPr>
          <w:rFonts w:eastAsia="Times New Roman"/>
          <w:lang w:val="en-US"/>
        </w:rPr>
        <w:t>1.</w:t>
      </w:r>
      <w:r>
        <w:rPr>
          <w:rFonts w:eastAsia="Times New Roman"/>
          <w:lang w:val="en-US"/>
        </w:rPr>
        <w:t xml:space="preserve"> </w:t>
      </w:r>
      <w:r w:rsidRPr="002B7AB4">
        <w:rPr>
          <w:rFonts w:eastAsia="Times New Roman"/>
          <w:lang w:val="en-US"/>
        </w:rPr>
        <w:t>GENEL BİLGİLER</w:t>
      </w:r>
      <w:bookmarkEnd w:id="1"/>
      <w:r w:rsidRPr="002B7AB4">
        <w:rPr>
          <w:rFonts w:eastAsia="Times New Roman"/>
          <w:lang w:val="en-US"/>
        </w:rPr>
        <w:t> </w:t>
      </w:r>
    </w:p>
    <w:p w14:paraId="15B78536" w14:textId="77777777" w:rsidR="002B7AB4" w:rsidRPr="002B7AB4" w:rsidRDefault="002B7AB4" w:rsidP="002B7AB4">
      <w:pPr>
        <w:pStyle w:val="Balk2"/>
        <w:jc w:val="both"/>
        <w:rPr>
          <w:rFonts w:eastAsia="Times New Roman"/>
          <w:sz w:val="24"/>
          <w:szCs w:val="24"/>
          <w:lang w:val="en-US"/>
        </w:rPr>
      </w:pPr>
      <w:bookmarkStart w:id="2" w:name="_Toc94086865"/>
      <w:r w:rsidRPr="002B7AB4">
        <w:rPr>
          <w:rFonts w:eastAsia="Times New Roman"/>
          <w:lang w:val="en-US"/>
        </w:rPr>
        <w:t>1.1. Tarihçe</w:t>
      </w:r>
      <w:bookmarkEnd w:id="2"/>
    </w:p>
    <w:p w14:paraId="3C7E3293" w14:textId="77777777" w:rsidR="002B7AB4" w:rsidRPr="002B7AB4" w:rsidRDefault="002B7AB4" w:rsidP="002B7AB4">
      <w:pPr>
        <w:spacing w:after="20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Toros Üniversitesi,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kurulmuştur. Aynı kanunla Toros Üniversitesi Rektörlüğüne bağlı olarak   Mühendislik Fakültesi kurulmuştur. Yarım asırlık Mersin Eğitim Vakfı’nın ve Toros Okulları’nın köklü eğitim geleneğinin yükseköğretime uzantısı olan Toros Üniversitesi, güçlü akademik kadrosu ve eğitim-öğretim programlarıyla geleceğin tasarımına katkıda bulunan, uluslararası düzeyde tanınmış bir üniversite olma yolunda hedefine hızlı adımlarla yürümektedir. Mevcut durumda 4 Fakülte, 1 Enstitü, 1 Yüksekokul ve 2 Meslek Yüksekokulu bünyesinde 1439 Lisans, 1333 Ön Lisans ve 231 lisansüstü öğrenci olmak üzere toplam 3003 öğrenci, 75'i öğretim üyesi olmak üzere toplam 168 akademik personel ve 137 idari personel olarak toplam 305 Kadrolu personel ile eğitim-öğretim ve araştırma faaliyetlerini sürdürmektedir. Ayrıca üniversite bünyesinde 7 Araştırma ve Uygulama Merkezi faaliyet göstermektedir. </w:t>
      </w:r>
    </w:p>
    <w:p w14:paraId="5066FB18" w14:textId="77777777" w:rsidR="002B7AB4" w:rsidRPr="002B7AB4" w:rsidRDefault="002B7AB4" w:rsidP="002B7AB4">
      <w:pPr>
        <w:spacing w:after="20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Mühendislik Fakültesi bünyesinde Bilgisayar Mühendisliği, Elektrik-Elektronik Mühendisliği, Endüstri Mühendisliği ve Yazılım Mühendisliği Bölümü 2010-2011 Eğitim-Öğretim yılında ilk kez öğrenci alarak faaliyete başlamıştır. 2012-2013 Eğitim-Öğretim yılında İnşaat Mühendisliği Bölümü, 2013-2014 Eğitim-Öğretim yılında ise Bilgisayar Mühendisliği Bölümü ve Yazılım Mühendisliği Bölümü birleştirilerek Bilgisayar ve Yazılım Mühendisliği Bölümü kurulmuş olup öğrenci alarak faaliyete başlamıştır. 2020 yılında Bilgisayar ve Yazılım Mühendisliği Bölümünün adı Yazılım Mühendisliği olarak değiştirilmiş ve bu adla 2020-2021 eğitim-öğretim yılında öğrenci alarak eğitim-öğretim faaliyetini sürdürmüştür. Mekatronik Mühendis</w:t>
      </w:r>
      <w:r w:rsidR="00BA3AC6">
        <w:rPr>
          <w:rFonts w:ascii="Times New Roman" w:eastAsia="Times New Roman" w:hAnsi="Times New Roman" w:cs="Times New Roman"/>
          <w:color w:val="000000"/>
          <w:lang w:val="en-US"/>
        </w:rPr>
        <w:t>liği Bölümü ve Biyomühendislik </w:t>
      </w:r>
      <w:r w:rsidRPr="002B7AB4">
        <w:rPr>
          <w:rFonts w:ascii="Times New Roman" w:eastAsia="Times New Roman" w:hAnsi="Times New Roman" w:cs="Times New Roman"/>
          <w:color w:val="000000"/>
          <w:lang w:val="en-US"/>
        </w:rPr>
        <w:t>Bölümü öğrencisiz bölümlerdir. 2021-2022 Eğitim-Öğretim döneminden itibaren Mühendislik Fakültesi Mezitli Kampüsü’nde faaliyetlerine devam etmektedir. </w:t>
      </w:r>
    </w:p>
    <w:p w14:paraId="19BBA708" w14:textId="77777777" w:rsidR="002B7AB4" w:rsidRPr="002B7AB4" w:rsidRDefault="002B7AB4" w:rsidP="002B7AB4">
      <w:pPr>
        <w:spacing w:after="20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 xml:space="preserve">Fakültemizin temel </w:t>
      </w:r>
      <w:r>
        <w:rPr>
          <w:rFonts w:ascii="Times New Roman" w:eastAsia="Times New Roman" w:hAnsi="Times New Roman" w:cs="Times New Roman"/>
          <w:color w:val="000000"/>
          <w:lang w:val="en-US"/>
        </w:rPr>
        <w:t xml:space="preserve">amacı, </w:t>
      </w:r>
      <w:r w:rsidR="00BA3AC6">
        <w:rPr>
          <w:rFonts w:ascii="Times New Roman" w:eastAsia="Times New Roman" w:hAnsi="Times New Roman" w:cs="Times New Roman"/>
          <w:color w:val="000000"/>
          <w:shd w:val="clear" w:color="auto" w:fill="FFFFFF"/>
          <w:lang w:val="en-US"/>
        </w:rPr>
        <w:t xml:space="preserve">kendi konusunda iyi yetişmiş, </w:t>
      </w:r>
      <w:r w:rsidRPr="002B7AB4">
        <w:rPr>
          <w:rFonts w:ascii="Times New Roman" w:eastAsia="Times New Roman" w:hAnsi="Times New Roman" w:cs="Times New Roman"/>
          <w:color w:val="000000"/>
          <w:shd w:val="clear" w:color="auto" w:fill="FFFFFF"/>
          <w:lang w:val="en-US"/>
        </w:rPr>
        <w:t>mezun olduğunda mesleğinin gerektirdiği fen ve matematik, temel mühendislik bilimleri ve kendi mühendislik alanının bilgilerine hakim, problemlere yalnız teknik açıdan değil, sosyal, çevresel ve ekonomik açıdan da bakan, takım çalışmasına yatkın, İngilizce’ye hakim, iletişim becerileri yüksek, meslek etiğine bağlı, yurtsever ve dünya vatandaşı mühendisler yetiştirmektir</w:t>
      </w:r>
      <w:r w:rsidRPr="002B7AB4">
        <w:rPr>
          <w:rFonts w:ascii="Times New Roman" w:eastAsia="Times New Roman" w:hAnsi="Times New Roman" w:cs="Times New Roman"/>
          <w:color w:val="595959"/>
          <w:shd w:val="clear" w:color="auto" w:fill="FFFFFF"/>
          <w:lang w:val="en-US"/>
        </w:rPr>
        <w:t>.</w:t>
      </w:r>
      <w:r w:rsidRPr="002B7AB4">
        <w:rPr>
          <w:rFonts w:ascii="Times New Roman" w:eastAsia="Times New Roman" w:hAnsi="Times New Roman" w:cs="Times New Roman"/>
          <w:color w:val="000000"/>
          <w:lang w:val="en-US"/>
        </w:rPr>
        <w:t> </w:t>
      </w:r>
    </w:p>
    <w:p w14:paraId="4F03932E" w14:textId="13B5EF2F" w:rsidR="002B7AB4" w:rsidRPr="002B7AB4" w:rsidRDefault="00E1718C" w:rsidP="002B7AB4">
      <w:pPr>
        <w:spacing w:after="20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lang w:val="en-US"/>
        </w:rPr>
        <w:t>Fakültemizde Aralık 2021 itibariyle,</w:t>
      </w:r>
      <w:r w:rsidR="00BA3AC6">
        <w:rPr>
          <w:rFonts w:ascii="Times New Roman" w:eastAsia="Times New Roman" w:hAnsi="Times New Roman" w:cs="Times New Roman"/>
          <w:color w:val="000000"/>
          <w:lang w:val="en-US"/>
        </w:rPr>
        <w:t xml:space="preserve"> kadrolu </w:t>
      </w:r>
      <w:r w:rsidR="002B7AB4" w:rsidRPr="002B7AB4">
        <w:rPr>
          <w:rFonts w:ascii="Times New Roman" w:eastAsia="Times New Roman" w:hAnsi="Times New Roman" w:cs="Times New Roman"/>
          <w:color w:val="000000"/>
          <w:lang w:val="en-US"/>
        </w:rPr>
        <w:t xml:space="preserve">5 Profesör, 12 </w:t>
      </w:r>
      <w:r w:rsidR="002B7AB4">
        <w:rPr>
          <w:rFonts w:ascii="Times New Roman" w:eastAsia="Times New Roman" w:hAnsi="Times New Roman" w:cs="Times New Roman"/>
          <w:color w:val="000000"/>
          <w:lang w:val="en-US"/>
        </w:rPr>
        <w:t>Doktor Öğretim Üyesi</w:t>
      </w:r>
      <w:r w:rsidR="002B7AB4" w:rsidRPr="002B7AB4">
        <w:rPr>
          <w:rFonts w:ascii="Times New Roman" w:eastAsia="Times New Roman" w:hAnsi="Times New Roman" w:cs="Times New Roman"/>
          <w:color w:val="000000"/>
          <w:lang w:val="en-US"/>
        </w:rPr>
        <w:t xml:space="preserve"> olmak üzere toplam 17 öğretim üyesi; 8 Araştırma Görevlisi   ile birlikte 25 öğretim elemanı görev yapmaktadır.</w:t>
      </w:r>
    </w:p>
    <w:p w14:paraId="57322B2B" w14:textId="77777777" w:rsidR="002B7AB4" w:rsidRPr="002B7AB4" w:rsidRDefault="002B7AB4" w:rsidP="002B7AB4">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sz w:val="24"/>
          <w:szCs w:val="24"/>
          <w:lang w:val="en-US"/>
        </w:rPr>
        <w:t xml:space="preserve">Üniversitemiz senatosunun 28/08/2015 tarih ve 5/29 sayılı Senato Kararı ile kabul edilen </w:t>
      </w:r>
      <w:r w:rsidRPr="002B7AB4">
        <w:rPr>
          <w:rFonts w:ascii="Times New Roman" w:eastAsia="Times New Roman" w:hAnsi="Times New Roman" w:cs="Times New Roman"/>
          <w:b/>
          <w:bCs/>
          <w:i/>
          <w:iCs/>
          <w:color w:val="000000"/>
          <w:lang w:val="en-US"/>
        </w:rPr>
        <w:t xml:space="preserve">“Toros Üniversitesi Uygulamalı Mühendislik Eğitimi (İntörn Mühendislik Dersi) Esasları” </w:t>
      </w:r>
      <w:r w:rsidRPr="002B7AB4">
        <w:rPr>
          <w:rFonts w:ascii="Times New Roman" w:eastAsia="Times New Roman" w:hAnsi="Times New Roman" w:cs="Times New Roman"/>
          <w:color w:val="000000"/>
          <w:lang w:val="en-US"/>
        </w:rPr>
        <w:t>kapsamında 2016-2017 Eğitim-Öğretim yılından itibaren Mühendislik</w:t>
      </w:r>
      <w:r w:rsidRPr="002B7AB4">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color w:val="000000"/>
          <w:lang w:val="en-US"/>
        </w:rPr>
        <w:t>Fakültesine bağlı bölümlerde okuyan öğrencilerin eğitimleri süresince teorik derslerinin yanı sıra mesleki beceri ve yeterlilik kazanımlarını sağlamak üzere 8 (sekiz) yarıyıllık eğitim-öğretimlerinin 1 (bir) yarıyılını işyerinde yapmak amacıyla  “Uygulamalı Mühendislik Eğitimi (İntörn Mühendislik))” uygulanmaya başlanmıştır. İlk sonuçları alınan bu uygulamanın başarılı olduğu görülmüştür.</w:t>
      </w:r>
    </w:p>
    <w:p w14:paraId="3AAEFA32" w14:textId="77777777" w:rsidR="002B7AB4" w:rsidRPr="002B7AB4" w:rsidRDefault="002B7AB4" w:rsidP="002B7AB4">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color w:val="000000"/>
          <w:lang w:val="en-US"/>
        </w:rPr>
        <w:tab/>
      </w:r>
    </w:p>
    <w:p w14:paraId="65C12761" w14:textId="77777777" w:rsidR="002B7AB4" w:rsidRPr="002B7AB4" w:rsidRDefault="002B7AB4" w:rsidP="002B7AB4">
      <w:pPr>
        <w:pStyle w:val="Balk2"/>
        <w:jc w:val="both"/>
        <w:rPr>
          <w:rFonts w:eastAsia="Times New Roman"/>
          <w:sz w:val="24"/>
          <w:szCs w:val="24"/>
          <w:lang w:val="en-US"/>
        </w:rPr>
      </w:pPr>
      <w:bookmarkStart w:id="3" w:name="_Toc94086866"/>
      <w:r w:rsidRPr="002B7AB4">
        <w:rPr>
          <w:rFonts w:eastAsia="Times New Roman"/>
          <w:lang w:val="en-US"/>
        </w:rPr>
        <w:t>1.2. Organizasyon</w:t>
      </w:r>
      <w:bookmarkEnd w:id="3"/>
    </w:p>
    <w:p w14:paraId="3E109E90" w14:textId="77777777" w:rsidR="002B7AB4" w:rsidRPr="002B7AB4" w:rsidRDefault="002B7AB4" w:rsidP="002B7AB4">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 xml:space="preserve">Fakülte Yönetim Kurulu, Dekanın başkanlığında, Fakülte Kurulunun üç yıl için seçeceği üç profesör, iki doçent ve bir </w:t>
      </w:r>
      <w:r w:rsidR="00425CF7">
        <w:rPr>
          <w:rFonts w:ascii="Times New Roman" w:eastAsia="Times New Roman" w:hAnsi="Times New Roman" w:cs="Times New Roman"/>
          <w:color w:val="000000"/>
          <w:lang w:val="en-US"/>
        </w:rPr>
        <w:t>doktor öğretim üyesi</w:t>
      </w:r>
      <w:r w:rsidRPr="002B7AB4">
        <w:rPr>
          <w:rFonts w:ascii="Times New Roman" w:eastAsia="Times New Roman" w:hAnsi="Times New Roman" w:cs="Times New Roman"/>
          <w:color w:val="000000"/>
          <w:lang w:val="en-US"/>
        </w:rPr>
        <w:t xml:space="preserve"> temsilcisi olmak üzere 7 öğretim üyesinden oluşmaktadır. </w:t>
      </w:r>
    </w:p>
    <w:p w14:paraId="1E9FCA7D" w14:textId="07CC1D13" w:rsidR="002B7AB4" w:rsidRDefault="002B7AB4" w:rsidP="002B7AB4">
      <w:pPr>
        <w:spacing w:after="0" w:line="240" w:lineRule="auto"/>
        <w:jc w:val="both"/>
        <w:rPr>
          <w:rFonts w:ascii="Times New Roman" w:eastAsia="Times New Roman" w:hAnsi="Times New Roman" w:cs="Times New Roman"/>
          <w:color w:val="000000"/>
          <w:lang w:val="en-US"/>
        </w:rPr>
      </w:pPr>
      <w:r w:rsidRPr="002B7AB4">
        <w:rPr>
          <w:rFonts w:ascii="Times New Roman" w:eastAsia="Times New Roman" w:hAnsi="Times New Roman" w:cs="Times New Roman"/>
          <w:color w:val="000000"/>
          <w:lang w:val="en-US"/>
        </w:rPr>
        <w:t xml:space="preserve">Fakülte kurulu, Dekan başkanlığında, fakülteye bağlı bölümlerin başkanları ile üç yıl süreyle görevli olan 3 profesör, 2 doçent ve 1 </w:t>
      </w:r>
      <w:r w:rsidR="00425CF7">
        <w:rPr>
          <w:rFonts w:ascii="Times New Roman" w:eastAsia="Times New Roman" w:hAnsi="Times New Roman" w:cs="Times New Roman"/>
          <w:color w:val="000000"/>
          <w:lang w:val="en-US"/>
        </w:rPr>
        <w:t>doktor öğretim üyesi</w:t>
      </w:r>
      <w:r w:rsidR="00425CF7" w:rsidRPr="002B7AB4">
        <w:rPr>
          <w:rFonts w:ascii="Times New Roman" w:eastAsia="Times New Roman" w:hAnsi="Times New Roman" w:cs="Times New Roman"/>
          <w:color w:val="000000"/>
          <w:lang w:val="en-US"/>
        </w:rPr>
        <w:t xml:space="preserve"> </w:t>
      </w:r>
      <w:r w:rsidRPr="002B7AB4">
        <w:rPr>
          <w:rFonts w:ascii="Times New Roman" w:eastAsia="Times New Roman" w:hAnsi="Times New Roman" w:cs="Times New Roman"/>
          <w:color w:val="000000"/>
          <w:lang w:val="en-US"/>
        </w:rPr>
        <w:t>temsilcisi olmak üzere 10 öğretim üyesinden oluşmaktadır.</w:t>
      </w:r>
    </w:p>
    <w:p w14:paraId="3C84075E" w14:textId="77777777" w:rsidR="00090E67" w:rsidRPr="002B7AB4" w:rsidRDefault="00090E67" w:rsidP="002B7AB4">
      <w:pPr>
        <w:spacing w:after="0" w:line="240" w:lineRule="auto"/>
        <w:jc w:val="both"/>
        <w:rPr>
          <w:rFonts w:ascii="Times New Roman" w:eastAsia="Times New Roman" w:hAnsi="Times New Roman" w:cs="Times New Roman"/>
          <w:sz w:val="24"/>
          <w:szCs w:val="24"/>
          <w:lang w:val="en-US"/>
        </w:rPr>
      </w:pPr>
    </w:p>
    <w:p w14:paraId="7327DE85" w14:textId="77777777" w:rsidR="002B7AB4" w:rsidRPr="002B7AB4" w:rsidRDefault="002B7AB4" w:rsidP="002B7AB4">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 xml:space="preserve">Fakülte Yönetim Kurulu ve Fakülte Kurulu üye listelerine </w:t>
      </w:r>
      <w:hyperlink r:id="rId9" w:history="1">
        <w:r w:rsidRPr="002B7AB4">
          <w:rPr>
            <w:rFonts w:ascii="Times New Roman" w:eastAsia="Times New Roman" w:hAnsi="Times New Roman" w:cs="Times New Roman"/>
            <w:color w:val="1155CC"/>
            <w:u w:val="single"/>
            <w:lang w:val="en-US"/>
          </w:rPr>
          <w:t>https://toros.edu.tr/sayfalar/muhendislik-fakultesi-yonetim</w:t>
        </w:r>
      </w:hyperlink>
      <w:r w:rsidRPr="002B7AB4">
        <w:rPr>
          <w:rFonts w:ascii="Times New Roman" w:eastAsia="Times New Roman" w:hAnsi="Times New Roman" w:cs="Times New Roman"/>
          <w:color w:val="000000"/>
          <w:lang w:val="en-US"/>
        </w:rPr>
        <w:t xml:space="preserve"> linkinden ulaşılabilir. </w:t>
      </w:r>
    </w:p>
    <w:p w14:paraId="5B908E99" w14:textId="268A90E0" w:rsidR="002B7AB4" w:rsidRDefault="002B7AB4" w:rsidP="002B7AB4">
      <w:pPr>
        <w:spacing w:after="0" w:line="240" w:lineRule="auto"/>
        <w:jc w:val="both"/>
        <w:rPr>
          <w:rFonts w:ascii="Times New Roman" w:eastAsia="Times New Roman" w:hAnsi="Times New Roman" w:cs="Times New Roman"/>
          <w:sz w:val="24"/>
          <w:szCs w:val="24"/>
          <w:lang w:val="en-US"/>
        </w:rPr>
      </w:pPr>
    </w:p>
    <w:p w14:paraId="2CE49F6B" w14:textId="59C48EA2" w:rsidR="00B7534E" w:rsidRDefault="00B7534E" w:rsidP="002B7AB4">
      <w:pPr>
        <w:spacing w:after="0" w:line="240" w:lineRule="auto"/>
        <w:jc w:val="both"/>
        <w:rPr>
          <w:rFonts w:ascii="Times New Roman" w:eastAsia="Times New Roman" w:hAnsi="Times New Roman" w:cs="Times New Roman"/>
          <w:sz w:val="24"/>
          <w:szCs w:val="24"/>
          <w:lang w:val="en-US"/>
        </w:rPr>
      </w:pPr>
    </w:p>
    <w:p w14:paraId="64A0B09F" w14:textId="2BDFEE98" w:rsidR="00B7534E" w:rsidRDefault="00B7534E" w:rsidP="002B7AB4">
      <w:pPr>
        <w:spacing w:after="0" w:line="240" w:lineRule="auto"/>
        <w:jc w:val="both"/>
        <w:rPr>
          <w:rFonts w:ascii="Times New Roman" w:eastAsia="Times New Roman" w:hAnsi="Times New Roman" w:cs="Times New Roman"/>
          <w:sz w:val="24"/>
          <w:szCs w:val="24"/>
          <w:lang w:val="en-US"/>
        </w:rPr>
      </w:pPr>
    </w:p>
    <w:p w14:paraId="48D112F0" w14:textId="1C3E2BBE" w:rsidR="00090E67" w:rsidRDefault="00090E67" w:rsidP="002B7AB4">
      <w:pPr>
        <w:spacing w:after="0" w:line="240" w:lineRule="auto"/>
        <w:jc w:val="both"/>
        <w:rPr>
          <w:rFonts w:ascii="Times New Roman" w:eastAsia="Times New Roman" w:hAnsi="Times New Roman" w:cs="Times New Roman"/>
          <w:sz w:val="24"/>
          <w:szCs w:val="24"/>
          <w:lang w:val="en-US"/>
        </w:rPr>
      </w:pPr>
    </w:p>
    <w:p w14:paraId="1820E5A7" w14:textId="27568BDE" w:rsidR="00090E67" w:rsidRDefault="00090E67" w:rsidP="002B7AB4">
      <w:pPr>
        <w:spacing w:after="0" w:line="240" w:lineRule="auto"/>
        <w:jc w:val="both"/>
        <w:rPr>
          <w:rFonts w:ascii="Times New Roman" w:eastAsia="Times New Roman" w:hAnsi="Times New Roman" w:cs="Times New Roman"/>
          <w:sz w:val="24"/>
          <w:szCs w:val="24"/>
          <w:lang w:val="en-US"/>
        </w:rPr>
      </w:pPr>
    </w:p>
    <w:p w14:paraId="53BB6E34" w14:textId="77777777" w:rsidR="002B7AB4" w:rsidRPr="002B7AB4" w:rsidRDefault="002B7AB4" w:rsidP="002B7AB4">
      <w:pPr>
        <w:pStyle w:val="Balk1"/>
        <w:jc w:val="both"/>
        <w:rPr>
          <w:rFonts w:eastAsia="Times New Roman"/>
          <w:sz w:val="24"/>
          <w:szCs w:val="24"/>
          <w:lang w:val="en-US"/>
        </w:rPr>
      </w:pPr>
      <w:bookmarkStart w:id="4" w:name="_Toc94086867"/>
      <w:r>
        <w:rPr>
          <w:rFonts w:eastAsia="Times New Roman"/>
          <w:lang w:val="en-US"/>
        </w:rPr>
        <w:t xml:space="preserve">2. </w:t>
      </w:r>
      <w:r w:rsidRPr="002B7AB4">
        <w:rPr>
          <w:rFonts w:eastAsia="Times New Roman"/>
          <w:lang w:val="en-US"/>
        </w:rPr>
        <w:t>TOROS ÜNİVERSİ</w:t>
      </w:r>
      <w:r w:rsidR="00E1718C">
        <w:rPr>
          <w:rFonts w:eastAsia="Times New Roman"/>
          <w:lang w:val="en-US"/>
        </w:rPr>
        <w:t>TESİ MÜHENDİSLİK FAKÜLTESİ’ NİN</w:t>
      </w:r>
      <w:r w:rsidRPr="002B7AB4">
        <w:rPr>
          <w:rFonts w:eastAsia="Times New Roman"/>
          <w:lang w:val="en-US"/>
        </w:rPr>
        <w:t xml:space="preserve"> MİSYONU</w:t>
      </w:r>
      <w:bookmarkEnd w:id="4"/>
    </w:p>
    <w:p w14:paraId="587FACF0" w14:textId="77777777" w:rsidR="002B7AB4" w:rsidRDefault="002B7AB4" w:rsidP="002B7AB4">
      <w:pPr>
        <w:spacing w:after="0" w:line="240" w:lineRule="auto"/>
        <w:jc w:val="both"/>
        <w:rPr>
          <w:rFonts w:ascii="Times New Roman" w:eastAsia="Times New Roman" w:hAnsi="Times New Roman" w:cs="Times New Roman"/>
          <w:color w:val="000000"/>
          <w:shd w:val="clear" w:color="auto" w:fill="FFFFFF"/>
          <w:lang w:val="en-US"/>
        </w:rPr>
      </w:pPr>
      <w:r w:rsidRPr="002B7AB4">
        <w:rPr>
          <w:rFonts w:ascii="Times New Roman" w:eastAsia="Times New Roman" w:hAnsi="Times New Roman" w:cs="Times New Roman"/>
          <w:color w:val="000000"/>
          <w:lang w:val="en-US"/>
        </w:rPr>
        <w:t>Fakültemizin misyonu,</w:t>
      </w:r>
      <w:r w:rsidRPr="002B7AB4">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color w:val="000000"/>
          <w:shd w:val="clear" w:color="auto" w:fill="FFFFFF"/>
          <w:lang w:val="en-US"/>
        </w:rPr>
        <w:t xml:space="preserve">“eğitim, bilimsel araştırma, yenilikçilik ve girişimcilik ve topluma hizmet yoluyla, insani değerlerin geliştirilmesine, insan yaşamının iyileştirilmesine, geleceğin tasarımına ve ülkemizin kalkınmasına </w:t>
      </w:r>
      <w:r w:rsidR="00BA3AC6">
        <w:rPr>
          <w:rFonts w:ascii="Times New Roman" w:eastAsia="Times New Roman" w:hAnsi="Times New Roman" w:cs="Times New Roman"/>
          <w:color w:val="000000"/>
          <w:shd w:val="clear" w:color="auto" w:fill="FFFFFF"/>
          <w:lang w:val="en-US"/>
        </w:rPr>
        <w:t>ve gelişmesine katkıda bulunmak</w:t>
      </w:r>
      <w:r w:rsidRPr="002B7AB4">
        <w:rPr>
          <w:rFonts w:ascii="Times New Roman" w:eastAsia="Times New Roman" w:hAnsi="Times New Roman" w:cs="Times New Roman"/>
          <w:color w:val="000000"/>
          <w:shd w:val="clear" w:color="auto" w:fill="FFFFFF"/>
          <w:lang w:val="en-US"/>
        </w:rPr>
        <w:t>tır.</w:t>
      </w:r>
      <w:r>
        <w:rPr>
          <w:rFonts w:ascii="Times New Roman" w:eastAsia="Times New Roman" w:hAnsi="Times New Roman" w:cs="Times New Roman"/>
          <w:color w:val="000000"/>
          <w:shd w:val="clear" w:color="auto" w:fill="FFFFFF"/>
          <w:lang w:val="en-US"/>
        </w:rPr>
        <w:t xml:space="preserve"> </w:t>
      </w:r>
    </w:p>
    <w:p w14:paraId="351A4A2E" w14:textId="77777777" w:rsidR="002B7AB4" w:rsidRPr="002B7AB4" w:rsidRDefault="002B7AB4" w:rsidP="002B7AB4">
      <w:pPr>
        <w:pStyle w:val="ListeParagraf"/>
        <w:numPr>
          <w:ilvl w:val="0"/>
          <w:numId w:val="3"/>
        </w:num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Fakültemiz, bu misyonu doğrultusunda, kendisini tüm kadrosuyla eğitim, araştırma ve topluma hizmete adamış bir yükseköğretim kurumudur.</w:t>
      </w:r>
    </w:p>
    <w:p w14:paraId="4C9C9C21" w14:textId="77777777" w:rsidR="002B7AB4" w:rsidRPr="002B7AB4" w:rsidRDefault="002B7AB4" w:rsidP="002B7AB4">
      <w:pPr>
        <w:pStyle w:val="ListeParagraf"/>
        <w:numPr>
          <w:ilvl w:val="0"/>
          <w:numId w:val="3"/>
        </w:numPr>
        <w:shd w:val="clear" w:color="auto" w:fill="FFFFFF"/>
        <w:spacing w:after="0" w:line="240" w:lineRule="auto"/>
        <w:ind w:right="115"/>
        <w:jc w:val="both"/>
        <w:rPr>
          <w:rFonts w:ascii="Times New Roman" w:eastAsia="Times New Roman" w:hAnsi="Times New Roman" w:cs="Times New Roman"/>
          <w:color w:val="000000"/>
          <w:lang w:val="en-US"/>
        </w:rPr>
      </w:pPr>
      <w:r w:rsidRPr="002B7AB4">
        <w:rPr>
          <w:rFonts w:ascii="Times New Roman" w:eastAsia="Times New Roman" w:hAnsi="Times New Roman" w:cs="Times New Roman"/>
          <w:color w:val="000000"/>
          <w:lang w:val="en-US"/>
        </w:rPr>
        <w:t xml:space="preserve">Fakültemiz </w:t>
      </w:r>
      <w:r w:rsidR="00BA3AC6">
        <w:rPr>
          <w:rFonts w:ascii="Times New Roman" w:eastAsia="Times New Roman" w:hAnsi="Times New Roman" w:cs="Times New Roman"/>
          <w:color w:val="000000"/>
          <w:lang w:val="en-US"/>
        </w:rPr>
        <w:t>öğrencilerini; sürekli öğrenmeyi</w:t>
      </w:r>
      <w:r w:rsidRPr="002B7AB4">
        <w:rPr>
          <w:rFonts w:ascii="Times New Roman" w:eastAsia="Times New Roman" w:hAnsi="Times New Roman" w:cs="Times New Roman"/>
          <w:color w:val="000000"/>
          <w:lang w:val="en-US"/>
        </w:rPr>
        <w:t xml:space="preserve"> ve sorgulayıcı düşünme becerileri ile donatmayı; yerel ve küresel sorunlara duyarlı kılmayı; uluslararası standartları sağlamayı ve bilimsel, teknoloji</w:t>
      </w:r>
      <w:r w:rsidR="00BA3AC6">
        <w:rPr>
          <w:rFonts w:ascii="Times New Roman" w:eastAsia="Times New Roman" w:hAnsi="Times New Roman" w:cs="Times New Roman"/>
          <w:color w:val="000000"/>
          <w:lang w:val="en-US"/>
        </w:rPr>
        <w:t>k buluşlara katkıda bulunmayı, </w:t>
      </w:r>
      <w:r w:rsidRPr="002B7AB4">
        <w:rPr>
          <w:rFonts w:ascii="Times New Roman" w:eastAsia="Times New Roman" w:hAnsi="Times New Roman" w:cs="Times New Roman"/>
          <w:color w:val="000000"/>
          <w:lang w:val="en-US"/>
        </w:rPr>
        <w:t>çağdaş ve evrensel değerlerin, kültürel ve etik değerlerin güçlü destekçileri olarak yetiştirmeyi amaçlar.</w:t>
      </w:r>
    </w:p>
    <w:p w14:paraId="2F1E7A87" w14:textId="77777777" w:rsidR="002B7AB4" w:rsidRPr="002B7AB4" w:rsidRDefault="002B7AB4" w:rsidP="002B7AB4">
      <w:pPr>
        <w:pStyle w:val="ListeParagraf"/>
        <w:numPr>
          <w:ilvl w:val="0"/>
          <w:numId w:val="3"/>
        </w:numPr>
        <w:shd w:val="clear" w:color="auto" w:fill="FFFFFF"/>
        <w:spacing w:after="0" w:line="240" w:lineRule="auto"/>
        <w:ind w:right="115"/>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Fakültemiz, misyonunu gerçekleştirmek</w:t>
      </w:r>
      <w:r w:rsidR="00BA3AC6">
        <w:rPr>
          <w:rFonts w:ascii="Times New Roman" w:eastAsia="Times New Roman" w:hAnsi="Times New Roman" w:cs="Times New Roman"/>
          <w:color w:val="000000"/>
          <w:lang w:val="en-US"/>
        </w:rPr>
        <w:t xml:space="preserve"> için bilimde yerel ve küresel </w:t>
      </w:r>
      <w:r w:rsidRPr="002B7AB4">
        <w:rPr>
          <w:rFonts w:ascii="Times New Roman" w:eastAsia="Times New Roman" w:hAnsi="Times New Roman" w:cs="Times New Roman"/>
          <w:color w:val="000000"/>
          <w:lang w:val="en-US"/>
        </w:rPr>
        <w:t>işbirliğine, etkin, yaratıcı ve sürekli doğruyu öğretmeye önem verir.</w:t>
      </w:r>
    </w:p>
    <w:p w14:paraId="3F4F4D08" w14:textId="77777777" w:rsidR="002B7AB4" w:rsidRPr="002B7AB4" w:rsidRDefault="002B7AB4" w:rsidP="002B7AB4">
      <w:pPr>
        <w:pStyle w:val="ListeParagraf"/>
        <w:numPr>
          <w:ilvl w:val="0"/>
          <w:numId w:val="3"/>
        </w:numPr>
        <w:shd w:val="clear" w:color="auto" w:fill="FFFFFF"/>
        <w:spacing w:after="0" w:line="240" w:lineRule="auto"/>
        <w:ind w:right="115"/>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Fakültemiz, çağdaş toplumun gereksinimi olan alanlarda ve mesleklerde yurt içinde ve yurt dış</w:t>
      </w:r>
      <w:r w:rsidR="00BA3AC6">
        <w:rPr>
          <w:rFonts w:ascii="Times New Roman" w:eastAsia="Times New Roman" w:hAnsi="Times New Roman" w:cs="Times New Roman"/>
          <w:color w:val="000000"/>
          <w:lang w:val="en-US"/>
        </w:rPr>
        <w:t>ında hizmet verebilen nitelikte</w:t>
      </w:r>
      <w:r w:rsidRPr="002B7AB4">
        <w:rPr>
          <w:rFonts w:ascii="Times New Roman" w:eastAsia="Times New Roman" w:hAnsi="Times New Roman" w:cs="Times New Roman"/>
          <w:color w:val="000000"/>
          <w:lang w:val="en-US"/>
        </w:rPr>
        <w:t xml:space="preserve"> mezunlar yetiştirmeyi amaçlar.</w:t>
      </w:r>
    </w:p>
    <w:p w14:paraId="39DA7A0B" w14:textId="32AC6E4C" w:rsidR="002B7AB4" w:rsidRPr="00090E67" w:rsidRDefault="002B7AB4" w:rsidP="002B7AB4">
      <w:pPr>
        <w:pStyle w:val="ListeParagraf"/>
        <w:numPr>
          <w:ilvl w:val="0"/>
          <w:numId w:val="3"/>
        </w:numPr>
        <w:shd w:val="clear" w:color="auto" w:fill="FFFFFF"/>
        <w:spacing w:after="0" w:line="240" w:lineRule="auto"/>
        <w:ind w:right="115"/>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Fa</w:t>
      </w:r>
      <w:r w:rsidR="00BA3AC6">
        <w:rPr>
          <w:rFonts w:ascii="Times New Roman" w:eastAsia="Times New Roman" w:hAnsi="Times New Roman" w:cs="Times New Roman"/>
          <w:color w:val="000000"/>
          <w:lang w:val="en-US"/>
        </w:rPr>
        <w:t>kültemiz, araştırmada ve lisansü</w:t>
      </w:r>
      <w:r w:rsidRPr="002B7AB4">
        <w:rPr>
          <w:rFonts w:ascii="Times New Roman" w:eastAsia="Times New Roman" w:hAnsi="Times New Roman" w:cs="Times New Roman"/>
          <w:color w:val="000000"/>
          <w:lang w:val="en-US"/>
        </w:rPr>
        <w:t>stü eğitimde belirlenmiş alanlarda adres olmayı hedefler.</w:t>
      </w:r>
    </w:p>
    <w:p w14:paraId="0D88B810" w14:textId="77777777" w:rsidR="002B7AB4" w:rsidRPr="002B7AB4" w:rsidRDefault="002B7AB4" w:rsidP="002B7AB4">
      <w:pPr>
        <w:pStyle w:val="Balk1"/>
        <w:rPr>
          <w:rFonts w:eastAsia="Times New Roman"/>
          <w:sz w:val="24"/>
          <w:szCs w:val="24"/>
          <w:lang w:val="en-US"/>
        </w:rPr>
      </w:pPr>
      <w:bookmarkStart w:id="5" w:name="_Toc94086868"/>
      <w:r>
        <w:rPr>
          <w:rFonts w:eastAsia="Times New Roman"/>
          <w:lang w:val="en-US"/>
        </w:rPr>
        <w:t>3. T</w:t>
      </w:r>
      <w:r w:rsidRPr="002B7AB4">
        <w:rPr>
          <w:rFonts w:eastAsia="Times New Roman"/>
          <w:lang w:val="en-US"/>
        </w:rPr>
        <w:t>OROS ÜNİVERSİT</w:t>
      </w:r>
      <w:r>
        <w:rPr>
          <w:rFonts w:eastAsia="Times New Roman"/>
          <w:lang w:val="en-US"/>
        </w:rPr>
        <w:t>ESİ MÜHENDİSLİK FAKÜLTESİ’ NİN </w:t>
      </w:r>
      <w:r w:rsidRPr="002B7AB4">
        <w:rPr>
          <w:rFonts w:eastAsia="Times New Roman"/>
          <w:lang w:val="en-US"/>
        </w:rPr>
        <w:t>VİZYONU</w:t>
      </w:r>
      <w:bookmarkEnd w:id="5"/>
    </w:p>
    <w:p w14:paraId="5109FCE7" w14:textId="77777777" w:rsidR="002B7AB4" w:rsidRPr="002B7AB4" w:rsidRDefault="002B7AB4" w:rsidP="002B7AB4">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shd w:val="clear" w:color="auto" w:fill="FFFFFF"/>
          <w:lang w:val="en-US"/>
        </w:rPr>
        <w:t>Fakültemiz, Üniversitemizin “geleceğin tasarımına katkıda bulunan, uluslararası düzeyde tanınmış bir üniversite” olma hedefi doğrultusunda faaliyet göstermektedir.</w:t>
      </w:r>
    </w:p>
    <w:p w14:paraId="07380183" w14:textId="77777777" w:rsidR="002B7AB4" w:rsidRPr="002B7AB4" w:rsidRDefault="002B7AB4" w:rsidP="002B7AB4">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Fakültemiz, gelecek 10 yıl içinde, öğrenim verdiği alanların bir çoğunda, bilimsel araştırma, yayın ve öğrenim kalitesi ile, Türkiye’nin önde gelen vakıf üniversitel</w:t>
      </w:r>
      <w:r w:rsidR="000B5691">
        <w:rPr>
          <w:rFonts w:ascii="Times New Roman" w:eastAsia="Times New Roman" w:hAnsi="Times New Roman" w:cs="Times New Roman"/>
          <w:color w:val="000000"/>
          <w:lang w:val="en-US"/>
        </w:rPr>
        <w:t>erinin, Mühendislik Fakülteleri </w:t>
      </w:r>
      <w:r w:rsidRPr="002B7AB4">
        <w:rPr>
          <w:rFonts w:ascii="Times New Roman" w:eastAsia="Times New Roman" w:hAnsi="Times New Roman" w:cs="Times New Roman"/>
          <w:color w:val="000000"/>
          <w:lang w:val="en-US"/>
        </w:rPr>
        <w:t xml:space="preserve">arasına </w:t>
      </w:r>
      <w:r w:rsidR="000B5691">
        <w:rPr>
          <w:rFonts w:ascii="Times New Roman" w:eastAsia="Times New Roman" w:hAnsi="Times New Roman" w:cs="Times New Roman"/>
          <w:color w:val="000000"/>
          <w:lang w:val="en-US"/>
        </w:rPr>
        <w:t>girmeyi hedeflemiştir</w:t>
      </w:r>
    </w:p>
    <w:p w14:paraId="0713517A" w14:textId="77777777" w:rsidR="002B7AB4" w:rsidRPr="002B7AB4" w:rsidRDefault="002B7AB4" w:rsidP="002B7AB4">
      <w:pPr>
        <w:pStyle w:val="Balk1"/>
        <w:rPr>
          <w:rFonts w:eastAsia="Times New Roman"/>
          <w:lang w:val="en-US"/>
        </w:rPr>
      </w:pPr>
      <w:bookmarkStart w:id="6" w:name="_Toc94086869"/>
      <w:r>
        <w:rPr>
          <w:rFonts w:eastAsia="Times New Roman"/>
          <w:lang w:val="en-US"/>
        </w:rPr>
        <w:t xml:space="preserve">4. </w:t>
      </w:r>
      <w:r w:rsidRPr="002B7AB4">
        <w:rPr>
          <w:rFonts w:eastAsia="Times New Roman"/>
          <w:lang w:val="en-US"/>
        </w:rPr>
        <w:t>TOROS ÜNİVERSİTESİ MÜHENDİSLİK FAKÜLTESİ’ NİN TEMEL DEĞERLERİ</w:t>
      </w:r>
      <w:bookmarkEnd w:id="6"/>
    </w:p>
    <w:p w14:paraId="0B29784F"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Fakültemiz, tüm çalışanlarının, tüm üniversite faaliyetlerinde, üniversitenin temel değerlerine uygun hareket etmesini ister ve bekler. Bu temel değerler şunlardır:</w:t>
      </w:r>
    </w:p>
    <w:p w14:paraId="50F93103"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Akademik mükemmeliyet ve akademik etki</w:t>
      </w:r>
    </w:p>
    <w:p w14:paraId="02DA106B"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Yüksek kalitede eğitim, araştırma ve yayın</w:t>
      </w:r>
    </w:p>
    <w:p w14:paraId="02B48190"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Yaratıcılık ve yenilikçilik</w:t>
      </w:r>
    </w:p>
    <w:p w14:paraId="61DB16A1"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Geleceğe odaklanma</w:t>
      </w:r>
    </w:p>
    <w:p w14:paraId="2CFFFA7F"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Kapsayıcılık, çeşitlilik, dürüstlük, açıklık</w:t>
      </w:r>
    </w:p>
    <w:p w14:paraId="7339AE6E"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Hoşgörü ve fikirlerin serbest değişimi</w:t>
      </w:r>
    </w:p>
    <w:p w14:paraId="06E59911"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Toplumsal (sosyal) ve uluslararası yükümlülük</w:t>
      </w:r>
    </w:p>
    <w:p w14:paraId="312DD241"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Her bireyin yeteneğine ve bakış açısına saygı</w:t>
      </w:r>
    </w:p>
    <w:p w14:paraId="45E7E07A"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Akademik özgürlük ve sorumluluk</w:t>
      </w:r>
    </w:p>
    <w:p w14:paraId="6B9B927E"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Etik davranış, çağdaş ve evrensel değerlere saygı</w:t>
      </w:r>
    </w:p>
    <w:p w14:paraId="4A4FD45F"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Paylaşılan yönetişim</w:t>
      </w:r>
    </w:p>
    <w:p w14:paraId="7393303A"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Vizyoner liderlik </w:t>
      </w:r>
    </w:p>
    <w:p w14:paraId="70AE1A9A"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Sürekli stratejik planlama, sürekli iyileştirme</w:t>
      </w:r>
    </w:p>
    <w:p w14:paraId="623F77C2"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Sürdürülebilir üretkenlik</w:t>
      </w:r>
    </w:p>
    <w:p w14:paraId="37E24A62" w14:textId="77777777" w:rsidR="002B7AB4" w:rsidRPr="002B7AB4" w:rsidRDefault="002B7AB4" w:rsidP="002B7AB4">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Örgütsel ve bireysel öğrenme</w:t>
      </w:r>
    </w:p>
    <w:p w14:paraId="3094CD4E" w14:textId="786AE70A" w:rsidR="002B7AB4" w:rsidRPr="00090E67" w:rsidRDefault="002B7AB4" w:rsidP="00090E67">
      <w:pPr>
        <w:numPr>
          <w:ilvl w:val="0"/>
          <w:numId w:val="1"/>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Güçlü altyapı ve sistemler geliştirme.</w:t>
      </w:r>
    </w:p>
    <w:p w14:paraId="5794E727" w14:textId="77777777" w:rsidR="002B7AB4" w:rsidRPr="002B7AB4" w:rsidRDefault="002B7AB4" w:rsidP="002B7AB4">
      <w:pPr>
        <w:pStyle w:val="Balk1"/>
        <w:rPr>
          <w:rFonts w:eastAsia="Times New Roman"/>
          <w:sz w:val="24"/>
          <w:szCs w:val="24"/>
          <w:lang w:val="en-US"/>
        </w:rPr>
      </w:pPr>
      <w:bookmarkStart w:id="7" w:name="_Toc94086870"/>
      <w:r w:rsidRPr="002B7AB4">
        <w:rPr>
          <w:rFonts w:eastAsia="Times New Roman"/>
          <w:sz w:val="24"/>
          <w:szCs w:val="24"/>
          <w:lang w:val="en-US"/>
        </w:rPr>
        <w:t>5.</w:t>
      </w:r>
      <w:r>
        <w:rPr>
          <w:rFonts w:eastAsia="Times New Roman"/>
          <w:sz w:val="24"/>
          <w:szCs w:val="24"/>
          <w:lang w:val="en-US"/>
        </w:rPr>
        <w:t xml:space="preserve"> </w:t>
      </w:r>
      <w:r w:rsidRPr="002B7AB4">
        <w:rPr>
          <w:rFonts w:eastAsia="Times New Roman"/>
          <w:lang w:val="en-US"/>
        </w:rPr>
        <w:t xml:space="preserve">TOROS ÜNİVERSİTESİ MÜHENDİSLİK FAKÜLTESİ’ NİN </w:t>
      </w:r>
      <w:r w:rsidRPr="002B7AB4">
        <w:rPr>
          <w:rFonts w:eastAsia="Times New Roman"/>
          <w:sz w:val="24"/>
          <w:szCs w:val="24"/>
          <w:lang w:val="en-US"/>
        </w:rPr>
        <w:t>TEMEL POLİTİKALARI</w:t>
      </w:r>
      <w:bookmarkEnd w:id="7"/>
    </w:p>
    <w:p w14:paraId="06749764"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Üniversitemizin “Geleceğin tasarımına katkıda bulunan, uluslararası düzeyde tanınmış bir üniversite olmak” vizyonu ile yola çıkan Fakültemizin ilkeleri aşağıdaki şekildedir:</w:t>
      </w:r>
    </w:p>
    <w:p w14:paraId="41E09119" w14:textId="77777777" w:rsidR="002B7AB4" w:rsidRPr="002B7AB4" w:rsidRDefault="002B7AB4" w:rsidP="002B7AB4">
      <w:pPr>
        <w:numPr>
          <w:ilvl w:val="0"/>
          <w:numId w:val="2"/>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Seçilmiş akademik ve yeni disiplinler arası alanlarda gelişmeye önem verir.</w:t>
      </w:r>
    </w:p>
    <w:p w14:paraId="5F2B47A5" w14:textId="77777777" w:rsidR="002B7AB4" w:rsidRPr="002B7AB4" w:rsidRDefault="002B7AB4" w:rsidP="002B7AB4">
      <w:pPr>
        <w:numPr>
          <w:ilvl w:val="0"/>
          <w:numId w:val="2"/>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Öğrencilerini hızla değişen dünyada gerekli bilgi, beceri ve deneyimlerle donatır.</w:t>
      </w:r>
    </w:p>
    <w:p w14:paraId="1A685D6F" w14:textId="77777777" w:rsidR="002B7AB4" w:rsidRPr="002B7AB4" w:rsidRDefault="002B7AB4" w:rsidP="002B7AB4">
      <w:pPr>
        <w:numPr>
          <w:ilvl w:val="0"/>
          <w:numId w:val="2"/>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 İşbirliği yapan ve paylaşan, kendilerini kapsayıcı olmaya adamış akademisyenlerden oluşan bir akademik topluluk geliştirmeyi hedefler.</w:t>
      </w:r>
    </w:p>
    <w:p w14:paraId="30D532A8" w14:textId="77777777" w:rsidR="002B7AB4" w:rsidRPr="002B7AB4" w:rsidRDefault="002B7AB4" w:rsidP="002B7AB4">
      <w:pPr>
        <w:numPr>
          <w:ilvl w:val="0"/>
          <w:numId w:val="2"/>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Yereli ihmal etmeden evrensel düzeyde eğitim, araştırma ve kültürel kuruluşlar ile ilişkiler geliştirmeye önem verir.</w:t>
      </w:r>
    </w:p>
    <w:p w14:paraId="7E052DDF" w14:textId="77777777" w:rsidR="002B7AB4" w:rsidRPr="002B7AB4" w:rsidRDefault="002B7AB4" w:rsidP="002B7AB4">
      <w:pPr>
        <w:numPr>
          <w:ilvl w:val="0"/>
          <w:numId w:val="2"/>
        </w:numPr>
        <w:shd w:val="clear" w:color="auto" w:fill="FFFFFF"/>
        <w:spacing w:after="0" w:line="240" w:lineRule="auto"/>
        <w:jc w:val="both"/>
        <w:textAlignment w:val="baseline"/>
        <w:rPr>
          <w:rFonts w:ascii="Arial" w:eastAsia="Times New Roman" w:hAnsi="Arial" w:cs="Arial"/>
          <w:color w:val="000000"/>
          <w:lang w:val="en-US"/>
        </w:rPr>
      </w:pPr>
      <w:r w:rsidRPr="002B7AB4">
        <w:rPr>
          <w:rFonts w:ascii="Times New Roman" w:eastAsia="Times New Roman" w:hAnsi="Times New Roman" w:cs="Times New Roman"/>
          <w:color w:val="000000"/>
          <w:lang w:val="en-US"/>
        </w:rPr>
        <w:t> Ülke ve dünya sorunlarına duyarlılık ve farkındalık yaratır.</w:t>
      </w:r>
    </w:p>
    <w:p w14:paraId="49E677E3" w14:textId="77777777" w:rsidR="00090E67" w:rsidRDefault="00090E67" w:rsidP="002B7AB4">
      <w:pPr>
        <w:spacing w:after="200" w:line="240" w:lineRule="auto"/>
        <w:jc w:val="both"/>
        <w:rPr>
          <w:rFonts w:ascii="Times New Roman" w:eastAsia="Times New Roman" w:hAnsi="Times New Roman" w:cs="Times New Roman"/>
          <w:color w:val="000000"/>
          <w:lang w:val="en-US"/>
        </w:rPr>
      </w:pPr>
    </w:p>
    <w:p w14:paraId="27BDB1DC" w14:textId="77A9D893"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Fakültemiz, misyonuna ve vizyonuna dayalı stratejik amaç ve hedeflerini gerçekleştirmek için, aşağıdaki temel politikaları uygulamayı esas almaktadır:</w:t>
      </w:r>
    </w:p>
    <w:p w14:paraId="335D037D"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b/>
          <w:bCs/>
          <w:color w:val="000000"/>
          <w:lang w:val="en-US"/>
        </w:rPr>
        <w:t>a.</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Eğitim ve Öğretimde Uluslararası Kalite:</w:t>
      </w:r>
      <w:r w:rsidRPr="002B7AB4">
        <w:rPr>
          <w:rFonts w:ascii="Times New Roman" w:eastAsia="Times New Roman" w:hAnsi="Times New Roman" w:cs="Times New Roman"/>
          <w:color w:val="000000"/>
          <w:lang w:val="en-US"/>
        </w:rPr>
        <w:t xml:space="preserve"> Fakültemiz, tüm akademik birimlerinde; ders programlarının oluşturulmasında, ders içeriklerinin hazırlanmasında ve derslerin işlenişinde uluslararası kalite düzeylerini esas almaktadır. Böylece, Fakültemiz mezunları, onlara kazandırılacak bilgi ve becerilerle, sadece ulusal boyutta değil, uluslararası ölçekte aranan profesyoneller haline geleceklerdir. Bu politikanın gereği olarak, öğrencilerin teorik bilgilerle donatılmasının yanı sıra, çalışma dünyasının ve teknolojik gelişmelerin gerektirdiği yeteneklerle de donatılması esastır.  Bu nedenle, güçlü bir eğitimin gerektirdiği tüm bileşenlerin (öğretim elemanı, ders tasarımı, ders araç ve gereçleri, kütüphane, uygulama ortamları gibi) eksiksiz sağlanması için uygun önlemler alınacaktır.</w:t>
      </w:r>
    </w:p>
    <w:p w14:paraId="125B9F97"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b/>
          <w:bCs/>
          <w:color w:val="000000"/>
          <w:lang w:val="en-US"/>
        </w:rPr>
        <w:t>b.</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Araştırma ve Yayın:</w:t>
      </w:r>
      <w:r w:rsidRPr="002B7AB4">
        <w:rPr>
          <w:rFonts w:ascii="Times New Roman" w:eastAsia="Times New Roman" w:hAnsi="Times New Roman" w:cs="Times New Roman"/>
          <w:color w:val="000000"/>
          <w:lang w:val="en-US"/>
        </w:rPr>
        <w:t xml:space="preserve"> Fakültemiz, araştırmacı bir kimlik kazanmayı hedeflemektedir. Bu kapsamda vizyonu doğrultusunda, en az bir bilimsel alanda, gelecek 10 yıl sonunda, araştırmalarıyla ve yayınlarıyla tanınır bir fakülte olmayı hedeflemektedir. Bu politikanın uygulanmasının asli unsuru öğretim elemanları ve araştırma destek sisteminin etkin bir şekilde işletilmesine devam edilmesidir. Araştırmaların topluma ve bilime katkı sağlaması için, Fakültenin, çeşitli toplum kesimleri ile sürekli ilişki içinde olması ve ortak projeler yürütmesi gereklidir. Bu amaçla, danışma kurullarının faaliyetlerine özen gösterilecektir. Ayrıca, öğretim süreci içinde, öğrencilerin hazırlayacakları projelerin bu tip ortak konulara yönlendirilmesi de söz konusu politikanın başarısına katkıda bulunacaktır.</w:t>
      </w:r>
    </w:p>
    <w:p w14:paraId="60061AC7"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b/>
          <w:bCs/>
          <w:color w:val="000000"/>
          <w:lang w:val="en-US"/>
        </w:rPr>
        <w:t>c.</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Öğretim Kadrosunun Geliştirilmesi:</w:t>
      </w:r>
      <w:r w:rsidRPr="002B7AB4">
        <w:rPr>
          <w:rFonts w:ascii="Times New Roman" w:eastAsia="Times New Roman" w:hAnsi="Times New Roman" w:cs="Times New Roman"/>
          <w:color w:val="000000"/>
          <w:lang w:val="en-US"/>
        </w:rPr>
        <w:t xml:space="preserve"> Güçlü bir eğitimin en başta gelen unsuru yeterli ve yetkin öğretim elemanlarıdır. Bu nedenle, Fakültemiz, her kademede görev yapan eğitim-öğretim ve destek personelini etkin iç süreçlerle desteklemek, akademik kadronun kendilerini</w:t>
      </w:r>
      <w:r w:rsidRPr="002B7AB4">
        <w:rPr>
          <w:rFonts w:ascii="Times New Roman" w:eastAsia="Times New Roman" w:hAnsi="Times New Roman" w:cs="Times New Roman"/>
          <w:strike/>
          <w:color w:val="000000"/>
          <w:lang w:val="en-US"/>
        </w:rPr>
        <w:t xml:space="preserve"> </w:t>
      </w:r>
      <w:r w:rsidRPr="002B7AB4">
        <w:rPr>
          <w:rFonts w:ascii="Times New Roman" w:eastAsia="Times New Roman" w:hAnsi="Times New Roman" w:cs="Times New Roman"/>
          <w:color w:val="000000"/>
          <w:lang w:val="en-US"/>
        </w:rPr>
        <w:t>geliştirilmesi için her türlü ortamı hazırlamak ve katkıyı sağlamak amacındadır. Her düzeyde yabancı eğitici ve araştırıcı ile çalışmaya açıktır.</w:t>
      </w:r>
    </w:p>
    <w:p w14:paraId="653E239A"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b/>
          <w:bCs/>
          <w:color w:val="000000"/>
          <w:lang w:val="en-US"/>
        </w:rPr>
        <w:t>d.</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Öğrencilerin Kendini Geliştirmesi:</w:t>
      </w:r>
      <w:r w:rsidRPr="002B7AB4">
        <w:rPr>
          <w:rFonts w:ascii="Times New Roman" w:eastAsia="Times New Roman" w:hAnsi="Times New Roman" w:cs="Times New Roman"/>
          <w:color w:val="000000"/>
          <w:lang w:val="en-US"/>
        </w:rPr>
        <w:t xml:space="preserve"> Fakültemiz, toplumun en değerli varlığı olan gençliği, toplum hizmetine hazırlamakla yükümlü olduğunun güçlü bilincine sahiptir. Fakültemiz, öğrencilere mesleki bilgi ve görgü kazandırma misyonunun yanı sıra, öğrencilerin kendi yeteneklerinin farkına varmasını ve bunları geliştirme fırsatlarıyla donatılmasını sağlayacaktır. Bu politika doğrultusunda, öğrencilerin kültür, sanat ve spor alanlarındaki topluluk oluşturma ve toplulukları çeşitli faaliyetlerle canlı tutma çabaları desteklenecektir.</w:t>
      </w:r>
    </w:p>
    <w:p w14:paraId="1BE8A696"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b/>
          <w:bCs/>
          <w:color w:val="000000"/>
          <w:lang w:val="en-US"/>
        </w:rPr>
        <w:tab/>
        <w:t>e.</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 xml:space="preserve">Toplumsal Sorumluluk: </w:t>
      </w:r>
      <w:r w:rsidRPr="00837A75">
        <w:rPr>
          <w:rFonts w:ascii="Times New Roman" w:eastAsia="Times New Roman" w:hAnsi="Times New Roman" w:cs="Times New Roman"/>
          <w:color w:val="000000"/>
          <w:lang w:val="en-US"/>
        </w:rPr>
        <w:t>İ</w:t>
      </w:r>
      <w:r w:rsidRPr="002B7AB4">
        <w:rPr>
          <w:rFonts w:ascii="Times New Roman" w:eastAsia="Times New Roman" w:hAnsi="Times New Roman" w:cs="Times New Roman"/>
          <w:color w:val="000000"/>
          <w:lang w:val="en-US"/>
        </w:rPr>
        <w:t>çinde bulunduğu toplumun sorunlarına ilgi göstermek, araştırmak ve çözüm önerileri geliştirmek zorunda olduğuna gönülden inanmaktadır. Bu nedenle, Fakültemiz, kamu ve özel kuruluşların toplum yöneticileri ile yakın bir işbirliği içinde, önemli ve öncelikli olduğu değerlendirilen alanlarda, araştırma ve uygulama merkezleri kurmak ve etkin bir şekilde işletmek kararlılığındadır.</w:t>
      </w:r>
    </w:p>
    <w:p w14:paraId="474B8196"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b/>
          <w:bCs/>
          <w:color w:val="000000"/>
          <w:lang w:val="en-US"/>
        </w:rPr>
        <w:tab/>
        <w:t>f.</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Üniversite-Sanayi İşbirliği:</w:t>
      </w:r>
      <w:r w:rsidRPr="002B7AB4">
        <w:rPr>
          <w:rFonts w:ascii="Times New Roman" w:eastAsia="Times New Roman" w:hAnsi="Times New Roman" w:cs="Times New Roman"/>
          <w:color w:val="000000"/>
          <w:lang w:val="en-US"/>
        </w:rPr>
        <w:t xml:space="preserve"> Fakültemiz, bölgesel kalkınmayı desteklemek için bölgesindeki tüm sektörlerle işbirliğini artırmak ve ortak projeler yürütmek amacındadır. Böylelikle akademik bilgi ve tecrübe birikimini uygun ve öncelikli sektörlerle paylaşarak, iş dünyasının sorunlarına çözüm bulma yönünde sürekli katkı verme kararlılığındadır.</w:t>
      </w:r>
    </w:p>
    <w:p w14:paraId="36B74111" w14:textId="77777777" w:rsidR="002B7AB4" w:rsidRPr="002B7AB4" w:rsidRDefault="002B7AB4" w:rsidP="002B7AB4">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b/>
          <w:bCs/>
          <w:color w:val="000000"/>
          <w:lang w:val="en-US"/>
        </w:rPr>
        <w:t>g.</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Çevrenin Korunması ve Geliştirilmesi:</w:t>
      </w:r>
      <w:r w:rsidRPr="002B7AB4">
        <w:rPr>
          <w:rFonts w:ascii="Times New Roman" w:eastAsia="Times New Roman" w:hAnsi="Times New Roman" w:cs="Times New Roman"/>
          <w:color w:val="000000"/>
          <w:lang w:val="en-US"/>
        </w:rPr>
        <w:t xml:space="preserve"> Fakültemiz sürdürülebilir bir gelecek oluşturma bilinciyle, her faaliyetinde çevrenin korunmasını ve geliştirilmesini öncelikli konu olarak dikkate alacak ve öğrencileri bu doğrultuda yetiştirecektir.</w:t>
      </w:r>
    </w:p>
    <w:p w14:paraId="2F480065" w14:textId="77777777" w:rsidR="002B7AB4" w:rsidRPr="00BA3AC6" w:rsidRDefault="002B7AB4" w:rsidP="00BA3AC6">
      <w:pPr>
        <w:spacing w:after="200" w:line="240" w:lineRule="auto"/>
        <w:jc w:val="both"/>
        <w:rPr>
          <w:rFonts w:ascii="Times New Roman" w:eastAsia="Times New Roman" w:hAnsi="Times New Roman" w:cs="Times New Roman"/>
          <w:lang w:val="en-US"/>
        </w:rPr>
      </w:pPr>
      <w:r w:rsidRPr="002B7AB4">
        <w:rPr>
          <w:rFonts w:ascii="Times New Roman" w:eastAsia="Times New Roman" w:hAnsi="Times New Roman" w:cs="Times New Roman"/>
          <w:b/>
          <w:bCs/>
          <w:color w:val="000000"/>
          <w:lang w:val="en-US"/>
        </w:rPr>
        <w:tab/>
        <w:t>h.</w:t>
      </w:r>
      <w:r>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b/>
          <w:bCs/>
          <w:color w:val="000000"/>
          <w:lang w:val="en-US"/>
        </w:rPr>
        <w:t>Tanıtım:</w:t>
      </w:r>
      <w:r w:rsidRPr="002B7AB4">
        <w:rPr>
          <w:rFonts w:ascii="Times New Roman" w:eastAsia="Times New Roman" w:hAnsi="Times New Roman" w:cs="Times New Roman"/>
          <w:color w:val="000000"/>
          <w:lang w:val="en-US"/>
        </w:rPr>
        <w:t xml:space="preserve"> Fakültemizin, ulusal ve uluslararası düzeydeki tanınma derecesinin yükseltilmesi ve üniversiteler arasında saygın bir yer kazanabilmesi, akademik performansının yanı sıra toplumsal performansı ile de yakından ilgilidir. Bu nedenle, Fakültemizin, akademik çalışmaların yanı sıra, öğretim elemanları ve öğrencileriyle çeşitli sosyal ve kültürel faaliyetlere de katılması, katkı sağlaması ve bu faaliyetlerin bir çekim merkezi olabilmesi, tanıtım açısından gereklidir. Ayrıca, Fakültemizin yapacağı çeşitli çalışmalarla yerel, ulusal ve uluslararası medyada yer alması, üniversitenin bilinirliğini ve tanınırlığını arttırılmasına çaba gösterecektir. Bu hedeflere ulaşılabilmesi için tüm akademik ve idari kadro ile birlikte sorumluluk ve iş</w:t>
      </w:r>
      <w:r>
        <w:rPr>
          <w:rFonts w:ascii="Times New Roman" w:eastAsia="Times New Roman" w:hAnsi="Times New Roman" w:cs="Times New Roman"/>
          <w:color w:val="000000"/>
          <w:lang w:val="en-US"/>
        </w:rPr>
        <w:t>birliği içerisinde çalışmasını </w:t>
      </w:r>
      <w:r w:rsidRPr="002B7AB4">
        <w:rPr>
          <w:rFonts w:ascii="Times New Roman" w:eastAsia="Times New Roman" w:hAnsi="Times New Roman" w:cs="Times New Roman"/>
          <w:color w:val="000000"/>
          <w:lang w:val="en-US"/>
        </w:rPr>
        <w:t>sürdürecektir. </w:t>
      </w:r>
      <w:r w:rsidRPr="002B7AB4">
        <w:rPr>
          <w:rFonts w:ascii="Times New Roman" w:eastAsia="Times New Roman" w:hAnsi="Times New Roman" w:cs="Times New Roman"/>
          <w:i/>
          <w:iCs/>
          <w:color w:val="000000"/>
          <w:lang w:val="en-US"/>
        </w:rPr>
        <w:tab/>
      </w:r>
      <w:r w:rsidRPr="002B7AB4">
        <w:rPr>
          <w:rFonts w:ascii="Times New Roman" w:eastAsia="Times New Roman" w:hAnsi="Times New Roman" w:cs="Times New Roman"/>
          <w:i/>
          <w:iCs/>
          <w:color w:val="000000"/>
          <w:lang w:val="en-US"/>
        </w:rPr>
        <w:tab/>
      </w:r>
      <w:r w:rsidRPr="002B7AB4">
        <w:rPr>
          <w:rFonts w:ascii="Times New Roman" w:eastAsia="Times New Roman" w:hAnsi="Times New Roman" w:cs="Times New Roman"/>
          <w:i/>
          <w:iCs/>
          <w:color w:val="000000"/>
          <w:lang w:val="en-US"/>
        </w:rPr>
        <w:tab/>
      </w:r>
    </w:p>
    <w:p w14:paraId="7843E6A6" w14:textId="77777777" w:rsidR="002B7AB4" w:rsidRPr="00E1718C" w:rsidRDefault="00E1718C" w:rsidP="00E1718C">
      <w:pPr>
        <w:pStyle w:val="Balk1"/>
      </w:pPr>
      <w:bookmarkStart w:id="8" w:name="_Toc94086871"/>
      <w:r w:rsidRPr="00E1718C">
        <w:t xml:space="preserve">6. </w:t>
      </w:r>
      <w:r w:rsidR="002B7AB4" w:rsidRPr="00E1718C">
        <w:t>STRATEJİK PLANLAMA SÜRECİ</w:t>
      </w:r>
      <w:bookmarkEnd w:id="8"/>
    </w:p>
    <w:p w14:paraId="66F7D63C" w14:textId="3E30B1A6" w:rsidR="00720D11" w:rsidRDefault="002B7AB4" w:rsidP="001114B7">
      <w:pPr>
        <w:spacing w:after="200" w:line="240" w:lineRule="auto"/>
        <w:jc w:val="both"/>
        <w:rPr>
          <w:rFonts w:ascii="Times New Roman" w:eastAsia="Times New Roman" w:hAnsi="Times New Roman" w:cs="Times New Roman"/>
          <w:color w:val="000000"/>
          <w:lang w:val="en-US"/>
        </w:rPr>
      </w:pPr>
      <w:r w:rsidRPr="00E1718C">
        <w:rPr>
          <w:rFonts w:ascii="Times New Roman" w:eastAsia="Times New Roman" w:hAnsi="Times New Roman" w:cs="Times New Roman"/>
          <w:color w:val="000000"/>
          <w:lang w:val="en-US"/>
        </w:rPr>
        <w:t xml:space="preserve">Fakültemizin Stratejik Plan süresinin 2021 yılında sona erecek olması nedeni ile 2022-2026 dönemini kapsayan 5 (beş) yıllık Stratejik Planının hazırlanması </w:t>
      </w:r>
      <w:r w:rsidRPr="0032369D">
        <w:rPr>
          <w:rFonts w:ascii="Times New Roman" w:eastAsia="Times New Roman" w:hAnsi="Times New Roman" w:cs="Times New Roman"/>
          <w:color w:val="000000"/>
          <w:lang w:val="en-US"/>
        </w:rPr>
        <w:t>için</w:t>
      </w:r>
      <w:r w:rsidR="00837A75" w:rsidRPr="0032369D">
        <w:rPr>
          <w:rFonts w:ascii="Times New Roman" w:eastAsia="Times New Roman" w:hAnsi="Times New Roman" w:cs="Times New Roman"/>
          <w:color w:val="000000"/>
          <w:lang w:val="en-US"/>
        </w:rPr>
        <w:t xml:space="preserve"> Fakültemiz </w:t>
      </w:r>
      <w:r w:rsidR="00837A75" w:rsidRPr="00720D11">
        <w:rPr>
          <w:rFonts w:ascii="Times New Roman" w:eastAsia="Times New Roman" w:hAnsi="Times New Roman" w:cs="Times New Roman"/>
          <w:color w:val="000000"/>
          <w:lang w:val="en-US"/>
        </w:rPr>
        <w:t>Fakülte Kurulunun</w:t>
      </w:r>
      <w:r w:rsidR="00933D07" w:rsidRPr="00720D11">
        <w:rPr>
          <w:rFonts w:ascii="Times New Roman" w:eastAsia="Times New Roman" w:hAnsi="Times New Roman" w:cs="Times New Roman"/>
          <w:color w:val="000000"/>
          <w:lang w:val="en-US"/>
        </w:rPr>
        <w:t xml:space="preserve"> </w:t>
      </w:r>
      <w:r w:rsidR="00933D07" w:rsidRPr="00720D11">
        <w:rPr>
          <w:rFonts w:ascii="Times New Roman" w:eastAsia="Calibri" w:hAnsi="Times New Roman" w:cs="Times New Roman"/>
        </w:rPr>
        <w:t xml:space="preserve">06.04.2021 tarihli ve 04/07 sayılı Fakülte Kurulu Kararı ile Stratejik Plan Hazırlama Komisyonu oluşturulmuş, </w:t>
      </w:r>
      <w:r w:rsidR="0032369D" w:rsidRPr="00720D11">
        <w:rPr>
          <w:rFonts w:ascii="Times New Roman" w:eastAsia="Times New Roman" w:hAnsi="Times New Roman" w:cs="Times New Roman"/>
          <w:color w:val="000000"/>
          <w:lang w:val="en-US"/>
        </w:rPr>
        <w:t>10/01/2022</w:t>
      </w:r>
      <w:r w:rsidR="00837A75" w:rsidRPr="00720D11">
        <w:rPr>
          <w:rFonts w:ascii="Times New Roman" w:eastAsia="Times New Roman" w:hAnsi="Times New Roman" w:cs="Times New Roman"/>
          <w:color w:val="000000"/>
          <w:lang w:val="en-US"/>
        </w:rPr>
        <w:t xml:space="preserve"> tarihli ve </w:t>
      </w:r>
      <w:r w:rsidR="0032369D" w:rsidRPr="00720D11">
        <w:rPr>
          <w:rFonts w:ascii="Times New Roman" w:eastAsia="Times New Roman" w:hAnsi="Times New Roman" w:cs="Times New Roman"/>
          <w:color w:val="000000"/>
          <w:lang w:val="en-US"/>
        </w:rPr>
        <w:t>E-48596915-602.04-13603</w:t>
      </w:r>
      <w:r w:rsidR="007977D9" w:rsidRPr="00720D11">
        <w:rPr>
          <w:rFonts w:ascii="Times New Roman" w:eastAsia="Times New Roman" w:hAnsi="Times New Roman" w:cs="Times New Roman"/>
          <w:color w:val="000000"/>
          <w:lang w:val="en-US"/>
        </w:rPr>
        <w:t xml:space="preserve"> ve 01/02</w:t>
      </w:r>
      <w:r w:rsidR="001619EF" w:rsidRPr="00720D11">
        <w:rPr>
          <w:rFonts w:ascii="Times New Roman" w:eastAsia="Times New Roman" w:hAnsi="Times New Roman" w:cs="Times New Roman"/>
          <w:color w:val="000000"/>
          <w:lang w:val="en-US"/>
        </w:rPr>
        <w:t xml:space="preserve"> sayılı kararı</w:t>
      </w:r>
      <w:r w:rsidR="00933D07" w:rsidRPr="00720D11">
        <w:rPr>
          <w:rFonts w:ascii="Times New Roman" w:eastAsia="Times New Roman" w:hAnsi="Times New Roman" w:cs="Times New Roman"/>
          <w:color w:val="000000"/>
          <w:lang w:val="en-US"/>
        </w:rPr>
        <w:t xml:space="preserve"> ile de</w:t>
      </w:r>
      <w:r w:rsidR="00933D07">
        <w:rPr>
          <w:rFonts w:ascii="Times New Roman" w:eastAsia="Times New Roman" w:hAnsi="Times New Roman" w:cs="Times New Roman"/>
          <w:color w:val="000000"/>
          <w:lang w:val="en-US"/>
        </w:rPr>
        <w:t xml:space="preserve"> bu komisyon</w:t>
      </w:r>
      <w:r w:rsidR="00720D11">
        <w:rPr>
          <w:rFonts w:ascii="Times New Roman" w:eastAsia="Times New Roman" w:hAnsi="Times New Roman" w:cs="Times New Roman"/>
          <w:color w:val="000000"/>
          <w:lang w:val="en-US"/>
        </w:rPr>
        <w:t>un</w:t>
      </w:r>
      <w:r w:rsidR="00933D07">
        <w:rPr>
          <w:rFonts w:ascii="Times New Roman" w:eastAsia="Times New Roman" w:hAnsi="Times New Roman" w:cs="Times New Roman"/>
          <w:color w:val="000000"/>
          <w:lang w:val="en-US"/>
        </w:rPr>
        <w:t xml:space="preserve"> üyeleri</w:t>
      </w:r>
      <w:r w:rsidR="00720D11">
        <w:rPr>
          <w:rFonts w:ascii="Times New Roman" w:eastAsia="Times New Roman" w:hAnsi="Times New Roman" w:cs="Times New Roman"/>
          <w:color w:val="000000"/>
          <w:lang w:val="en-US"/>
        </w:rPr>
        <w:t xml:space="preserve"> </w:t>
      </w:r>
      <w:r w:rsidR="00720D11" w:rsidRPr="00720D11">
        <w:rPr>
          <w:rFonts w:ascii="Times New Roman" w:eastAsia="Times New Roman" w:hAnsi="Times New Roman" w:cs="Times New Roman"/>
          <w:color w:val="000000"/>
          <w:lang w:val="en-US"/>
        </w:rPr>
        <w:t xml:space="preserve">güncellenerek </w:t>
      </w:r>
      <w:r w:rsidR="00D3283D">
        <w:rPr>
          <w:rFonts w:ascii="Times New Roman" w:eastAsia="Times New Roman" w:hAnsi="Times New Roman" w:cs="Times New Roman"/>
          <w:color w:val="000000"/>
          <w:lang w:val="en-US"/>
        </w:rPr>
        <w:t xml:space="preserve">Tablo 6.1.’de </w:t>
      </w:r>
      <w:r w:rsidR="00D3283D" w:rsidRPr="00720D11">
        <w:rPr>
          <w:rFonts w:ascii="Times New Roman" w:eastAsia="Times New Roman" w:hAnsi="Times New Roman" w:cs="Times New Roman"/>
          <w:color w:val="000000"/>
          <w:lang w:val="en-US"/>
        </w:rPr>
        <w:t>belirtilen</w:t>
      </w:r>
      <w:r w:rsidRPr="00720D11">
        <w:rPr>
          <w:rFonts w:ascii="Times New Roman" w:eastAsia="Times New Roman" w:hAnsi="Times New Roman" w:cs="Times New Roman"/>
          <w:color w:val="000000"/>
          <w:lang w:val="en-US"/>
        </w:rPr>
        <w:t xml:space="preserve"> </w:t>
      </w:r>
      <w:r w:rsidR="00D3283D">
        <w:rPr>
          <w:rFonts w:ascii="Times New Roman" w:eastAsia="Times New Roman" w:hAnsi="Times New Roman" w:cs="Times New Roman"/>
          <w:color w:val="000000"/>
          <w:lang w:val="en-US"/>
        </w:rPr>
        <w:t xml:space="preserve">kişiler </w:t>
      </w:r>
      <w:r w:rsidR="00720D11" w:rsidRPr="00720D11">
        <w:rPr>
          <w:rFonts w:ascii="Times New Roman" w:eastAsia="Times New Roman" w:hAnsi="Times New Roman" w:cs="Times New Roman"/>
          <w:color w:val="000000"/>
          <w:lang w:val="en-US"/>
        </w:rPr>
        <w:t xml:space="preserve">görevlendirilmiştir. </w:t>
      </w:r>
    </w:p>
    <w:p w14:paraId="178EF10C" w14:textId="26228598" w:rsidR="000F16C0" w:rsidRPr="001114B7" w:rsidRDefault="000F16C0" w:rsidP="000F16C0">
      <w:pPr>
        <w:spacing w:after="20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Tablo </w:t>
      </w:r>
      <w:r w:rsidR="00D3283D">
        <w:rPr>
          <w:rFonts w:ascii="Times New Roman" w:eastAsia="Times New Roman" w:hAnsi="Times New Roman" w:cs="Times New Roman"/>
          <w:color w:val="000000"/>
          <w:lang w:val="en-US"/>
        </w:rPr>
        <w:t>6.</w:t>
      </w:r>
      <w:r>
        <w:rPr>
          <w:rFonts w:ascii="Times New Roman" w:eastAsia="Times New Roman" w:hAnsi="Times New Roman" w:cs="Times New Roman"/>
          <w:color w:val="000000"/>
          <w:lang w:val="en-US"/>
        </w:rPr>
        <w:t>1. Mühendislik Fakültesi 2022-2026 Stratejik Plan Hazırlama Komisyonu</w:t>
      </w:r>
    </w:p>
    <w:tbl>
      <w:tblPr>
        <w:tblStyle w:val="Balk1Cha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3118"/>
        <w:gridCol w:w="2500"/>
        <w:gridCol w:w="1644"/>
      </w:tblGrid>
      <w:tr w:rsidR="00720D11" w:rsidRPr="00583CAE" w14:paraId="3EBB1248" w14:textId="77777777" w:rsidTr="00D3283D">
        <w:trPr>
          <w:jc w:val="center"/>
        </w:trPr>
        <w:tc>
          <w:tcPr>
            <w:tcW w:w="8849" w:type="dxa"/>
            <w:gridSpan w:val="4"/>
            <w:vAlign w:val="center"/>
          </w:tcPr>
          <w:p w14:paraId="46B59251" w14:textId="6D38EDFE" w:rsidR="00720D11" w:rsidRPr="00583CAE" w:rsidRDefault="00720D11" w:rsidP="001114B7">
            <w:pPr>
              <w:spacing w:after="0" w:line="240" w:lineRule="auto"/>
              <w:jc w:val="center"/>
              <w:rPr>
                <w:rFonts w:ascii="Times New Roman" w:hAnsi="Times New Roman" w:cs="Times New Roman"/>
                <w:b/>
                <w:sz w:val="18"/>
                <w:szCs w:val="18"/>
              </w:rPr>
            </w:pPr>
            <w:r w:rsidRPr="00720D11">
              <w:rPr>
                <w:rFonts w:ascii="Times New Roman" w:eastAsia="Times New Roman" w:hAnsi="Times New Roman" w:cs="Times New Roman"/>
                <w:b/>
                <w:bCs/>
                <w:lang w:val="en-US"/>
              </w:rPr>
              <w:t>Mühendislik Fakültesi 2022-2026 Stratejik Plan Hazırlama Komisyonu</w:t>
            </w:r>
          </w:p>
        </w:tc>
      </w:tr>
      <w:tr w:rsidR="00E1718C" w:rsidRPr="00583CAE" w14:paraId="63E3B329" w14:textId="77777777" w:rsidTr="00D3283D">
        <w:trPr>
          <w:jc w:val="center"/>
        </w:trPr>
        <w:tc>
          <w:tcPr>
            <w:tcW w:w="1587" w:type="dxa"/>
          </w:tcPr>
          <w:p w14:paraId="3DCD73BB" w14:textId="77777777" w:rsidR="00E1718C" w:rsidRPr="00583CAE" w:rsidRDefault="00E1718C" w:rsidP="00E1718C">
            <w:pPr>
              <w:spacing w:after="0" w:line="240" w:lineRule="auto"/>
              <w:ind w:right="283"/>
              <w:jc w:val="both"/>
              <w:rPr>
                <w:rFonts w:ascii="Times New Roman" w:hAnsi="Times New Roman" w:cs="Times New Roman"/>
                <w:b/>
                <w:sz w:val="18"/>
                <w:szCs w:val="18"/>
              </w:rPr>
            </w:pPr>
            <w:r w:rsidRPr="00583CAE">
              <w:rPr>
                <w:rFonts w:ascii="Times New Roman" w:hAnsi="Times New Roman" w:cs="Times New Roman"/>
                <w:b/>
                <w:sz w:val="18"/>
                <w:szCs w:val="18"/>
              </w:rPr>
              <w:t>Unvanı</w:t>
            </w:r>
          </w:p>
        </w:tc>
        <w:tc>
          <w:tcPr>
            <w:tcW w:w="3118" w:type="dxa"/>
          </w:tcPr>
          <w:p w14:paraId="0DDDAECB" w14:textId="77777777" w:rsidR="00E1718C" w:rsidRPr="00583CAE" w:rsidRDefault="00E1718C" w:rsidP="00E1718C">
            <w:pPr>
              <w:spacing w:after="0" w:line="240" w:lineRule="auto"/>
              <w:ind w:right="283"/>
              <w:jc w:val="both"/>
              <w:rPr>
                <w:rFonts w:ascii="Times New Roman" w:hAnsi="Times New Roman" w:cs="Times New Roman"/>
                <w:b/>
                <w:sz w:val="18"/>
                <w:szCs w:val="18"/>
              </w:rPr>
            </w:pPr>
            <w:r w:rsidRPr="00583CAE">
              <w:rPr>
                <w:rFonts w:ascii="Times New Roman" w:hAnsi="Times New Roman" w:cs="Times New Roman"/>
                <w:b/>
                <w:sz w:val="18"/>
                <w:szCs w:val="18"/>
              </w:rPr>
              <w:t>Adı Soyadı</w:t>
            </w:r>
          </w:p>
        </w:tc>
        <w:tc>
          <w:tcPr>
            <w:tcW w:w="2500" w:type="dxa"/>
          </w:tcPr>
          <w:p w14:paraId="0C875DC4" w14:textId="77777777" w:rsidR="00E1718C" w:rsidRPr="00583CAE" w:rsidRDefault="00E1718C" w:rsidP="00E1718C">
            <w:pPr>
              <w:spacing w:after="0" w:line="240" w:lineRule="auto"/>
              <w:ind w:right="283"/>
              <w:jc w:val="both"/>
              <w:rPr>
                <w:rFonts w:ascii="Times New Roman" w:hAnsi="Times New Roman" w:cs="Times New Roman"/>
                <w:b/>
                <w:sz w:val="18"/>
                <w:szCs w:val="18"/>
              </w:rPr>
            </w:pPr>
            <w:r w:rsidRPr="00583CAE">
              <w:rPr>
                <w:rFonts w:ascii="Times New Roman" w:hAnsi="Times New Roman" w:cs="Times New Roman"/>
                <w:b/>
                <w:sz w:val="18"/>
                <w:szCs w:val="18"/>
              </w:rPr>
              <w:t>Görevi</w:t>
            </w:r>
          </w:p>
        </w:tc>
        <w:tc>
          <w:tcPr>
            <w:tcW w:w="1644" w:type="dxa"/>
          </w:tcPr>
          <w:p w14:paraId="4024EEA3" w14:textId="77777777" w:rsidR="00E1718C" w:rsidRPr="00583CAE" w:rsidRDefault="00E1718C" w:rsidP="00E1718C">
            <w:pPr>
              <w:spacing w:after="0" w:line="240" w:lineRule="auto"/>
              <w:ind w:right="283"/>
              <w:jc w:val="both"/>
              <w:rPr>
                <w:rFonts w:ascii="Times New Roman" w:hAnsi="Times New Roman" w:cs="Times New Roman"/>
                <w:b/>
                <w:sz w:val="18"/>
                <w:szCs w:val="18"/>
              </w:rPr>
            </w:pPr>
            <w:r w:rsidRPr="00583CAE">
              <w:rPr>
                <w:rFonts w:ascii="Times New Roman" w:hAnsi="Times New Roman" w:cs="Times New Roman"/>
                <w:b/>
                <w:sz w:val="18"/>
                <w:szCs w:val="18"/>
              </w:rPr>
              <w:t>Komisyondaki Görevi</w:t>
            </w:r>
          </w:p>
        </w:tc>
      </w:tr>
      <w:tr w:rsidR="00E1718C" w:rsidRPr="00583CAE" w14:paraId="4ED1C364" w14:textId="77777777" w:rsidTr="00D3283D">
        <w:trPr>
          <w:jc w:val="center"/>
        </w:trPr>
        <w:tc>
          <w:tcPr>
            <w:tcW w:w="1587" w:type="dxa"/>
          </w:tcPr>
          <w:p w14:paraId="315D24D4"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Dr. Öğr. Üyesi</w:t>
            </w:r>
          </w:p>
        </w:tc>
        <w:tc>
          <w:tcPr>
            <w:tcW w:w="3118" w:type="dxa"/>
            <w:vAlign w:val="center"/>
          </w:tcPr>
          <w:p w14:paraId="5D5AB94C"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Mehmet Ali AKTAŞ</w:t>
            </w:r>
          </w:p>
        </w:tc>
        <w:tc>
          <w:tcPr>
            <w:tcW w:w="2500" w:type="dxa"/>
          </w:tcPr>
          <w:p w14:paraId="7C83821B"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Yazılım Müh. Bölüm Başk.</w:t>
            </w:r>
          </w:p>
        </w:tc>
        <w:tc>
          <w:tcPr>
            <w:tcW w:w="1644" w:type="dxa"/>
            <w:vAlign w:val="center"/>
          </w:tcPr>
          <w:p w14:paraId="5C233C6B"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Başkan</w:t>
            </w:r>
          </w:p>
        </w:tc>
      </w:tr>
      <w:tr w:rsidR="00E1718C" w:rsidRPr="00583CAE" w14:paraId="55BC7DAC" w14:textId="77777777" w:rsidTr="00D3283D">
        <w:trPr>
          <w:jc w:val="center"/>
        </w:trPr>
        <w:tc>
          <w:tcPr>
            <w:tcW w:w="1587" w:type="dxa"/>
          </w:tcPr>
          <w:p w14:paraId="6041AA18"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Prof. Dr.</w:t>
            </w:r>
          </w:p>
        </w:tc>
        <w:tc>
          <w:tcPr>
            <w:tcW w:w="3118" w:type="dxa"/>
            <w:vAlign w:val="center"/>
          </w:tcPr>
          <w:p w14:paraId="52274198"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Adnan MAZMANOĞLU</w:t>
            </w:r>
          </w:p>
        </w:tc>
        <w:tc>
          <w:tcPr>
            <w:tcW w:w="2500" w:type="dxa"/>
          </w:tcPr>
          <w:p w14:paraId="470C4D1E" w14:textId="77777777" w:rsidR="00E1718C" w:rsidRPr="00583CAE" w:rsidRDefault="00E1718C" w:rsidP="00E1718C">
            <w:pPr>
              <w:spacing w:after="0" w:line="240" w:lineRule="auto"/>
              <w:ind w:right="283"/>
              <w:rPr>
                <w:rFonts w:ascii="Times New Roman" w:hAnsi="Times New Roman" w:cs="Times New Roman"/>
                <w:sz w:val="18"/>
                <w:szCs w:val="18"/>
              </w:rPr>
            </w:pPr>
            <w:r>
              <w:rPr>
                <w:rFonts w:ascii="Times New Roman" w:hAnsi="Times New Roman" w:cs="Times New Roman"/>
                <w:sz w:val="18"/>
                <w:szCs w:val="18"/>
              </w:rPr>
              <w:t xml:space="preserve">Endüstri Müh. Bölüm Başk. </w:t>
            </w:r>
            <w:r w:rsidRPr="00583CAE">
              <w:rPr>
                <w:rFonts w:ascii="Times New Roman" w:hAnsi="Times New Roman" w:cs="Times New Roman"/>
                <w:sz w:val="18"/>
                <w:szCs w:val="18"/>
              </w:rPr>
              <w:t>/ Dekanı V.</w:t>
            </w:r>
          </w:p>
        </w:tc>
        <w:tc>
          <w:tcPr>
            <w:tcW w:w="1644" w:type="dxa"/>
            <w:vAlign w:val="center"/>
          </w:tcPr>
          <w:p w14:paraId="3DF75D21"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52E98B20" w14:textId="77777777" w:rsidTr="00D3283D">
        <w:trPr>
          <w:jc w:val="center"/>
        </w:trPr>
        <w:tc>
          <w:tcPr>
            <w:tcW w:w="1587" w:type="dxa"/>
          </w:tcPr>
          <w:p w14:paraId="3B2E22A6"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Prof. Dr.</w:t>
            </w:r>
          </w:p>
        </w:tc>
        <w:tc>
          <w:tcPr>
            <w:tcW w:w="3118" w:type="dxa"/>
            <w:vAlign w:val="center"/>
          </w:tcPr>
          <w:p w14:paraId="73F41B1C"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C. Cengin ARCASOY</w:t>
            </w:r>
          </w:p>
        </w:tc>
        <w:tc>
          <w:tcPr>
            <w:tcW w:w="2500" w:type="dxa"/>
          </w:tcPr>
          <w:p w14:paraId="76C0F515"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Elektrik-Elektronik Müh. Böl. Başkanı</w:t>
            </w:r>
          </w:p>
        </w:tc>
        <w:tc>
          <w:tcPr>
            <w:tcW w:w="1644" w:type="dxa"/>
            <w:vAlign w:val="center"/>
          </w:tcPr>
          <w:p w14:paraId="638726D4"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64A225F4" w14:textId="77777777" w:rsidTr="00D3283D">
        <w:trPr>
          <w:jc w:val="center"/>
        </w:trPr>
        <w:tc>
          <w:tcPr>
            <w:tcW w:w="1587" w:type="dxa"/>
          </w:tcPr>
          <w:p w14:paraId="648B2AFB"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Prof. Dr.</w:t>
            </w:r>
          </w:p>
        </w:tc>
        <w:tc>
          <w:tcPr>
            <w:tcW w:w="3118" w:type="dxa"/>
            <w:vAlign w:val="center"/>
          </w:tcPr>
          <w:p w14:paraId="49FCCFA7"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Mehmet ÇAKIROĞLU</w:t>
            </w:r>
          </w:p>
        </w:tc>
        <w:tc>
          <w:tcPr>
            <w:tcW w:w="2500" w:type="dxa"/>
          </w:tcPr>
          <w:p w14:paraId="02B705CD" w14:textId="77777777" w:rsidR="00E1718C" w:rsidRPr="00583CAE" w:rsidRDefault="00E1718C" w:rsidP="00E1718C">
            <w:pPr>
              <w:spacing w:after="0" w:line="240" w:lineRule="auto"/>
              <w:ind w:right="283"/>
              <w:rPr>
                <w:rFonts w:ascii="Times New Roman" w:hAnsi="Times New Roman" w:cs="Times New Roman"/>
                <w:sz w:val="18"/>
                <w:szCs w:val="18"/>
              </w:rPr>
            </w:pPr>
            <w:r>
              <w:rPr>
                <w:rFonts w:ascii="Times New Roman" w:hAnsi="Times New Roman" w:cs="Times New Roman"/>
                <w:sz w:val="18"/>
                <w:szCs w:val="18"/>
              </w:rPr>
              <w:t>İnşaat Müh. Bölüm Başk.</w:t>
            </w:r>
          </w:p>
        </w:tc>
        <w:tc>
          <w:tcPr>
            <w:tcW w:w="1644" w:type="dxa"/>
            <w:vAlign w:val="center"/>
          </w:tcPr>
          <w:p w14:paraId="42662B91"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6FA78E6C" w14:textId="77777777" w:rsidTr="00D3283D">
        <w:trPr>
          <w:jc w:val="center"/>
        </w:trPr>
        <w:tc>
          <w:tcPr>
            <w:tcW w:w="1587" w:type="dxa"/>
          </w:tcPr>
          <w:p w14:paraId="3B96EF09"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Dr. Öğr. Üyesi</w:t>
            </w:r>
          </w:p>
        </w:tc>
        <w:tc>
          <w:tcPr>
            <w:tcW w:w="3118" w:type="dxa"/>
            <w:vAlign w:val="center"/>
          </w:tcPr>
          <w:p w14:paraId="285D0D9A"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Cevher AK</w:t>
            </w:r>
          </w:p>
        </w:tc>
        <w:tc>
          <w:tcPr>
            <w:tcW w:w="2500" w:type="dxa"/>
          </w:tcPr>
          <w:p w14:paraId="14DFA4EA"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Dekan Yardımcısı</w:t>
            </w:r>
          </w:p>
        </w:tc>
        <w:tc>
          <w:tcPr>
            <w:tcW w:w="1644" w:type="dxa"/>
            <w:vAlign w:val="center"/>
          </w:tcPr>
          <w:p w14:paraId="62C661EC"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59055005" w14:textId="77777777" w:rsidTr="00D3283D">
        <w:trPr>
          <w:jc w:val="center"/>
        </w:trPr>
        <w:tc>
          <w:tcPr>
            <w:tcW w:w="1587" w:type="dxa"/>
          </w:tcPr>
          <w:p w14:paraId="0A0FB076"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Arş. Gör.</w:t>
            </w:r>
          </w:p>
        </w:tc>
        <w:tc>
          <w:tcPr>
            <w:tcW w:w="3118" w:type="dxa"/>
            <w:vAlign w:val="center"/>
          </w:tcPr>
          <w:p w14:paraId="16F14FA6"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Helin BOZKURT</w:t>
            </w:r>
          </w:p>
        </w:tc>
        <w:tc>
          <w:tcPr>
            <w:tcW w:w="2500" w:type="dxa"/>
          </w:tcPr>
          <w:p w14:paraId="4289504C"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Araştırma Görevlisi</w:t>
            </w:r>
          </w:p>
        </w:tc>
        <w:tc>
          <w:tcPr>
            <w:tcW w:w="1644" w:type="dxa"/>
            <w:vAlign w:val="center"/>
          </w:tcPr>
          <w:p w14:paraId="28DA47E8"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54D45CEA" w14:textId="77777777" w:rsidTr="00D3283D">
        <w:trPr>
          <w:jc w:val="center"/>
        </w:trPr>
        <w:tc>
          <w:tcPr>
            <w:tcW w:w="1587" w:type="dxa"/>
          </w:tcPr>
          <w:p w14:paraId="3BDBA742"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 xml:space="preserve">Arş. Gör. </w:t>
            </w:r>
          </w:p>
        </w:tc>
        <w:tc>
          <w:tcPr>
            <w:tcW w:w="3118" w:type="dxa"/>
            <w:vAlign w:val="center"/>
          </w:tcPr>
          <w:p w14:paraId="74AC67D7"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Selin SARAÇ</w:t>
            </w:r>
          </w:p>
        </w:tc>
        <w:tc>
          <w:tcPr>
            <w:tcW w:w="2500" w:type="dxa"/>
          </w:tcPr>
          <w:p w14:paraId="15188D48"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Araştırma Görevlisi</w:t>
            </w:r>
          </w:p>
        </w:tc>
        <w:tc>
          <w:tcPr>
            <w:tcW w:w="1644" w:type="dxa"/>
            <w:vAlign w:val="center"/>
          </w:tcPr>
          <w:p w14:paraId="69F0C577"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217BF095" w14:textId="77777777" w:rsidTr="00D3283D">
        <w:trPr>
          <w:jc w:val="center"/>
        </w:trPr>
        <w:tc>
          <w:tcPr>
            <w:tcW w:w="1587" w:type="dxa"/>
          </w:tcPr>
          <w:p w14:paraId="71FD726B"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Arş. Gör.</w:t>
            </w:r>
          </w:p>
        </w:tc>
        <w:tc>
          <w:tcPr>
            <w:tcW w:w="3118" w:type="dxa"/>
            <w:vAlign w:val="center"/>
          </w:tcPr>
          <w:p w14:paraId="231B64EA"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Fatma DÜLGER CANOĞULLARI</w:t>
            </w:r>
          </w:p>
        </w:tc>
        <w:tc>
          <w:tcPr>
            <w:tcW w:w="2500" w:type="dxa"/>
          </w:tcPr>
          <w:p w14:paraId="6CFB2A2A"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Araştırma Görevlisi</w:t>
            </w:r>
          </w:p>
        </w:tc>
        <w:tc>
          <w:tcPr>
            <w:tcW w:w="1644" w:type="dxa"/>
            <w:vAlign w:val="center"/>
          </w:tcPr>
          <w:p w14:paraId="7A8D8032"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2AF83A9D" w14:textId="77777777" w:rsidTr="00D3283D">
        <w:trPr>
          <w:jc w:val="center"/>
        </w:trPr>
        <w:tc>
          <w:tcPr>
            <w:tcW w:w="1587" w:type="dxa"/>
          </w:tcPr>
          <w:p w14:paraId="2AC945B1"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Arş. Gör.</w:t>
            </w:r>
          </w:p>
        </w:tc>
        <w:tc>
          <w:tcPr>
            <w:tcW w:w="3118" w:type="dxa"/>
            <w:vAlign w:val="center"/>
          </w:tcPr>
          <w:p w14:paraId="06836EAC"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Sonay DUMAN</w:t>
            </w:r>
          </w:p>
        </w:tc>
        <w:tc>
          <w:tcPr>
            <w:tcW w:w="2500" w:type="dxa"/>
          </w:tcPr>
          <w:p w14:paraId="7B396804"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Araştırma Görevlisi</w:t>
            </w:r>
          </w:p>
        </w:tc>
        <w:tc>
          <w:tcPr>
            <w:tcW w:w="1644" w:type="dxa"/>
            <w:vAlign w:val="center"/>
          </w:tcPr>
          <w:p w14:paraId="64584FBF"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7BB5ACBC" w14:textId="77777777" w:rsidTr="00D3283D">
        <w:trPr>
          <w:jc w:val="center"/>
        </w:trPr>
        <w:tc>
          <w:tcPr>
            <w:tcW w:w="1587" w:type="dxa"/>
          </w:tcPr>
          <w:p w14:paraId="0FED65EA" w14:textId="77777777" w:rsidR="00E1718C" w:rsidRPr="00583CAE" w:rsidRDefault="00E1718C" w:rsidP="00E1718C">
            <w:pPr>
              <w:spacing w:after="0" w:line="240" w:lineRule="auto"/>
              <w:ind w:right="283"/>
              <w:rPr>
                <w:rFonts w:ascii="Times New Roman" w:hAnsi="Times New Roman" w:cs="Times New Roman"/>
                <w:sz w:val="18"/>
                <w:szCs w:val="18"/>
              </w:rPr>
            </w:pPr>
          </w:p>
        </w:tc>
        <w:tc>
          <w:tcPr>
            <w:tcW w:w="3118" w:type="dxa"/>
            <w:vAlign w:val="center"/>
          </w:tcPr>
          <w:p w14:paraId="216B836C"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Durmuş Ali ÇITAK</w:t>
            </w:r>
          </w:p>
        </w:tc>
        <w:tc>
          <w:tcPr>
            <w:tcW w:w="2500" w:type="dxa"/>
          </w:tcPr>
          <w:p w14:paraId="349D8FAA"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Fakülte Sekreteri</w:t>
            </w:r>
          </w:p>
        </w:tc>
        <w:tc>
          <w:tcPr>
            <w:tcW w:w="1644" w:type="dxa"/>
            <w:vAlign w:val="center"/>
          </w:tcPr>
          <w:p w14:paraId="1B9D46E6"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30A78E02" w14:textId="77777777" w:rsidTr="00D3283D">
        <w:trPr>
          <w:jc w:val="center"/>
        </w:trPr>
        <w:tc>
          <w:tcPr>
            <w:tcW w:w="1587" w:type="dxa"/>
          </w:tcPr>
          <w:p w14:paraId="03B09792"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Öğrenci</w:t>
            </w:r>
          </w:p>
        </w:tc>
        <w:tc>
          <w:tcPr>
            <w:tcW w:w="3118" w:type="dxa"/>
            <w:vAlign w:val="center"/>
          </w:tcPr>
          <w:p w14:paraId="28B3657A"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shd w:val="clear" w:color="auto" w:fill="FFFFFF"/>
              </w:rPr>
              <w:t>Buğra Can GÜNDOĞAN</w:t>
            </w:r>
          </w:p>
        </w:tc>
        <w:tc>
          <w:tcPr>
            <w:tcW w:w="2500" w:type="dxa"/>
          </w:tcPr>
          <w:p w14:paraId="0548BDF5"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 xml:space="preserve">Öğrenci Temsilcisi </w:t>
            </w:r>
          </w:p>
        </w:tc>
        <w:tc>
          <w:tcPr>
            <w:tcW w:w="1644" w:type="dxa"/>
            <w:vAlign w:val="center"/>
          </w:tcPr>
          <w:p w14:paraId="52AC222A"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r w:rsidR="00E1718C" w:rsidRPr="00583CAE" w14:paraId="2491206D" w14:textId="77777777" w:rsidTr="00D3283D">
        <w:trPr>
          <w:jc w:val="center"/>
        </w:trPr>
        <w:tc>
          <w:tcPr>
            <w:tcW w:w="1587" w:type="dxa"/>
          </w:tcPr>
          <w:p w14:paraId="26FFBA05" w14:textId="77777777" w:rsidR="00E1718C" w:rsidRPr="00583CAE" w:rsidRDefault="00E1718C" w:rsidP="00E1718C">
            <w:pPr>
              <w:shd w:val="clear" w:color="auto" w:fill="FFFFFF" w:themeFill="background1"/>
              <w:spacing w:after="0" w:line="240" w:lineRule="auto"/>
              <w:rPr>
                <w:rFonts w:ascii="Times New Roman" w:hAnsi="Times New Roman" w:cs="Times New Roman"/>
                <w:sz w:val="18"/>
                <w:szCs w:val="18"/>
              </w:rPr>
            </w:pPr>
            <w:r w:rsidRPr="00583CAE">
              <w:rPr>
                <w:rFonts w:ascii="Times New Roman" w:hAnsi="Times New Roman" w:cs="Times New Roman"/>
                <w:sz w:val="18"/>
                <w:szCs w:val="18"/>
              </w:rPr>
              <w:t xml:space="preserve">Dış Paydaş </w:t>
            </w:r>
          </w:p>
          <w:p w14:paraId="3B901CBF" w14:textId="77777777" w:rsidR="00E1718C" w:rsidRPr="00583CAE" w:rsidRDefault="00E1718C" w:rsidP="00E1718C">
            <w:pPr>
              <w:spacing w:after="0" w:line="240" w:lineRule="auto"/>
              <w:ind w:right="283"/>
              <w:rPr>
                <w:rFonts w:ascii="Times New Roman" w:hAnsi="Times New Roman" w:cs="Times New Roman"/>
                <w:sz w:val="18"/>
                <w:szCs w:val="18"/>
              </w:rPr>
            </w:pPr>
          </w:p>
        </w:tc>
        <w:tc>
          <w:tcPr>
            <w:tcW w:w="3118" w:type="dxa"/>
            <w:vAlign w:val="center"/>
          </w:tcPr>
          <w:p w14:paraId="22AB9771" w14:textId="77777777" w:rsidR="00E1718C" w:rsidRPr="00583CAE" w:rsidRDefault="00E1718C" w:rsidP="00E1718C">
            <w:pPr>
              <w:spacing w:after="0" w:line="240" w:lineRule="auto"/>
              <w:ind w:right="283"/>
              <w:rPr>
                <w:rFonts w:ascii="Times New Roman" w:hAnsi="Times New Roman" w:cs="Times New Roman"/>
                <w:sz w:val="18"/>
                <w:szCs w:val="18"/>
              </w:rPr>
            </w:pPr>
            <w:r w:rsidRPr="00583CAE">
              <w:rPr>
                <w:rFonts w:ascii="Times New Roman" w:hAnsi="Times New Roman" w:cs="Times New Roman"/>
                <w:sz w:val="18"/>
                <w:szCs w:val="18"/>
              </w:rPr>
              <w:t>Fuat YELKEN</w:t>
            </w:r>
          </w:p>
        </w:tc>
        <w:tc>
          <w:tcPr>
            <w:tcW w:w="2500" w:type="dxa"/>
          </w:tcPr>
          <w:p w14:paraId="2BDD8B8A" w14:textId="77777777" w:rsidR="00E1718C" w:rsidRPr="00583CAE" w:rsidRDefault="00E1718C" w:rsidP="00E1718C">
            <w:pPr>
              <w:shd w:val="clear" w:color="auto" w:fill="FFFFFF" w:themeFill="background1"/>
              <w:spacing w:after="0" w:line="240" w:lineRule="auto"/>
              <w:rPr>
                <w:rFonts w:ascii="Times New Roman" w:hAnsi="Times New Roman" w:cs="Times New Roman"/>
                <w:sz w:val="18"/>
                <w:szCs w:val="18"/>
              </w:rPr>
            </w:pPr>
            <w:r w:rsidRPr="00583CAE">
              <w:rPr>
                <w:rFonts w:ascii="Times New Roman" w:hAnsi="Times New Roman" w:cs="Times New Roman"/>
                <w:sz w:val="18"/>
                <w:szCs w:val="18"/>
              </w:rPr>
              <w:t>Bilgisayar Mühendisleri Odası Mersin Temsilciliği</w:t>
            </w:r>
          </w:p>
        </w:tc>
        <w:tc>
          <w:tcPr>
            <w:tcW w:w="1644" w:type="dxa"/>
            <w:vAlign w:val="center"/>
          </w:tcPr>
          <w:p w14:paraId="6D3EFD87" w14:textId="77777777" w:rsidR="00E1718C" w:rsidRPr="00583CAE" w:rsidRDefault="00E1718C" w:rsidP="00E1718C">
            <w:pPr>
              <w:spacing w:after="0" w:line="240" w:lineRule="auto"/>
              <w:ind w:right="283"/>
              <w:jc w:val="center"/>
              <w:rPr>
                <w:rFonts w:ascii="Times New Roman" w:hAnsi="Times New Roman" w:cs="Times New Roman"/>
                <w:sz w:val="18"/>
                <w:szCs w:val="18"/>
              </w:rPr>
            </w:pPr>
            <w:r w:rsidRPr="00583CAE">
              <w:rPr>
                <w:rFonts w:ascii="Times New Roman" w:hAnsi="Times New Roman" w:cs="Times New Roman"/>
                <w:sz w:val="18"/>
                <w:szCs w:val="18"/>
              </w:rPr>
              <w:t>Üye</w:t>
            </w:r>
          </w:p>
        </w:tc>
      </w:tr>
    </w:tbl>
    <w:p w14:paraId="1D0D2EA4" w14:textId="64B730BB" w:rsidR="002B7AB4" w:rsidRPr="002B7AB4" w:rsidRDefault="002B7AB4" w:rsidP="00E1718C">
      <w:pPr>
        <w:pStyle w:val="Balk1"/>
        <w:rPr>
          <w:rFonts w:eastAsia="Times New Roman"/>
          <w:sz w:val="24"/>
          <w:szCs w:val="24"/>
          <w:lang w:val="en-US"/>
        </w:rPr>
      </w:pPr>
      <w:bookmarkStart w:id="9" w:name="_Toc94086872"/>
      <w:r w:rsidRPr="002B7AB4">
        <w:rPr>
          <w:rFonts w:eastAsia="Times New Roman"/>
          <w:lang w:val="en-US"/>
        </w:rPr>
        <w:t>7.</w:t>
      </w:r>
      <w:r w:rsidR="00E1718C">
        <w:rPr>
          <w:rFonts w:eastAsia="Times New Roman"/>
          <w:lang w:val="en-US"/>
        </w:rPr>
        <w:t xml:space="preserve"> </w:t>
      </w:r>
      <w:r w:rsidRPr="002B7AB4">
        <w:rPr>
          <w:rFonts w:eastAsia="Times New Roman"/>
          <w:lang w:val="en-US"/>
        </w:rPr>
        <w:t>DURUM ANALİZİ</w:t>
      </w:r>
      <w:bookmarkEnd w:id="9"/>
    </w:p>
    <w:p w14:paraId="1DC3170F" w14:textId="77777777" w:rsidR="002B7AB4" w:rsidRPr="002B7AB4" w:rsidRDefault="00E1718C" w:rsidP="00E1718C">
      <w:pPr>
        <w:pStyle w:val="Balk2"/>
        <w:rPr>
          <w:rFonts w:eastAsia="Times New Roman"/>
          <w:sz w:val="24"/>
          <w:szCs w:val="24"/>
          <w:lang w:val="en-US"/>
        </w:rPr>
      </w:pPr>
      <w:bookmarkStart w:id="10" w:name="_Toc94086873"/>
      <w:r>
        <w:rPr>
          <w:rFonts w:eastAsia="Times New Roman"/>
          <w:lang w:val="en-US"/>
        </w:rPr>
        <w:t xml:space="preserve">7.1. </w:t>
      </w:r>
      <w:r w:rsidR="002B7AB4" w:rsidRPr="002B7AB4">
        <w:rPr>
          <w:rFonts w:eastAsia="Times New Roman"/>
          <w:lang w:val="en-US"/>
        </w:rPr>
        <w:t>Paydaş Analizi</w:t>
      </w:r>
      <w:bookmarkEnd w:id="10"/>
    </w:p>
    <w:p w14:paraId="60585262" w14:textId="77777777" w:rsidR="002B7AB4" w:rsidRPr="002B7AB4" w:rsidRDefault="002B7AB4" w:rsidP="00E1718C">
      <w:pPr>
        <w:spacing w:after="200" w:line="240" w:lineRule="auto"/>
        <w:jc w:val="both"/>
        <w:rPr>
          <w:rFonts w:ascii="Times New Roman" w:eastAsia="Times New Roman" w:hAnsi="Times New Roman" w:cs="Times New Roman"/>
          <w:sz w:val="24"/>
          <w:szCs w:val="24"/>
          <w:lang w:val="en-US"/>
        </w:rPr>
      </w:pPr>
      <w:r w:rsidRPr="00E1718C">
        <w:rPr>
          <w:rFonts w:ascii="Times New Roman" w:eastAsia="Times New Roman" w:hAnsi="Times New Roman" w:cs="Times New Roman"/>
          <w:color w:val="000000"/>
          <w:lang w:val="en-US"/>
        </w:rPr>
        <w:t>27/09/2016 tarih ve 5/34 saylı Üniversite Senato Kararı ile “</w:t>
      </w:r>
      <w:r w:rsidRPr="00E1718C">
        <w:rPr>
          <w:rFonts w:ascii="Times New Roman" w:eastAsia="Times New Roman" w:hAnsi="Times New Roman" w:cs="Times New Roman"/>
          <w:b/>
          <w:bCs/>
          <w:color w:val="000000"/>
          <w:lang w:val="en-US"/>
        </w:rPr>
        <w:t>Toros Üniversitesi Enstitü, Fakülte, Yüksekokul ve Meslek Yükse</w:t>
      </w:r>
      <w:r w:rsidR="00E1718C" w:rsidRPr="00E1718C">
        <w:rPr>
          <w:rFonts w:ascii="Times New Roman" w:eastAsia="Times New Roman" w:hAnsi="Times New Roman" w:cs="Times New Roman"/>
          <w:b/>
          <w:bCs/>
          <w:color w:val="000000"/>
          <w:lang w:val="en-US"/>
        </w:rPr>
        <w:t>kokulu Danışma Kurulu Esasları”</w:t>
      </w:r>
      <w:r w:rsidRPr="00E1718C">
        <w:rPr>
          <w:rFonts w:ascii="Times New Roman" w:eastAsia="Times New Roman" w:hAnsi="Times New Roman" w:cs="Times New Roman"/>
          <w:b/>
          <w:bCs/>
          <w:color w:val="000000"/>
          <w:lang w:val="en-US"/>
        </w:rPr>
        <w:t xml:space="preserve"> </w:t>
      </w:r>
      <w:r w:rsidRPr="00E1718C">
        <w:rPr>
          <w:rFonts w:ascii="Times New Roman" w:eastAsia="Times New Roman" w:hAnsi="Times New Roman" w:cs="Times New Roman"/>
          <w:color w:val="000000"/>
          <w:lang w:val="en-US"/>
        </w:rPr>
        <w:t>kapsamında kamu ve özel sektör kuruluşlarıyla işbirliği sağlamak ve sürdür</w:t>
      </w:r>
      <w:r w:rsidR="00BA3AC6">
        <w:rPr>
          <w:rFonts w:ascii="Times New Roman" w:eastAsia="Times New Roman" w:hAnsi="Times New Roman" w:cs="Times New Roman"/>
          <w:color w:val="000000"/>
          <w:lang w:val="en-US"/>
        </w:rPr>
        <w:t>ebilmek amacıyla Akademik Birim</w:t>
      </w:r>
      <w:r w:rsidRPr="00E1718C">
        <w:rPr>
          <w:rFonts w:ascii="Times New Roman" w:eastAsia="Times New Roman" w:hAnsi="Times New Roman" w:cs="Times New Roman"/>
          <w:color w:val="000000"/>
          <w:lang w:val="en-US"/>
        </w:rPr>
        <w:t xml:space="preserve"> Danışma Kurulu ve Bölüm Danışma Kurulları oluşturulmuştur.</w:t>
      </w:r>
      <w:r w:rsidR="00E1718C">
        <w:rPr>
          <w:rFonts w:ascii="Times New Roman" w:eastAsia="Times New Roman" w:hAnsi="Times New Roman" w:cs="Times New Roman"/>
          <w:sz w:val="24"/>
          <w:szCs w:val="24"/>
          <w:lang w:val="en-US"/>
        </w:rPr>
        <w:t xml:space="preserve"> </w:t>
      </w:r>
      <w:r w:rsidRPr="00E1718C">
        <w:rPr>
          <w:rFonts w:ascii="Times New Roman" w:eastAsia="Times New Roman" w:hAnsi="Times New Roman" w:cs="Times New Roman"/>
          <w:color w:val="000000"/>
          <w:lang w:val="en-US"/>
        </w:rPr>
        <w:t>Danışma kurulları aracılığı ile bölüm veya programlardaki müfredatların oluşturulmasında dış paydaş (meslek odaları, mesleki dernekler v.b) önerileri/görüşleri göz önünde bulundurularak, müfredatlarda iyileştirme çalışmaları yapılmaktadır.</w:t>
      </w:r>
      <w:r w:rsidR="00E1718C">
        <w:rPr>
          <w:rFonts w:ascii="Times New Roman" w:eastAsia="Times New Roman" w:hAnsi="Times New Roman" w:cs="Times New Roman"/>
          <w:sz w:val="24"/>
          <w:szCs w:val="24"/>
          <w:lang w:val="en-US"/>
        </w:rPr>
        <w:t xml:space="preserve"> </w:t>
      </w:r>
      <w:r w:rsidRPr="00E1718C">
        <w:rPr>
          <w:rFonts w:ascii="Times New Roman" w:eastAsia="Times New Roman" w:hAnsi="Times New Roman" w:cs="Times New Roman"/>
          <w:color w:val="000000"/>
          <w:lang w:val="en-US"/>
        </w:rPr>
        <w:t>Danışma Kurulu faaliyetleri kapsamında iç paydaşlarımız ve dış paydaşlarımızın katılımıyla gerçekleştirilen toplan</w:t>
      </w:r>
      <w:r w:rsidR="00E1718C">
        <w:rPr>
          <w:rFonts w:ascii="Times New Roman" w:eastAsia="Times New Roman" w:hAnsi="Times New Roman" w:cs="Times New Roman"/>
          <w:color w:val="000000"/>
          <w:lang w:val="en-US"/>
        </w:rPr>
        <w:t xml:space="preserve">tı bilgilerine ve bu toplantıda </w:t>
      </w:r>
      <w:r w:rsidRPr="00E1718C">
        <w:rPr>
          <w:rFonts w:ascii="Times New Roman" w:eastAsia="Times New Roman" w:hAnsi="Times New Roman" w:cs="Times New Roman"/>
          <w:color w:val="000000"/>
          <w:lang w:val="en-US"/>
        </w:rPr>
        <w:t xml:space="preserve">alınan danışma kurulu kararlarına </w:t>
      </w:r>
      <w:hyperlink r:id="rId10" w:history="1">
        <w:r w:rsidRPr="00E1718C">
          <w:rPr>
            <w:rFonts w:ascii="Times New Roman" w:eastAsia="Times New Roman" w:hAnsi="Times New Roman" w:cs="Times New Roman"/>
            <w:color w:val="1155CC"/>
            <w:u w:val="single"/>
            <w:lang w:val="en-US"/>
          </w:rPr>
          <w:t>https://toros.edu.tr/sayfalar/muhendislik-fakultesi-danisma-kurulu</w:t>
        </w:r>
      </w:hyperlink>
      <w:r w:rsidRPr="00E1718C">
        <w:rPr>
          <w:rFonts w:ascii="Times New Roman" w:eastAsia="Times New Roman" w:hAnsi="Times New Roman" w:cs="Times New Roman"/>
          <w:color w:val="000000"/>
          <w:lang w:val="en-US"/>
        </w:rPr>
        <w:t xml:space="preserve"> linkinden  ulaşabilirsiniz.</w:t>
      </w:r>
    </w:p>
    <w:p w14:paraId="375D5713" w14:textId="77777777" w:rsidR="002B7AB4" w:rsidRPr="002B7AB4" w:rsidRDefault="002B7AB4" w:rsidP="00E1718C">
      <w:pPr>
        <w:pStyle w:val="Balk2"/>
        <w:rPr>
          <w:rFonts w:eastAsia="Times New Roman"/>
          <w:sz w:val="24"/>
          <w:szCs w:val="24"/>
          <w:lang w:val="en-US"/>
        </w:rPr>
      </w:pPr>
      <w:bookmarkStart w:id="11" w:name="_Toc94086874"/>
      <w:r w:rsidRPr="002B7AB4">
        <w:rPr>
          <w:rFonts w:eastAsia="Times New Roman"/>
          <w:lang w:val="en-US"/>
        </w:rPr>
        <w:t>7.2. Kuruluş İçi Analizi</w:t>
      </w:r>
      <w:bookmarkEnd w:id="11"/>
    </w:p>
    <w:p w14:paraId="12E2516A" w14:textId="0F6463D3" w:rsidR="002B7AB4" w:rsidRPr="002B7AB4" w:rsidRDefault="002B7AB4" w:rsidP="002B7AB4">
      <w:pPr>
        <w:spacing w:after="200" w:line="240" w:lineRule="auto"/>
        <w:jc w:val="both"/>
        <w:rPr>
          <w:rFonts w:ascii="Times New Roman" w:eastAsia="Times New Roman" w:hAnsi="Times New Roman" w:cs="Times New Roman"/>
          <w:sz w:val="24"/>
          <w:szCs w:val="24"/>
          <w:lang w:val="en-US"/>
        </w:rPr>
      </w:pPr>
      <w:r w:rsidRPr="007977D9">
        <w:rPr>
          <w:rFonts w:ascii="Times New Roman" w:eastAsia="Times New Roman" w:hAnsi="Times New Roman" w:cs="Times New Roman"/>
          <w:color w:val="000000"/>
          <w:lang w:val="en-US"/>
        </w:rPr>
        <w:t>Kuruluş içi analiz kapsamında fakültenin insan kaynakları, öğrenci sayıları, bilimsel araştırma ve yayın, fi</w:t>
      </w:r>
      <w:r w:rsidR="00E1718C" w:rsidRPr="007977D9">
        <w:rPr>
          <w:rFonts w:ascii="Times New Roman" w:eastAsia="Times New Roman" w:hAnsi="Times New Roman" w:cs="Times New Roman"/>
          <w:color w:val="000000"/>
          <w:lang w:val="en-US"/>
        </w:rPr>
        <w:t>zikî yapı ve teknolojik ve mâlî</w:t>
      </w:r>
      <w:r w:rsidRPr="007977D9">
        <w:rPr>
          <w:rFonts w:ascii="Times New Roman" w:eastAsia="Times New Roman" w:hAnsi="Times New Roman" w:cs="Times New Roman"/>
          <w:color w:val="000000"/>
          <w:lang w:val="en-US"/>
        </w:rPr>
        <w:t xml:space="preserve"> kaynaklar alanlarında son 7 eğitim-öğretim yılına ait bilgiler incelenmiş, faaliyet raporlarından ve diğer kaynaklardan yararlanarak </w:t>
      </w:r>
      <w:r w:rsidR="007977D9" w:rsidRPr="007977D9">
        <w:rPr>
          <w:rFonts w:ascii="Times New Roman" w:eastAsia="Times New Roman" w:hAnsi="Times New Roman" w:cs="Times New Roman"/>
          <w:color w:val="000000"/>
          <w:lang w:val="en-US"/>
        </w:rPr>
        <w:t>2022-2026 stratejik plan dönemine ait </w:t>
      </w:r>
      <w:r w:rsidRPr="007977D9">
        <w:rPr>
          <w:rFonts w:ascii="Times New Roman" w:eastAsia="Times New Roman" w:hAnsi="Times New Roman" w:cs="Times New Roman"/>
          <w:color w:val="000000"/>
          <w:lang w:val="en-US"/>
        </w:rPr>
        <w:t>tablolar oluşturulmuştur.</w:t>
      </w:r>
      <w:r w:rsidRPr="002B7AB4">
        <w:rPr>
          <w:rFonts w:ascii="Times New Roman" w:eastAsia="Times New Roman" w:hAnsi="Times New Roman" w:cs="Times New Roman"/>
          <w:color w:val="000000"/>
          <w:lang w:val="en-US"/>
        </w:rPr>
        <w:t xml:space="preserve"> </w:t>
      </w:r>
    </w:p>
    <w:p w14:paraId="0F5A1D5D" w14:textId="77777777" w:rsidR="002B7AB4" w:rsidRPr="002B7AB4" w:rsidRDefault="002B7AB4" w:rsidP="00E1718C">
      <w:pPr>
        <w:pStyle w:val="Balk3"/>
        <w:rPr>
          <w:rFonts w:eastAsia="Times New Roman"/>
          <w:lang w:val="en-US"/>
        </w:rPr>
      </w:pPr>
      <w:bookmarkStart w:id="12" w:name="_Toc94086875"/>
      <w:r w:rsidRPr="002B7AB4">
        <w:rPr>
          <w:rFonts w:eastAsia="Times New Roman"/>
          <w:lang w:val="en-US"/>
        </w:rPr>
        <w:t>7.2.1</w:t>
      </w:r>
      <w:r w:rsidR="00E1718C">
        <w:rPr>
          <w:rFonts w:eastAsia="Times New Roman"/>
          <w:b w:val="0"/>
          <w:lang w:val="en-US"/>
        </w:rPr>
        <w:t>.</w:t>
      </w:r>
      <w:r w:rsidRPr="002B7AB4">
        <w:rPr>
          <w:rFonts w:eastAsia="Times New Roman"/>
          <w:lang w:val="en-US"/>
        </w:rPr>
        <w:t xml:space="preserve"> İnsan Kaynakları</w:t>
      </w:r>
      <w:bookmarkEnd w:id="12"/>
      <w:r w:rsidRPr="002B7AB4">
        <w:rPr>
          <w:rFonts w:eastAsia="Times New Roman"/>
          <w:lang w:val="en-US"/>
        </w:rPr>
        <w:t> </w:t>
      </w:r>
    </w:p>
    <w:p w14:paraId="058901C0" w14:textId="7414D327" w:rsidR="00090E67" w:rsidRDefault="00E1718C" w:rsidP="002B7AB4">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Fakültemizin </w:t>
      </w:r>
      <w:r w:rsidR="002B7AB4" w:rsidRPr="002B7AB4">
        <w:rPr>
          <w:rFonts w:ascii="Times New Roman" w:eastAsia="Times New Roman" w:hAnsi="Times New Roman" w:cs="Times New Roman"/>
          <w:color w:val="000000"/>
          <w:lang w:val="en-US"/>
        </w:rPr>
        <w:t xml:space="preserve">son üç eğitim-öğretim yılı içindeki akademik personel sayıları ile öğretim elemanı başına düşen öğrenci sayıları incelenmiştir. Akademik personel sayıları (Tablo 7.2.1.1) ele alındığında son 7 eğitim öğretim yılındaki akademik personel sayıları görülmektedir. </w:t>
      </w:r>
    </w:p>
    <w:p w14:paraId="705C3EA8" w14:textId="44634E4A" w:rsidR="00D3283D" w:rsidRDefault="002B7AB4" w:rsidP="00062690">
      <w:pPr>
        <w:spacing w:after="0" w:line="240" w:lineRule="auto"/>
        <w:jc w:val="both"/>
        <w:rPr>
          <w:rFonts w:ascii="Times New Roman" w:eastAsia="Times New Roman" w:hAnsi="Times New Roman" w:cs="Times New Roman"/>
          <w:color w:val="000000"/>
          <w:lang w:val="en-US"/>
        </w:rPr>
      </w:pPr>
      <w:r w:rsidRPr="002B7AB4">
        <w:rPr>
          <w:rFonts w:ascii="Times New Roman" w:eastAsia="Times New Roman" w:hAnsi="Times New Roman" w:cs="Times New Roman"/>
          <w:color w:val="000000"/>
          <w:lang w:val="en-US"/>
        </w:rPr>
        <w:t>Eğ</w:t>
      </w:r>
      <w:r w:rsidR="00E1718C">
        <w:rPr>
          <w:rFonts w:ascii="Times New Roman" w:eastAsia="Times New Roman" w:hAnsi="Times New Roman" w:cs="Times New Roman"/>
          <w:color w:val="000000"/>
          <w:lang w:val="en-US"/>
        </w:rPr>
        <w:t>itim-öğretimin </w:t>
      </w:r>
      <w:r w:rsidRPr="002B7AB4">
        <w:rPr>
          <w:rFonts w:ascii="Times New Roman" w:eastAsia="Times New Roman" w:hAnsi="Times New Roman" w:cs="Times New Roman"/>
          <w:color w:val="000000"/>
          <w:lang w:val="en-US"/>
        </w:rPr>
        <w:t>kalitesin</w:t>
      </w:r>
      <w:r w:rsidR="00E1718C">
        <w:rPr>
          <w:rFonts w:ascii="Times New Roman" w:eastAsia="Times New Roman" w:hAnsi="Times New Roman" w:cs="Times New Roman"/>
          <w:color w:val="000000"/>
          <w:lang w:val="en-US"/>
        </w:rPr>
        <w:t xml:space="preserve">in yükseltilmesi için, kadrolu </w:t>
      </w:r>
      <w:r w:rsidRPr="002B7AB4">
        <w:rPr>
          <w:rFonts w:ascii="Times New Roman" w:eastAsia="Times New Roman" w:hAnsi="Times New Roman" w:cs="Times New Roman"/>
          <w:color w:val="000000"/>
          <w:lang w:val="en-US"/>
        </w:rPr>
        <w:t>öğretim üyesi sayısının arttırılması hedeflenmektedir.</w:t>
      </w:r>
    </w:p>
    <w:p w14:paraId="32200E18" w14:textId="77777777" w:rsidR="00D3283D" w:rsidRDefault="00D3283D" w:rsidP="00062690">
      <w:pPr>
        <w:spacing w:after="0" w:line="240" w:lineRule="auto"/>
        <w:jc w:val="both"/>
        <w:rPr>
          <w:rFonts w:ascii="Times New Roman" w:eastAsia="Times New Roman" w:hAnsi="Times New Roman" w:cs="Times New Roman"/>
          <w:color w:val="000000"/>
          <w:lang w:val="en-US"/>
        </w:rPr>
      </w:pPr>
    </w:p>
    <w:p w14:paraId="65EE4A03" w14:textId="7C03D00D" w:rsidR="00062690" w:rsidRPr="00090E67" w:rsidRDefault="002B7AB4" w:rsidP="00090E67">
      <w:pPr>
        <w:spacing w:after="0" w:line="240" w:lineRule="auto"/>
        <w:jc w:val="center"/>
        <w:rPr>
          <w:rFonts w:ascii="Times New Roman" w:eastAsia="Times New Roman" w:hAnsi="Times New Roman" w:cs="Times New Roman"/>
          <w:b/>
          <w:bCs/>
          <w:color w:val="000000"/>
          <w:lang w:val="en-US"/>
        </w:rPr>
      </w:pPr>
      <w:r w:rsidRPr="002B7AB4">
        <w:rPr>
          <w:rFonts w:ascii="Times New Roman" w:eastAsia="Times New Roman" w:hAnsi="Times New Roman" w:cs="Times New Roman"/>
          <w:color w:val="000000"/>
          <w:lang w:val="en-US"/>
        </w:rPr>
        <w:t> </w:t>
      </w:r>
      <w:r w:rsidRPr="002B7AB4">
        <w:rPr>
          <w:rFonts w:ascii="Times New Roman" w:eastAsia="Times New Roman" w:hAnsi="Times New Roman" w:cs="Times New Roman"/>
          <w:color w:val="000000"/>
          <w:lang w:val="en-US"/>
        </w:rPr>
        <w:tab/>
      </w:r>
      <w:r w:rsidRPr="002B7AB4">
        <w:rPr>
          <w:rFonts w:ascii="Times New Roman" w:eastAsia="Times New Roman" w:hAnsi="Times New Roman" w:cs="Times New Roman"/>
          <w:b/>
          <w:bCs/>
          <w:color w:val="000000"/>
          <w:lang w:val="en-US"/>
        </w:rPr>
        <w:t>Tablo 7.2.1.1</w:t>
      </w:r>
      <w:r w:rsidR="00E1718C">
        <w:rPr>
          <w:rFonts w:ascii="Times New Roman" w:eastAsia="Times New Roman" w:hAnsi="Times New Roman" w:cs="Times New Roman"/>
          <w:b/>
          <w:bCs/>
          <w:color w:val="000000"/>
          <w:lang w:val="en-US"/>
        </w:rPr>
        <w:t>.</w:t>
      </w:r>
      <w:r w:rsidR="00A433D7">
        <w:rPr>
          <w:rFonts w:ascii="Times New Roman" w:eastAsia="Times New Roman" w:hAnsi="Times New Roman" w:cs="Times New Roman"/>
          <w:b/>
          <w:bCs/>
          <w:color w:val="000000"/>
          <w:lang w:val="en-US"/>
        </w:rPr>
        <w:t>  2014-2022 </w:t>
      </w:r>
      <w:r w:rsidRPr="002B7AB4">
        <w:rPr>
          <w:rFonts w:ascii="Times New Roman" w:eastAsia="Times New Roman" w:hAnsi="Times New Roman" w:cs="Times New Roman"/>
          <w:b/>
          <w:bCs/>
          <w:color w:val="000000"/>
          <w:lang w:val="en-US"/>
        </w:rPr>
        <w:t xml:space="preserve">Dönemi </w:t>
      </w:r>
      <w:r w:rsidR="00090E67">
        <w:rPr>
          <w:rFonts w:ascii="Times New Roman" w:eastAsia="Times New Roman" w:hAnsi="Times New Roman" w:cs="Times New Roman"/>
          <w:b/>
          <w:bCs/>
          <w:color w:val="000000"/>
          <w:lang w:val="en-US"/>
        </w:rPr>
        <w:t>A</w:t>
      </w:r>
      <w:r w:rsidRPr="002B7AB4">
        <w:rPr>
          <w:rFonts w:ascii="Times New Roman" w:eastAsia="Times New Roman" w:hAnsi="Times New Roman" w:cs="Times New Roman"/>
          <w:b/>
          <w:bCs/>
          <w:color w:val="000000"/>
          <w:lang w:val="en-US"/>
        </w:rPr>
        <w:t xml:space="preserve">kademik </w:t>
      </w:r>
      <w:r w:rsidR="00090E67">
        <w:rPr>
          <w:rFonts w:ascii="Times New Roman" w:eastAsia="Times New Roman" w:hAnsi="Times New Roman" w:cs="Times New Roman"/>
          <w:b/>
          <w:bCs/>
          <w:color w:val="000000"/>
          <w:lang w:val="en-US"/>
        </w:rPr>
        <w:t>P</w:t>
      </w:r>
      <w:r w:rsidRPr="002B7AB4">
        <w:rPr>
          <w:rFonts w:ascii="Times New Roman" w:eastAsia="Times New Roman" w:hAnsi="Times New Roman" w:cs="Times New Roman"/>
          <w:b/>
          <w:bCs/>
          <w:color w:val="000000"/>
          <w:lang w:val="en-US"/>
        </w:rPr>
        <w:t xml:space="preserve">ersonel </w:t>
      </w:r>
      <w:r w:rsidR="00090E67">
        <w:rPr>
          <w:rFonts w:ascii="Times New Roman" w:eastAsia="Times New Roman" w:hAnsi="Times New Roman" w:cs="Times New Roman"/>
          <w:b/>
          <w:bCs/>
          <w:color w:val="000000"/>
          <w:lang w:val="en-US"/>
        </w:rPr>
        <w:t>S</w:t>
      </w:r>
      <w:r w:rsidRPr="002B7AB4">
        <w:rPr>
          <w:rFonts w:ascii="Times New Roman" w:eastAsia="Times New Roman" w:hAnsi="Times New Roman" w:cs="Times New Roman"/>
          <w:b/>
          <w:bCs/>
          <w:color w:val="000000"/>
          <w:lang w:val="en-US"/>
        </w:rPr>
        <w:t>ayıları</w:t>
      </w:r>
    </w:p>
    <w:p w14:paraId="019A3C58" w14:textId="77777777" w:rsidR="002B7AB4" w:rsidRPr="002B7AB4" w:rsidRDefault="00062690" w:rsidP="002B7AB4">
      <w:pPr>
        <w:spacing w:after="0" w:line="240" w:lineRule="auto"/>
        <w:jc w:val="both"/>
        <w:rPr>
          <w:rFonts w:ascii="Times New Roman" w:eastAsia="Times New Roman" w:hAnsi="Times New Roman" w:cs="Times New Roman"/>
          <w:sz w:val="24"/>
          <w:szCs w:val="24"/>
          <w:lang w:val="en-US"/>
        </w:rPr>
      </w:pPr>
      <w:r w:rsidRPr="00062690">
        <w:rPr>
          <w:noProof/>
          <w:lang w:eastAsia="tr-TR"/>
        </w:rPr>
        <w:drawing>
          <wp:inline distT="0" distB="0" distL="0" distR="0" wp14:anchorId="396B1F7D" wp14:editId="5DA3D4E0">
            <wp:extent cx="5760720" cy="148765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87658"/>
                    </a:xfrm>
                    <a:prstGeom prst="rect">
                      <a:avLst/>
                    </a:prstGeom>
                    <a:noFill/>
                    <a:ln>
                      <a:noFill/>
                    </a:ln>
                  </pic:spPr>
                </pic:pic>
              </a:graphicData>
            </a:graphic>
          </wp:inline>
        </w:drawing>
      </w:r>
      <w:r w:rsidR="002B7AB4" w:rsidRPr="002B7AB4">
        <w:rPr>
          <w:rFonts w:ascii="Times New Roman" w:eastAsia="Times New Roman" w:hAnsi="Times New Roman" w:cs="Times New Roman"/>
          <w:i/>
          <w:iCs/>
          <w:color w:val="000000"/>
          <w:sz w:val="18"/>
          <w:szCs w:val="18"/>
          <w:lang w:val="en-US"/>
        </w:rPr>
        <w:t>*Kadrolu</w:t>
      </w:r>
    </w:p>
    <w:p w14:paraId="1509BAFD" w14:textId="2F9602A0" w:rsidR="002B7AB4" w:rsidRDefault="002B7AB4" w:rsidP="002B7AB4">
      <w:pPr>
        <w:spacing w:after="0" w:line="240" w:lineRule="auto"/>
        <w:jc w:val="both"/>
        <w:rPr>
          <w:rFonts w:ascii="Times New Roman" w:eastAsia="Times New Roman" w:hAnsi="Times New Roman" w:cs="Times New Roman"/>
          <w:i/>
          <w:iCs/>
          <w:color w:val="000000"/>
          <w:sz w:val="18"/>
          <w:szCs w:val="18"/>
          <w:lang w:val="en-US"/>
        </w:rPr>
      </w:pPr>
      <w:r w:rsidRPr="002B7AB4">
        <w:rPr>
          <w:rFonts w:ascii="Times New Roman" w:eastAsia="Times New Roman" w:hAnsi="Times New Roman" w:cs="Times New Roman"/>
          <w:i/>
          <w:iCs/>
          <w:color w:val="000000"/>
          <w:sz w:val="18"/>
          <w:szCs w:val="18"/>
          <w:lang w:val="en-US"/>
        </w:rPr>
        <w:t>**Ders Saat Ücreti Karşılığı </w:t>
      </w:r>
    </w:p>
    <w:p w14:paraId="2490BF7F" w14:textId="624E3A86" w:rsidR="00A71E2D" w:rsidRDefault="00A71E2D" w:rsidP="002B7AB4">
      <w:pPr>
        <w:spacing w:after="0" w:line="240" w:lineRule="auto"/>
        <w:jc w:val="both"/>
        <w:rPr>
          <w:rFonts w:ascii="Times New Roman" w:eastAsia="Times New Roman" w:hAnsi="Times New Roman" w:cs="Times New Roman"/>
          <w:i/>
          <w:iCs/>
          <w:color w:val="000000"/>
          <w:sz w:val="18"/>
          <w:szCs w:val="18"/>
          <w:lang w:val="en-US"/>
        </w:rPr>
      </w:pPr>
    </w:p>
    <w:p w14:paraId="3157262C" w14:textId="77777777" w:rsidR="00E1718C" w:rsidRPr="002B7AB4" w:rsidRDefault="00E1718C" w:rsidP="002B7AB4">
      <w:pPr>
        <w:spacing w:after="0" w:line="240" w:lineRule="auto"/>
        <w:jc w:val="both"/>
        <w:rPr>
          <w:rFonts w:ascii="Times New Roman" w:eastAsia="Times New Roman" w:hAnsi="Times New Roman" w:cs="Times New Roman"/>
          <w:sz w:val="24"/>
          <w:szCs w:val="24"/>
          <w:lang w:val="en-US"/>
        </w:rPr>
      </w:pPr>
    </w:p>
    <w:p w14:paraId="7760360B" w14:textId="77777777" w:rsidR="00062690" w:rsidRDefault="00A433D7" w:rsidP="002B7AB4">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 xml:space="preserve">Tablo </w:t>
      </w:r>
      <w:r w:rsidR="002B7AB4" w:rsidRPr="002B7AB4">
        <w:rPr>
          <w:rFonts w:ascii="Times New Roman" w:eastAsia="Times New Roman" w:hAnsi="Times New Roman" w:cs="Times New Roman"/>
          <w:b/>
          <w:bCs/>
          <w:color w:val="000000"/>
          <w:lang w:val="en-US"/>
        </w:rPr>
        <w:t>7.2.1.2</w:t>
      </w:r>
      <w:r>
        <w:rPr>
          <w:rFonts w:ascii="Times New Roman" w:eastAsia="Times New Roman" w:hAnsi="Times New Roman" w:cs="Times New Roman"/>
          <w:b/>
          <w:bCs/>
          <w:color w:val="000000"/>
          <w:lang w:val="en-US"/>
        </w:rPr>
        <w:t>.</w:t>
      </w:r>
      <w:r w:rsidR="002B7AB4" w:rsidRPr="002B7AB4">
        <w:rPr>
          <w:rFonts w:ascii="Times New Roman" w:eastAsia="Times New Roman" w:hAnsi="Times New Roman" w:cs="Times New Roman"/>
          <w:b/>
          <w:bCs/>
          <w:color w:val="000000"/>
          <w:lang w:val="en-US"/>
        </w:rPr>
        <w:t xml:space="preserve"> 2014-2022 Yılları Arasında Öğretim Elemanı Başına Düşen Öğrenci Sayıları</w:t>
      </w:r>
    </w:p>
    <w:p w14:paraId="41063434" w14:textId="77777777" w:rsidR="002B7AB4" w:rsidRPr="002B7AB4" w:rsidRDefault="002B7AB4" w:rsidP="002B7AB4">
      <w:pPr>
        <w:spacing w:after="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lang w:val="en-US"/>
        </w:rPr>
        <w:t> </w:t>
      </w:r>
    </w:p>
    <w:tbl>
      <w:tblPr>
        <w:tblW w:w="8960" w:type="dxa"/>
        <w:tblInd w:w="-5" w:type="dxa"/>
        <w:tblCellMar>
          <w:left w:w="70" w:type="dxa"/>
          <w:right w:w="70" w:type="dxa"/>
        </w:tblCellMar>
        <w:tblLook w:val="04A0" w:firstRow="1" w:lastRow="0" w:firstColumn="1" w:lastColumn="0" w:noHBand="0" w:noVBand="1"/>
      </w:tblPr>
      <w:tblGrid>
        <w:gridCol w:w="1120"/>
        <w:gridCol w:w="1120"/>
        <w:gridCol w:w="1120"/>
        <w:gridCol w:w="1120"/>
        <w:gridCol w:w="1120"/>
        <w:gridCol w:w="1120"/>
        <w:gridCol w:w="1120"/>
        <w:gridCol w:w="1120"/>
      </w:tblGrid>
      <w:tr w:rsidR="00062690" w:rsidRPr="00062690" w14:paraId="42E297E2" w14:textId="77777777" w:rsidTr="00062690">
        <w:trPr>
          <w:trHeight w:val="510"/>
        </w:trPr>
        <w:tc>
          <w:tcPr>
            <w:tcW w:w="11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60D75DA" w14:textId="77777777" w:rsidR="00062690" w:rsidRPr="00062690" w:rsidRDefault="00062690" w:rsidP="00062690">
            <w:pPr>
              <w:spacing w:after="0" w:line="240" w:lineRule="auto"/>
              <w:jc w:val="both"/>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 xml:space="preserve">2014-2015 </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6D6EE031" w14:textId="77777777" w:rsidR="00062690" w:rsidRPr="00062690" w:rsidRDefault="00062690" w:rsidP="00062690">
            <w:pPr>
              <w:spacing w:after="0" w:line="240" w:lineRule="auto"/>
              <w:jc w:val="both"/>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2015-2016</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519BBA40" w14:textId="77777777" w:rsidR="00062690" w:rsidRPr="00062690" w:rsidRDefault="00062690" w:rsidP="00062690">
            <w:pPr>
              <w:spacing w:after="0" w:line="240" w:lineRule="auto"/>
              <w:jc w:val="both"/>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 xml:space="preserve">2016-2017 </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5E450C3B" w14:textId="77777777" w:rsidR="00062690" w:rsidRPr="00062690" w:rsidRDefault="00062690" w:rsidP="00062690">
            <w:pPr>
              <w:spacing w:after="0" w:line="240" w:lineRule="auto"/>
              <w:jc w:val="both"/>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 xml:space="preserve">2017-2018 </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19F30B41" w14:textId="77777777" w:rsidR="00062690" w:rsidRPr="00062690" w:rsidRDefault="00062690" w:rsidP="00062690">
            <w:pPr>
              <w:spacing w:after="0" w:line="240" w:lineRule="auto"/>
              <w:jc w:val="both"/>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 xml:space="preserve">2018-2019 </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1C036B99" w14:textId="77777777" w:rsidR="00062690" w:rsidRPr="00062690" w:rsidRDefault="00062690" w:rsidP="00062690">
            <w:pPr>
              <w:spacing w:after="0" w:line="240" w:lineRule="auto"/>
              <w:jc w:val="both"/>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 xml:space="preserve">2019-2020 </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4A437BC9"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2020-2021</w:t>
            </w:r>
          </w:p>
        </w:tc>
        <w:tc>
          <w:tcPr>
            <w:tcW w:w="1120" w:type="dxa"/>
            <w:tcBorders>
              <w:top w:val="single" w:sz="4" w:space="0" w:color="auto"/>
              <w:left w:val="nil"/>
              <w:bottom w:val="double" w:sz="6" w:space="0" w:color="auto"/>
              <w:right w:val="single" w:sz="4" w:space="0" w:color="auto"/>
            </w:tcBorders>
            <w:shd w:val="clear" w:color="auto" w:fill="auto"/>
            <w:vAlign w:val="center"/>
            <w:hideMark/>
          </w:tcPr>
          <w:p w14:paraId="19F0B87F"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2021-2022</w:t>
            </w:r>
          </w:p>
        </w:tc>
      </w:tr>
      <w:tr w:rsidR="00062690" w:rsidRPr="002C55D1" w14:paraId="39620901" w14:textId="77777777" w:rsidTr="00062690">
        <w:trPr>
          <w:trHeight w:val="315"/>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9E99857"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10,65</w:t>
            </w:r>
          </w:p>
        </w:tc>
        <w:tc>
          <w:tcPr>
            <w:tcW w:w="1120" w:type="dxa"/>
            <w:tcBorders>
              <w:top w:val="nil"/>
              <w:left w:val="nil"/>
              <w:bottom w:val="single" w:sz="4" w:space="0" w:color="auto"/>
              <w:right w:val="single" w:sz="4" w:space="0" w:color="auto"/>
            </w:tcBorders>
            <w:shd w:val="clear" w:color="auto" w:fill="auto"/>
            <w:vAlign w:val="center"/>
            <w:hideMark/>
          </w:tcPr>
          <w:p w14:paraId="6185EFE9"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9,57</w:t>
            </w:r>
          </w:p>
        </w:tc>
        <w:tc>
          <w:tcPr>
            <w:tcW w:w="1120" w:type="dxa"/>
            <w:tcBorders>
              <w:top w:val="nil"/>
              <w:left w:val="nil"/>
              <w:bottom w:val="single" w:sz="4" w:space="0" w:color="auto"/>
              <w:right w:val="single" w:sz="4" w:space="0" w:color="auto"/>
            </w:tcBorders>
            <w:shd w:val="clear" w:color="auto" w:fill="auto"/>
            <w:vAlign w:val="center"/>
            <w:hideMark/>
          </w:tcPr>
          <w:p w14:paraId="6A51A139"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12,37</w:t>
            </w:r>
          </w:p>
        </w:tc>
        <w:tc>
          <w:tcPr>
            <w:tcW w:w="1120" w:type="dxa"/>
            <w:tcBorders>
              <w:top w:val="nil"/>
              <w:left w:val="nil"/>
              <w:bottom w:val="single" w:sz="4" w:space="0" w:color="auto"/>
              <w:right w:val="single" w:sz="4" w:space="0" w:color="auto"/>
            </w:tcBorders>
            <w:shd w:val="clear" w:color="auto" w:fill="auto"/>
            <w:vAlign w:val="center"/>
            <w:hideMark/>
          </w:tcPr>
          <w:p w14:paraId="58A2F0E8"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13,87</w:t>
            </w:r>
          </w:p>
        </w:tc>
        <w:tc>
          <w:tcPr>
            <w:tcW w:w="1120" w:type="dxa"/>
            <w:tcBorders>
              <w:top w:val="nil"/>
              <w:left w:val="nil"/>
              <w:bottom w:val="single" w:sz="4" w:space="0" w:color="auto"/>
              <w:right w:val="single" w:sz="4" w:space="0" w:color="auto"/>
            </w:tcBorders>
            <w:shd w:val="clear" w:color="auto" w:fill="auto"/>
            <w:vAlign w:val="center"/>
            <w:hideMark/>
          </w:tcPr>
          <w:p w14:paraId="7E00CF04"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15,6</w:t>
            </w:r>
          </w:p>
        </w:tc>
        <w:tc>
          <w:tcPr>
            <w:tcW w:w="1120" w:type="dxa"/>
            <w:tcBorders>
              <w:top w:val="nil"/>
              <w:left w:val="nil"/>
              <w:bottom w:val="single" w:sz="4" w:space="0" w:color="auto"/>
              <w:right w:val="single" w:sz="4" w:space="0" w:color="auto"/>
            </w:tcBorders>
            <w:shd w:val="clear" w:color="auto" w:fill="auto"/>
            <w:vAlign w:val="center"/>
            <w:hideMark/>
          </w:tcPr>
          <w:p w14:paraId="0012CB63"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14,96</w:t>
            </w:r>
          </w:p>
        </w:tc>
        <w:tc>
          <w:tcPr>
            <w:tcW w:w="1120" w:type="dxa"/>
            <w:tcBorders>
              <w:top w:val="nil"/>
              <w:left w:val="nil"/>
              <w:bottom w:val="single" w:sz="4" w:space="0" w:color="auto"/>
              <w:right w:val="single" w:sz="4" w:space="0" w:color="auto"/>
            </w:tcBorders>
            <w:shd w:val="clear" w:color="auto" w:fill="auto"/>
            <w:vAlign w:val="center"/>
            <w:hideMark/>
          </w:tcPr>
          <w:p w14:paraId="6C113D0D"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13,61</w:t>
            </w:r>
          </w:p>
        </w:tc>
        <w:tc>
          <w:tcPr>
            <w:tcW w:w="1120" w:type="dxa"/>
            <w:tcBorders>
              <w:top w:val="nil"/>
              <w:left w:val="nil"/>
              <w:bottom w:val="single" w:sz="4" w:space="0" w:color="auto"/>
              <w:right w:val="single" w:sz="4" w:space="0" w:color="auto"/>
            </w:tcBorders>
            <w:shd w:val="clear" w:color="auto" w:fill="auto"/>
            <w:vAlign w:val="center"/>
            <w:hideMark/>
          </w:tcPr>
          <w:p w14:paraId="6C5FFC61" w14:textId="77777777" w:rsidR="00062690" w:rsidRPr="002C55D1"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2C55D1">
              <w:rPr>
                <w:rFonts w:ascii="Times New Roman" w:eastAsia="Times New Roman" w:hAnsi="Times New Roman" w:cs="Times New Roman"/>
                <w:color w:val="000000"/>
                <w:sz w:val="20"/>
                <w:szCs w:val="20"/>
                <w:lang w:val="en-US" w:eastAsia="tr-TR"/>
              </w:rPr>
              <w:t>10,75</w:t>
            </w:r>
          </w:p>
        </w:tc>
      </w:tr>
    </w:tbl>
    <w:p w14:paraId="01003745" w14:textId="77777777" w:rsidR="002B7AB4" w:rsidRPr="002C55D1" w:rsidRDefault="002B7AB4" w:rsidP="002B7AB4">
      <w:pPr>
        <w:spacing w:after="0" w:line="240" w:lineRule="auto"/>
        <w:jc w:val="both"/>
        <w:rPr>
          <w:rFonts w:ascii="Times New Roman" w:eastAsia="Times New Roman" w:hAnsi="Times New Roman" w:cs="Times New Roman"/>
          <w:sz w:val="24"/>
          <w:szCs w:val="24"/>
          <w:lang w:val="en-US"/>
        </w:rPr>
      </w:pPr>
      <w:r w:rsidRPr="002C55D1">
        <w:rPr>
          <w:rFonts w:ascii="Times New Roman" w:eastAsia="Times New Roman" w:hAnsi="Times New Roman" w:cs="Times New Roman"/>
          <w:bCs/>
          <w:i/>
          <w:iCs/>
          <w:color w:val="000000"/>
          <w:sz w:val="20"/>
          <w:szCs w:val="20"/>
          <w:lang w:val="en-US"/>
        </w:rPr>
        <w:t xml:space="preserve"> *Hazırlık sınıfı hariç</w:t>
      </w:r>
    </w:p>
    <w:p w14:paraId="0055059F" w14:textId="77777777" w:rsidR="002B7AB4" w:rsidRPr="002C55D1" w:rsidRDefault="002B7AB4" w:rsidP="002B7AB4">
      <w:pPr>
        <w:spacing w:after="0" w:line="240" w:lineRule="auto"/>
        <w:rPr>
          <w:rFonts w:ascii="Times New Roman" w:eastAsia="Times New Roman" w:hAnsi="Times New Roman" w:cs="Times New Roman"/>
          <w:sz w:val="24"/>
          <w:szCs w:val="24"/>
          <w:lang w:val="en-US"/>
        </w:rPr>
      </w:pPr>
    </w:p>
    <w:p w14:paraId="58C5570A" w14:textId="1DCA8962" w:rsidR="002B7AB4" w:rsidRDefault="00062690" w:rsidP="00062690">
      <w:pPr>
        <w:spacing w:after="0" w:line="240" w:lineRule="auto"/>
        <w:jc w:val="both"/>
        <w:rPr>
          <w:rFonts w:ascii="Times New Roman" w:eastAsia="Times New Roman" w:hAnsi="Times New Roman" w:cs="Times New Roman"/>
          <w:sz w:val="24"/>
          <w:szCs w:val="24"/>
          <w:lang w:val="en-US"/>
        </w:rPr>
      </w:pPr>
      <w:r w:rsidRPr="002C55D1">
        <w:rPr>
          <w:rFonts w:ascii="Times New Roman" w:eastAsia="Times New Roman" w:hAnsi="Times New Roman" w:cs="Times New Roman"/>
          <w:color w:val="000000"/>
          <w:lang w:val="en-US"/>
        </w:rPr>
        <w:t>Fakültemizde</w:t>
      </w:r>
      <w:r w:rsidR="002B7AB4" w:rsidRPr="002C55D1">
        <w:rPr>
          <w:rFonts w:ascii="Times New Roman" w:eastAsia="Times New Roman" w:hAnsi="Times New Roman" w:cs="Times New Roman"/>
          <w:color w:val="000000"/>
          <w:lang w:val="en-US"/>
        </w:rPr>
        <w:t xml:space="preserve"> toplam öğretim elemanı başına düşen öğrenci sayısı 2014-2022 yılları arasındaki Öğretim elemanı başına düşen öğrenci sayıları Tablo 7.2.1.2 ‘de verilmiştir. 2021-2022 Eğitim-Öğretim Yılında Yılında ise öğretim elemanı başına düşen öğrenci </w:t>
      </w:r>
      <w:r w:rsidRPr="002C55D1">
        <w:rPr>
          <w:rFonts w:ascii="Times New Roman" w:eastAsia="Times New Roman" w:hAnsi="Times New Roman" w:cs="Times New Roman"/>
          <w:color w:val="000000"/>
          <w:lang w:val="en-US"/>
        </w:rPr>
        <w:t>sayısı 1</w:t>
      </w:r>
      <w:r w:rsidR="00045820" w:rsidRPr="002C55D1">
        <w:rPr>
          <w:rFonts w:ascii="Times New Roman" w:eastAsia="Times New Roman" w:hAnsi="Times New Roman" w:cs="Times New Roman"/>
          <w:color w:val="000000"/>
          <w:lang w:val="en-US"/>
        </w:rPr>
        <w:t>0</w:t>
      </w:r>
      <w:r w:rsidRPr="002C55D1">
        <w:rPr>
          <w:rFonts w:ascii="Times New Roman" w:eastAsia="Times New Roman" w:hAnsi="Times New Roman" w:cs="Times New Roman"/>
          <w:color w:val="000000"/>
          <w:lang w:val="en-US"/>
        </w:rPr>
        <w:t>,</w:t>
      </w:r>
      <w:r w:rsidR="00045820" w:rsidRPr="002C55D1">
        <w:rPr>
          <w:rFonts w:ascii="Times New Roman" w:eastAsia="Times New Roman" w:hAnsi="Times New Roman" w:cs="Times New Roman"/>
          <w:color w:val="000000"/>
          <w:lang w:val="en-US"/>
        </w:rPr>
        <w:t>7</w:t>
      </w:r>
      <w:r w:rsidRPr="002C55D1">
        <w:rPr>
          <w:rFonts w:ascii="Times New Roman" w:eastAsia="Times New Roman" w:hAnsi="Times New Roman" w:cs="Times New Roman"/>
          <w:color w:val="000000"/>
          <w:lang w:val="en-US"/>
        </w:rPr>
        <w:t>5 olmuştur. Bu sayı </w:t>
      </w:r>
      <w:r w:rsidR="002B7AB4" w:rsidRPr="002C55D1">
        <w:rPr>
          <w:rFonts w:ascii="Times New Roman" w:eastAsia="Times New Roman" w:hAnsi="Times New Roman" w:cs="Times New Roman"/>
          <w:color w:val="000000"/>
          <w:lang w:val="en-US"/>
        </w:rPr>
        <w:t>Türkiye</w:t>
      </w:r>
      <w:r w:rsidR="002B7AB4" w:rsidRPr="002B7AB4">
        <w:rPr>
          <w:rFonts w:ascii="Times New Roman" w:eastAsia="Times New Roman" w:hAnsi="Times New Roman" w:cs="Times New Roman"/>
          <w:color w:val="000000"/>
          <w:lang w:val="en-US"/>
        </w:rPr>
        <w:t xml:space="preserve"> ortalaması olan 14,04 sayısını</w:t>
      </w:r>
      <w:r w:rsidR="00C54412">
        <w:rPr>
          <w:rFonts w:ascii="Times New Roman" w:eastAsia="Times New Roman" w:hAnsi="Times New Roman" w:cs="Times New Roman"/>
          <w:color w:val="000000"/>
          <w:lang w:val="en-US"/>
        </w:rPr>
        <w:t>n</w:t>
      </w:r>
      <w:r w:rsidR="002B7AB4" w:rsidRPr="002B7AB4">
        <w:rPr>
          <w:rFonts w:ascii="Times New Roman" w:eastAsia="Times New Roman" w:hAnsi="Times New Roman" w:cs="Times New Roman"/>
          <w:color w:val="000000"/>
          <w:lang w:val="en-US"/>
        </w:rPr>
        <w:t xml:space="preserve"> altındadır. </w:t>
      </w:r>
    </w:p>
    <w:p w14:paraId="25A8FB67" w14:textId="77777777" w:rsidR="00062690" w:rsidRPr="002B7AB4" w:rsidRDefault="00062690" w:rsidP="00062690">
      <w:pPr>
        <w:spacing w:after="0" w:line="240" w:lineRule="auto"/>
        <w:jc w:val="both"/>
        <w:rPr>
          <w:rFonts w:ascii="Times New Roman" w:eastAsia="Times New Roman" w:hAnsi="Times New Roman" w:cs="Times New Roman"/>
          <w:sz w:val="24"/>
          <w:szCs w:val="24"/>
          <w:lang w:val="en-US"/>
        </w:rPr>
      </w:pPr>
    </w:p>
    <w:p w14:paraId="5EC1678C" w14:textId="78B7AFD2" w:rsidR="002B7AB4" w:rsidRPr="00062690" w:rsidRDefault="002B7AB4" w:rsidP="00062690">
      <w:pPr>
        <w:pStyle w:val="Balk2"/>
        <w:rPr>
          <w:rFonts w:eastAsia="Times New Roman"/>
          <w:sz w:val="24"/>
          <w:szCs w:val="24"/>
          <w:lang w:val="en-US"/>
        </w:rPr>
      </w:pPr>
      <w:bookmarkStart w:id="13" w:name="_Toc94086876"/>
      <w:r w:rsidRPr="002B7AB4">
        <w:rPr>
          <w:rFonts w:eastAsia="Times New Roman"/>
          <w:lang w:val="en-US"/>
        </w:rPr>
        <w:t>7.2.</w:t>
      </w:r>
      <w:r w:rsidR="00DF3DF0">
        <w:rPr>
          <w:rFonts w:eastAsia="Times New Roman"/>
          <w:lang w:val="en-US"/>
        </w:rPr>
        <w:t xml:space="preserve">2. </w:t>
      </w:r>
      <w:r w:rsidRPr="002B7AB4">
        <w:rPr>
          <w:rFonts w:eastAsia="Times New Roman"/>
          <w:lang w:val="en-US"/>
        </w:rPr>
        <w:t>Öğrenci Sayıları</w:t>
      </w:r>
      <w:bookmarkEnd w:id="13"/>
    </w:p>
    <w:p w14:paraId="3CAE4A7D" w14:textId="44F12F13" w:rsidR="002B7AB4" w:rsidRPr="002B7AB4" w:rsidRDefault="002B7AB4" w:rsidP="002B7AB4">
      <w:pPr>
        <w:spacing w:after="20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Fakültemiz 2014-2022 yılları ar</w:t>
      </w:r>
      <w:r w:rsidR="0091464A">
        <w:rPr>
          <w:rFonts w:ascii="Times New Roman" w:eastAsia="Times New Roman" w:hAnsi="Times New Roman" w:cs="Times New Roman"/>
          <w:color w:val="000000"/>
          <w:lang w:val="en-US"/>
        </w:rPr>
        <w:t xml:space="preserve">asında öğrenci sayılarını Tablo </w:t>
      </w:r>
      <w:r w:rsidRPr="002B7AB4">
        <w:rPr>
          <w:rFonts w:ascii="Times New Roman" w:eastAsia="Times New Roman" w:hAnsi="Times New Roman" w:cs="Times New Roman"/>
          <w:color w:val="000000"/>
          <w:lang w:val="en-US"/>
        </w:rPr>
        <w:t>7.2.</w:t>
      </w:r>
      <w:r w:rsidR="00045820">
        <w:rPr>
          <w:rFonts w:ascii="Times New Roman" w:eastAsia="Times New Roman" w:hAnsi="Times New Roman" w:cs="Times New Roman"/>
          <w:color w:val="000000"/>
          <w:lang w:val="en-US"/>
        </w:rPr>
        <w:t>2</w:t>
      </w:r>
      <w:r w:rsidR="0091464A">
        <w:rPr>
          <w:rFonts w:ascii="Times New Roman" w:eastAsia="Times New Roman" w:hAnsi="Times New Roman" w:cs="Times New Roman"/>
          <w:color w:val="000000"/>
          <w:lang w:val="en-US"/>
        </w:rPr>
        <w:t>.’</w:t>
      </w:r>
      <w:r w:rsidRPr="002B7AB4">
        <w:rPr>
          <w:rFonts w:ascii="Times New Roman" w:eastAsia="Times New Roman" w:hAnsi="Times New Roman" w:cs="Times New Roman"/>
          <w:color w:val="000000"/>
          <w:lang w:val="en-US"/>
        </w:rPr>
        <w:t>de görülmektedir.</w:t>
      </w:r>
    </w:p>
    <w:p w14:paraId="056C7515" w14:textId="0AFB41A8" w:rsidR="002B7AB4" w:rsidRPr="002B7AB4" w:rsidRDefault="0091464A" w:rsidP="002B7AB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lang w:val="en-US"/>
        </w:rPr>
        <w:tab/>
        <w:t xml:space="preserve">Tablo </w:t>
      </w:r>
      <w:r w:rsidR="002B7AB4" w:rsidRPr="002B7AB4">
        <w:rPr>
          <w:rFonts w:ascii="Times New Roman" w:eastAsia="Times New Roman" w:hAnsi="Times New Roman" w:cs="Times New Roman"/>
          <w:b/>
          <w:bCs/>
          <w:color w:val="000000"/>
          <w:lang w:val="en-US"/>
        </w:rPr>
        <w:t>7.2.</w:t>
      </w:r>
      <w:r w:rsidR="00DF3DF0">
        <w:rPr>
          <w:rFonts w:ascii="Times New Roman" w:eastAsia="Times New Roman" w:hAnsi="Times New Roman" w:cs="Times New Roman"/>
          <w:b/>
          <w:bCs/>
          <w:color w:val="000000"/>
          <w:lang w:val="en-US"/>
        </w:rPr>
        <w:t>2</w:t>
      </w:r>
      <w:r>
        <w:rPr>
          <w:rFonts w:ascii="Times New Roman" w:eastAsia="Times New Roman" w:hAnsi="Times New Roman" w:cs="Times New Roman"/>
          <w:b/>
          <w:bCs/>
          <w:color w:val="000000"/>
          <w:lang w:val="en-US"/>
        </w:rPr>
        <w:t>.</w:t>
      </w:r>
      <w:r w:rsidR="002B7AB4" w:rsidRPr="002B7AB4">
        <w:rPr>
          <w:rFonts w:ascii="Times New Roman" w:eastAsia="Times New Roman" w:hAnsi="Times New Roman" w:cs="Times New Roman"/>
          <w:b/>
          <w:bCs/>
          <w:color w:val="000000"/>
          <w:lang w:val="en-US"/>
        </w:rPr>
        <w:t xml:space="preserve"> Öğrenci Sayıları</w:t>
      </w:r>
    </w:p>
    <w:tbl>
      <w:tblPr>
        <w:tblW w:w="0" w:type="auto"/>
        <w:tblInd w:w="-10" w:type="dxa"/>
        <w:tblCellMar>
          <w:left w:w="70" w:type="dxa"/>
          <w:right w:w="70" w:type="dxa"/>
        </w:tblCellMar>
        <w:tblLook w:val="04A0" w:firstRow="1" w:lastRow="0" w:firstColumn="1" w:lastColumn="0" w:noHBand="0" w:noVBand="1"/>
      </w:tblPr>
      <w:tblGrid>
        <w:gridCol w:w="2290"/>
        <w:gridCol w:w="864"/>
        <w:gridCol w:w="864"/>
        <w:gridCol w:w="864"/>
        <w:gridCol w:w="836"/>
        <w:gridCol w:w="836"/>
        <w:gridCol w:w="836"/>
        <w:gridCol w:w="836"/>
        <w:gridCol w:w="836"/>
      </w:tblGrid>
      <w:tr w:rsidR="00062690" w:rsidRPr="00062690" w14:paraId="2F21B647" w14:textId="77777777" w:rsidTr="00062690">
        <w:trPr>
          <w:trHeight w:val="315"/>
        </w:trPr>
        <w:tc>
          <w:tcPr>
            <w:tcW w:w="0" w:type="auto"/>
            <w:tcBorders>
              <w:top w:val="single" w:sz="8" w:space="0" w:color="4F81BD"/>
              <w:left w:val="single" w:sz="8" w:space="0" w:color="4F81BD"/>
              <w:bottom w:val="double" w:sz="6" w:space="0" w:color="auto"/>
              <w:right w:val="single" w:sz="8" w:space="0" w:color="000000"/>
            </w:tcBorders>
            <w:shd w:val="clear" w:color="auto" w:fill="auto"/>
            <w:vAlign w:val="center"/>
            <w:hideMark/>
          </w:tcPr>
          <w:p w14:paraId="2CD447AC" w14:textId="77777777" w:rsidR="00062690" w:rsidRPr="00062690" w:rsidRDefault="00062690" w:rsidP="00062690">
            <w:pPr>
              <w:spacing w:after="0" w:line="240" w:lineRule="auto"/>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Bölüm</w:t>
            </w:r>
          </w:p>
        </w:tc>
        <w:tc>
          <w:tcPr>
            <w:tcW w:w="0" w:type="auto"/>
            <w:tcBorders>
              <w:top w:val="single" w:sz="8" w:space="0" w:color="4F81BD"/>
              <w:left w:val="nil"/>
              <w:bottom w:val="double" w:sz="6" w:space="0" w:color="auto"/>
              <w:right w:val="single" w:sz="8" w:space="0" w:color="000000"/>
            </w:tcBorders>
            <w:shd w:val="clear" w:color="auto" w:fill="auto"/>
            <w:vAlign w:val="center"/>
            <w:hideMark/>
          </w:tcPr>
          <w:p w14:paraId="66CE6F4B"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2014-2015 </w:t>
            </w:r>
          </w:p>
        </w:tc>
        <w:tc>
          <w:tcPr>
            <w:tcW w:w="0" w:type="auto"/>
            <w:tcBorders>
              <w:top w:val="single" w:sz="8" w:space="0" w:color="4F81BD"/>
              <w:left w:val="nil"/>
              <w:bottom w:val="double" w:sz="6" w:space="0" w:color="auto"/>
              <w:right w:val="single" w:sz="8" w:space="0" w:color="000000"/>
            </w:tcBorders>
            <w:shd w:val="clear" w:color="auto" w:fill="auto"/>
            <w:vAlign w:val="center"/>
            <w:hideMark/>
          </w:tcPr>
          <w:p w14:paraId="189079F9"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2015-2016 </w:t>
            </w:r>
          </w:p>
        </w:tc>
        <w:tc>
          <w:tcPr>
            <w:tcW w:w="0" w:type="auto"/>
            <w:tcBorders>
              <w:top w:val="single" w:sz="8" w:space="0" w:color="4F81BD"/>
              <w:left w:val="nil"/>
              <w:bottom w:val="double" w:sz="6" w:space="0" w:color="auto"/>
              <w:right w:val="single" w:sz="8" w:space="0" w:color="000000"/>
            </w:tcBorders>
            <w:shd w:val="clear" w:color="auto" w:fill="auto"/>
            <w:vAlign w:val="center"/>
            <w:hideMark/>
          </w:tcPr>
          <w:p w14:paraId="79A4043E"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2016-2017 </w:t>
            </w:r>
          </w:p>
        </w:tc>
        <w:tc>
          <w:tcPr>
            <w:tcW w:w="0" w:type="auto"/>
            <w:tcBorders>
              <w:top w:val="single" w:sz="8" w:space="0" w:color="4F81BD"/>
              <w:left w:val="nil"/>
              <w:bottom w:val="double" w:sz="6" w:space="0" w:color="auto"/>
              <w:right w:val="single" w:sz="8" w:space="0" w:color="000000"/>
            </w:tcBorders>
            <w:shd w:val="clear" w:color="auto" w:fill="auto"/>
            <w:vAlign w:val="center"/>
            <w:hideMark/>
          </w:tcPr>
          <w:p w14:paraId="2443C6F8"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2017-2018</w:t>
            </w:r>
          </w:p>
        </w:tc>
        <w:tc>
          <w:tcPr>
            <w:tcW w:w="0" w:type="auto"/>
            <w:tcBorders>
              <w:top w:val="single" w:sz="8" w:space="0" w:color="4F81BD"/>
              <w:left w:val="nil"/>
              <w:bottom w:val="double" w:sz="6" w:space="0" w:color="auto"/>
              <w:right w:val="single" w:sz="8" w:space="0" w:color="000000"/>
            </w:tcBorders>
            <w:shd w:val="clear" w:color="auto" w:fill="auto"/>
            <w:vAlign w:val="center"/>
            <w:hideMark/>
          </w:tcPr>
          <w:p w14:paraId="5734E917"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2018-2019</w:t>
            </w:r>
          </w:p>
        </w:tc>
        <w:tc>
          <w:tcPr>
            <w:tcW w:w="0" w:type="auto"/>
            <w:tcBorders>
              <w:top w:val="single" w:sz="8" w:space="0" w:color="4F81BD"/>
              <w:left w:val="nil"/>
              <w:bottom w:val="double" w:sz="6" w:space="0" w:color="auto"/>
              <w:right w:val="single" w:sz="8" w:space="0" w:color="000000"/>
            </w:tcBorders>
            <w:shd w:val="clear" w:color="auto" w:fill="auto"/>
            <w:vAlign w:val="center"/>
            <w:hideMark/>
          </w:tcPr>
          <w:p w14:paraId="23DEFEC2"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2019-2020</w:t>
            </w:r>
          </w:p>
        </w:tc>
        <w:tc>
          <w:tcPr>
            <w:tcW w:w="0" w:type="auto"/>
            <w:tcBorders>
              <w:top w:val="single" w:sz="8" w:space="0" w:color="4F81BD"/>
              <w:left w:val="nil"/>
              <w:bottom w:val="double" w:sz="6" w:space="0" w:color="auto"/>
              <w:right w:val="single" w:sz="8" w:space="0" w:color="000000"/>
            </w:tcBorders>
            <w:shd w:val="clear" w:color="auto" w:fill="auto"/>
            <w:vAlign w:val="center"/>
            <w:hideMark/>
          </w:tcPr>
          <w:p w14:paraId="3CE0256E"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2020-2021</w:t>
            </w:r>
          </w:p>
        </w:tc>
        <w:tc>
          <w:tcPr>
            <w:tcW w:w="0" w:type="auto"/>
            <w:tcBorders>
              <w:top w:val="single" w:sz="8" w:space="0" w:color="4F81BD"/>
              <w:left w:val="nil"/>
              <w:bottom w:val="double" w:sz="6" w:space="0" w:color="auto"/>
              <w:right w:val="single" w:sz="8" w:space="0" w:color="4F81BD"/>
            </w:tcBorders>
            <w:shd w:val="clear" w:color="auto" w:fill="auto"/>
            <w:vAlign w:val="center"/>
            <w:hideMark/>
          </w:tcPr>
          <w:p w14:paraId="7E08B557"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2021-2022</w:t>
            </w:r>
          </w:p>
        </w:tc>
      </w:tr>
      <w:tr w:rsidR="00062690" w:rsidRPr="00062690" w14:paraId="689D0558" w14:textId="77777777" w:rsidTr="00C54412">
        <w:trPr>
          <w:trHeight w:val="5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5A9C62" w14:textId="77777777" w:rsidR="00062690" w:rsidRPr="00062690" w:rsidRDefault="00062690" w:rsidP="00062690">
            <w:pPr>
              <w:spacing w:after="0" w:line="240" w:lineRule="auto"/>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Bilgisayar ve Yazılım Mühendisliği </w:t>
            </w:r>
          </w:p>
        </w:tc>
        <w:tc>
          <w:tcPr>
            <w:tcW w:w="0" w:type="auto"/>
            <w:tcBorders>
              <w:top w:val="nil"/>
              <w:left w:val="nil"/>
              <w:bottom w:val="single" w:sz="4" w:space="0" w:color="auto"/>
              <w:right w:val="single" w:sz="4" w:space="0" w:color="auto"/>
            </w:tcBorders>
            <w:shd w:val="clear" w:color="auto" w:fill="auto"/>
            <w:vAlign w:val="center"/>
            <w:hideMark/>
          </w:tcPr>
          <w:p w14:paraId="1E2E263C"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  113</w:t>
            </w:r>
          </w:p>
        </w:tc>
        <w:tc>
          <w:tcPr>
            <w:tcW w:w="0" w:type="auto"/>
            <w:tcBorders>
              <w:top w:val="nil"/>
              <w:left w:val="nil"/>
              <w:bottom w:val="single" w:sz="4" w:space="0" w:color="auto"/>
              <w:right w:val="single" w:sz="4" w:space="0" w:color="auto"/>
            </w:tcBorders>
            <w:shd w:val="clear" w:color="auto" w:fill="auto"/>
            <w:vAlign w:val="center"/>
            <w:hideMark/>
          </w:tcPr>
          <w:p w14:paraId="6B7D7BF9"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129</w:t>
            </w:r>
          </w:p>
        </w:tc>
        <w:tc>
          <w:tcPr>
            <w:tcW w:w="0" w:type="auto"/>
            <w:tcBorders>
              <w:top w:val="nil"/>
              <w:left w:val="nil"/>
              <w:bottom w:val="single" w:sz="4" w:space="0" w:color="auto"/>
              <w:right w:val="single" w:sz="4" w:space="0" w:color="auto"/>
            </w:tcBorders>
            <w:shd w:val="clear" w:color="auto" w:fill="auto"/>
            <w:vAlign w:val="center"/>
            <w:hideMark/>
          </w:tcPr>
          <w:p w14:paraId="4809F7CB"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110</w:t>
            </w:r>
          </w:p>
        </w:tc>
        <w:tc>
          <w:tcPr>
            <w:tcW w:w="0" w:type="auto"/>
            <w:tcBorders>
              <w:top w:val="nil"/>
              <w:left w:val="nil"/>
              <w:bottom w:val="single" w:sz="4" w:space="0" w:color="auto"/>
              <w:right w:val="single" w:sz="4" w:space="0" w:color="auto"/>
            </w:tcBorders>
            <w:shd w:val="clear" w:color="auto" w:fill="auto"/>
            <w:vAlign w:val="center"/>
            <w:hideMark/>
          </w:tcPr>
          <w:p w14:paraId="4173F5CC"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94</w:t>
            </w:r>
          </w:p>
        </w:tc>
        <w:tc>
          <w:tcPr>
            <w:tcW w:w="0" w:type="auto"/>
            <w:tcBorders>
              <w:top w:val="nil"/>
              <w:left w:val="nil"/>
              <w:bottom w:val="single" w:sz="4" w:space="0" w:color="auto"/>
              <w:right w:val="single" w:sz="4" w:space="0" w:color="auto"/>
            </w:tcBorders>
            <w:shd w:val="clear" w:color="auto" w:fill="auto"/>
            <w:vAlign w:val="center"/>
            <w:hideMark/>
          </w:tcPr>
          <w:p w14:paraId="18A95ECA"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98</w:t>
            </w:r>
          </w:p>
        </w:tc>
        <w:tc>
          <w:tcPr>
            <w:tcW w:w="0" w:type="auto"/>
            <w:tcBorders>
              <w:top w:val="nil"/>
              <w:left w:val="nil"/>
              <w:bottom w:val="single" w:sz="4" w:space="0" w:color="auto"/>
              <w:right w:val="single" w:sz="4" w:space="0" w:color="auto"/>
            </w:tcBorders>
            <w:shd w:val="clear" w:color="auto" w:fill="auto"/>
            <w:vAlign w:val="center"/>
            <w:hideMark/>
          </w:tcPr>
          <w:p w14:paraId="34A63065"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122</w:t>
            </w:r>
          </w:p>
        </w:tc>
        <w:tc>
          <w:tcPr>
            <w:tcW w:w="0" w:type="auto"/>
            <w:tcBorders>
              <w:top w:val="nil"/>
              <w:left w:val="nil"/>
              <w:bottom w:val="single" w:sz="4" w:space="0" w:color="auto"/>
              <w:right w:val="single" w:sz="4" w:space="0" w:color="auto"/>
            </w:tcBorders>
            <w:shd w:val="clear" w:color="auto" w:fill="auto"/>
            <w:vAlign w:val="center"/>
            <w:hideMark/>
          </w:tcPr>
          <w:p w14:paraId="669B5154"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127</w:t>
            </w:r>
          </w:p>
        </w:tc>
        <w:tc>
          <w:tcPr>
            <w:tcW w:w="0" w:type="auto"/>
            <w:tcBorders>
              <w:top w:val="nil"/>
              <w:left w:val="nil"/>
              <w:bottom w:val="single" w:sz="4" w:space="0" w:color="auto"/>
              <w:right w:val="single" w:sz="4" w:space="0" w:color="auto"/>
            </w:tcBorders>
            <w:shd w:val="clear" w:color="auto" w:fill="auto"/>
            <w:vAlign w:val="center"/>
            <w:hideMark/>
          </w:tcPr>
          <w:p w14:paraId="6F8BFE05"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148</w:t>
            </w:r>
          </w:p>
        </w:tc>
      </w:tr>
      <w:tr w:rsidR="00062690" w:rsidRPr="00062690" w14:paraId="058ED972" w14:textId="77777777" w:rsidTr="00C54412">
        <w:trPr>
          <w:trHeight w:val="56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E2E0CD" w14:textId="77777777" w:rsidR="00062690" w:rsidRPr="00062690" w:rsidRDefault="00062690" w:rsidP="00062690">
            <w:pPr>
              <w:spacing w:after="0" w:line="240" w:lineRule="auto"/>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Elektrik-Elektronik Mühendisliği</w:t>
            </w:r>
          </w:p>
        </w:tc>
        <w:tc>
          <w:tcPr>
            <w:tcW w:w="0" w:type="auto"/>
            <w:tcBorders>
              <w:top w:val="nil"/>
              <w:left w:val="nil"/>
              <w:bottom w:val="single" w:sz="4" w:space="0" w:color="auto"/>
              <w:right w:val="single" w:sz="4" w:space="0" w:color="auto"/>
            </w:tcBorders>
            <w:shd w:val="clear" w:color="auto" w:fill="auto"/>
            <w:vAlign w:val="center"/>
            <w:hideMark/>
          </w:tcPr>
          <w:p w14:paraId="1CD6FE87"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  105</w:t>
            </w:r>
          </w:p>
        </w:tc>
        <w:tc>
          <w:tcPr>
            <w:tcW w:w="0" w:type="auto"/>
            <w:tcBorders>
              <w:top w:val="nil"/>
              <w:left w:val="nil"/>
              <w:bottom w:val="single" w:sz="4" w:space="0" w:color="auto"/>
              <w:right w:val="single" w:sz="4" w:space="0" w:color="auto"/>
            </w:tcBorders>
            <w:shd w:val="clear" w:color="auto" w:fill="auto"/>
            <w:vAlign w:val="center"/>
            <w:hideMark/>
          </w:tcPr>
          <w:p w14:paraId="7EEF43CD"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131</w:t>
            </w:r>
          </w:p>
        </w:tc>
        <w:tc>
          <w:tcPr>
            <w:tcW w:w="0" w:type="auto"/>
            <w:tcBorders>
              <w:top w:val="nil"/>
              <w:left w:val="nil"/>
              <w:bottom w:val="single" w:sz="4" w:space="0" w:color="auto"/>
              <w:right w:val="single" w:sz="4" w:space="0" w:color="auto"/>
            </w:tcBorders>
            <w:shd w:val="clear" w:color="auto" w:fill="auto"/>
            <w:vAlign w:val="center"/>
            <w:hideMark/>
          </w:tcPr>
          <w:p w14:paraId="3C09099B"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157</w:t>
            </w:r>
          </w:p>
        </w:tc>
        <w:tc>
          <w:tcPr>
            <w:tcW w:w="0" w:type="auto"/>
            <w:tcBorders>
              <w:top w:val="nil"/>
              <w:left w:val="nil"/>
              <w:bottom w:val="single" w:sz="4" w:space="0" w:color="auto"/>
              <w:right w:val="single" w:sz="4" w:space="0" w:color="auto"/>
            </w:tcBorders>
            <w:shd w:val="clear" w:color="auto" w:fill="auto"/>
            <w:vAlign w:val="center"/>
            <w:hideMark/>
          </w:tcPr>
          <w:p w14:paraId="41C25C25"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140</w:t>
            </w:r>
          </w:p>
        </w:tc>
        <w:tc>
          <w:tcPr>
            <w:tcW w:w="0" w:type="auto"/>
            <w:tcBorders>
              <w:top w:val="nil"/>
              <w:left w:val="nil"/>
              <w:bottom w:val="single" w:sz="4" w:space="0" w:color="auto"/>
              <w:right w:val="single" w:sz="4" w:space="0" w:color="auto"/>
            </w:tcBorders>
            <w:shd w:val="clear" w:color="auto" w:fill="auto"/>
            <w:vAlign w:val="center"/>
            <w:hideMark/>
          </w:tcPr>
          <w:p w14:paraId="5855D34D"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132</w:t>
            </w:r>
          </w:p>
        </w:tc>
        <w:tc>
          <w:tcPr>
            <w:tcW w:w="0" w:type="auto"/>
            <w:tcBorders>
              <w:top w:val="nil"/>
              <w:left w:val="nil"/>
              <w:bottom w:val="single" w:sz="4" w:space="0" w:color="auto"/>
              <w:right w:val="single" w:sz="4" w:space="0" w:color="auto"/>
            </w:tcBorders>
            <w:shd w:val="clear" w:color="auto" w:fill="auto"/>
            <w:vAlign w:val="center"/>
            <w:hideMark/>
          </w:tcPr>
          <w:p w14:paraId="6F982555"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120</w:t>
            </w:r>
          </w:p>
        </w:tc>
        <w:tc>
          <w:tcPr>
            <w:tcW w:w="0" w:type="auto"/>
            <w:tcBorders>
              <w:top w:val="nil"/>
              <w:left w:val="nil"/>
              <w:bottom w:val="single" w:sz="4" w:space="0" w:color="auto"/>
              <w:right w:val="single" w:sz="4" w:space="0" w:color="auto"/>
            </w:tcBorders>
            <w:shd w:val="clear" w:color="auto" w:fill="auto"/>
            <w:vAlign w:val="center"/>
            <w:hideMark/>
          </w:tcPr>
          <w:p w14:paraId="3ADD3174"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86</w:t>
            </w:r>
          </w:p>
        </w:tc>
        <w:tc>
          <w:tcPr>
            <w:tcW w:w="0" w:type="auto"/>
            <w:tcBorders>
              <w:top w:val="nil"/>
              <w:left w:val="nil"/>
              <w:bottom w:val="single" w:sz="4" w:space="0" w:color="auto"/>
              <w:right w:val="single" w:sz="4" w:space="0" w:color="auto"/>
            </w:tcBorders>
            <w:shd w:val="clear" w:color="auto" w:fill="auto"/>
            <w:vAlign w:val="center"/>
            <w:hideMark/>
          </w:tcPr>
          <w:p w14:paraId="52BF077B"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69</w:t>
            </w:r>
          </w:p>
        </w:tc>
      </w:tr>
      <w:tr w:rsidR="00062690" w:rsidRPr="00062690" w14:paraId="38098DA7" w14:textId="77777777" w:rsidTr="00C54412">
        <w:trPr>
          <w:trHeight w:val="41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8A322" w14:textId="77777777" w:rsidR="00062690" w:rsidRPr="00062690" w:rsidRDefault="00062690" w:rsidP="00062690">
            <w:pPr>
              <w:spacing w:after="0" w:line="240" w:lineRule="auto"/>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Endüstri Mühendisliği</w:t>
            </w:r>
          </w:p>
        </w:tc>
        <w:tc>
          <w:tcPr>
            <w:tcW w:w="0" w:type="auto"/>
            <w:tcBorders>
              <w:top w:val="nil"/>
              <w:left w:val="nil"/>
              <w:bottom w:val="single" w:sz="4" w:space="0" w:color="auto"/>
              <w:right w:val="single" w:sz="4" w:space="0" w:color="auto"/>
            </w:tcBorders>
            <w:shd w:val="clear" w:color="auto" w:fill="auto"/>
            <w:vAlign w:val="center"/>
            <w:hideMark/>
          </w:tcPr>
          <w:p w14:paraId="1BD73C73"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 xml:space="preserve">   76</w:t>
            </w:r>
          </w:p>
        </w:tc>
        <w:tc>
          <w:tcPr>
            <w:tcW w:w="0" w:type="auto"/>
            <w:tcBorders>
              <w:top w:val="nil"/>
              <w:left w:val="nil"/>
              <w:bottom w:val="single" w:sz="4" w:space="0" w:color="auto"/>
              <w:right w:val="single" w:sz="4" w:space="0" w:color="auto"/>
            </w:tcBorders>
            <w:shd w:val="clear" w:color="auto" w:fill="auto"/>
            <w:vAlign w:val="center"/>
            <w:hideMark/>
          </w:tcPr>
          <w:p w14:paraId="2B36CD3D"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 xml:space="preserve">   93</w:t>
            </w:r>
          </w:p>
        </w:tc>
        <w:tc>
          <w:tcPr>
            <w:tcW w:w="0" w:type="auto"/>
            <w:tcBorders>
              <w:top w:val="nil"/>
              <w:left w:val="nil"/>
              <w:bottom w:val="single" w:sz="4" w:space="0" w:color="auto"/>
              <w:right w:val="single" w:sz="4" w:space="0" w:color="auto"/>
            </w:tcBorders>
            <w:shd w:val="clear" w:color="auto" w:fill="auto"/>
            <w:vAlign w:val="center"/>
            <w:hideMark/>
          </w:tcPr>
          <w:p w14:paraId="706C5F3F"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100</w:t>
            </w:r>
          </w:p>
        </w:tc>
        <w:tc>
          <w:tcPr>
            <w:tcW w:w="0" w:type="auto"/>
            <w:tcBorders>
              <w:top w:val="nil"/>
              <w:left w:val="nil"/>
              <w:bottom w:val="single" w:sz="4" w:space="0" w:color="auto"/>
              <w:right w:val="single" w:sz="4" w:space="0" w:color="auto"/>
            </w:tcBorders>
            <w:shd w:val="clear" w:color="auto" w:fill="auto"/>
            <w:vAlign w:val="center"/>
            <w:hideMark/>
          </w:tcPr>
          <w:p w14:paraId="088ED5AC"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99</w:t>
            </w:r>
          </w:p>
        </w:tc>
        <w:tc>
          <w:tcPr>
            <w:tcW w:w="0" w:type="auto"/>
            <w:tcBorders>
              <w:top w:val="nil"/>
              <w:left w:val="nil"/>
              <w:bottom w:val="single" w:sz="4" w:space="0" w:color="auto"/>
              <w:right w:val="single" w:sz="4" w:space="0" w:color="auto"/>
            </w:tcBorders>
            <w:shd w:val="clear" w:color="auto" w:fill="auto"/>
            <w:vAlign w:val="center"/>
            <w:hideMark/>
          </w:tcPr>
          <w:p w14:paraId="6AA7DC9B"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103</w:t>
            </w:r>
          </w:p>
        </w:tc>
        <w:tc>
          <w:tcPr>
            <w:tcW w:w="0" w:type="auto"/>
            <w:tcBorders>
              <w:top w:val="nil"/>
              <w:left w:val="nil"/>
              <w:bottom w:val="single" w:sz="4" w:space="0" w:color="auto"/>
              <w:right w:val="single" w:sz="4" w:space="0" w:color="auto"/>
            </w:tcBorders>
            <w:shd w:val="clear" w:color="auto" w:fill="auto"/>
            <w:vAlign w:val="center"/>
            <w:hideMark/>
          </w:tcPr>
          <w:p w14:paraId="44C71E32"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98</w:t>
            </w:r>
          </w:p>
        </w:tc>
        <w:tc>
          <w:tcPr>
            <w:tcW w:w="0" w:type="auto"/>
            <w:tcBorders>
              <w:top w:val="nil"/>
              <w:left w:val="nil"/>
              <w:bottom w:val="single" w:sz="4" w:space="0" w:color="auto"/>
              <w:right w:val="single" w:sz="4" w:space="0" w:color="auto"/>
            </w:tcBorders>
            <w:shd w:val="clear" w:color="auto" w:fill="auto"/>
            <w:vAlign w:val="center"/>
            <w:hideMark/>
          </w:tcPr>
          <w:p w14:paraId="25DE2F9E"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81</w:t>
            </w:r>
          </w:p>
        </w:tc>
        <w:tc>
          <w:tcPr>
            <w:tcW w:w="0" w:type="auto"/>
            <w:tcBorders>
              <w:top w:val="nil"/>
              <w:left w:val="nil"/>
              <w:bottom w:val="single" w:sz="4" w:space="0" w:color="auto"/>
              <w:right w:val="single" w:sz="4" w:space="0" w:color="auto"/>
            </w:tcBorders>
            <w:shd w:val="clear" w:color="auto" w:fill="auto"/>
            <w:vAlign w:val="center"/>
            <w:hideMark/>
          </w:tcPr>
          <w:p w14:paraId="57D596DD"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72</w:t>
            </w:r>
          </w:p>
        </w:tc>
      </w:tr>
      <w:tr w:rsidR="00062690" w:rsidRPr="00062690" w14:paraId="6BA049E3" w14:textId="77777777" w:rsidTr="00C54412">
        <w:trPr>
          <w:trHeight w:val="46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8C12B0" w14:textId="77777777" w:rsidR="00062690" w:rsidRPr="00062690" w:rsidRDefault="00062690" w:rsidP="00062690">
            <w:pPr>
              <w:spacing w:after="0" w:line="240" w:lineRule="auto"/>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İnşaat Mühendisliği</w:t>
            </w:r>
          </w:p>
        </w:tc>
        <w:tc>
          <w:tcPr>
            <w:tcW w:w="0" w:type="auto"/>
            <w:tcBorders>
              <w:top w:val="nil"/>
              <w:left w:val="nil"/>
              <w:bottom w:val="single" w:sz="4" w:space="0" w:color="auto"/>
              <w:right w:val="single" w:sz="4" w:space="0" w:color="auto"/>
            </w:tcBorders>
            <w:shd w:val="clear" w:color="auto" w:fill="auto"/>
            <w:vAlign w:val="center"/>
            <w:hideMark/>
          </w:tcPr>
          <w:p w14:paraId="55B5CDAB"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  142</w:t>
            </w:r>
          </w:p>
        </w:tc>
        <w:tc>
          <w:tcPr>
            <w:tcW w:w="0" w:type="auto"/>
            <w:tcBorders>
              <w:top w:val="nil"/>
              <w:left w:val="nil"/>
              <w:bottom w:val="single" w:sz="4" w:space="0" w:color="auto"/>
              <w:right w:val="single" w:sz="4" w:space="0" w:color="auto"/>
            </w:tcBorders>
            <w:shd w:val="clear" w:color="auto" w:fill="auto"/>
            <w:vAlign w:val="center"/>
            <w:hideMark/>
          </w:tcPr>
          <w:p w14:paraId="3A9FE9E5"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  190</w:t>
            </w:r>
          </w:p>
        </w:tc>
        <w:tc>
          <w:tcPr>
            <w:tcW w:w="0" w:type="auto"/>
            <w:tcBorders>
              <w:top w:val="nil"/>
              <w:left w:val="nil"/>
              <w:bottom w:val="single" w:sz="4" w:space="0" w:color="auto"/>
              <w:right w:val="single" w:sz="4" w:space="0" w:color="auto"/>
            </w:tcBorders>
            <w:shd w:val="clear" w:color="auto" w:fill="auto"/>
            <w:vAlign w:val="center"/>
            <w:hideMark/>
          </w:tcPr>
          <w:p w14:paraId="23DCC8B1"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234</w:t>
            </w:r>
          </w:p>
        </w:tc>
        <w:tc>
          <w:tcPr>
            <w:tcW w:w="0" w:type="auto"/>
            <w:tcBorders>
              <w:top w:val="nil"/>
              <w:left w:val="nil"/>
              <w:bottom w:val="single" w:sz="4" w:space="0" w:color="auto"/>
              <w:right w:val="single" w:sz="4" w:space="0" w:color="auto"/>
            </w:tcBorders>
            <w:shd w:val="clear" w:color="auto" w:fill="auto"/>
            <w:vAlign w:val="center"/>
            <w:hideMark/>
          </w:tcPr>
          <w:p w14:paraId="680BE140"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220</w:t>
            </w:r>
          </w:p>
        </w:tc>
        <w:tc>
          <w:tcPr>
            <w:tcW w:w="0" w:type="auto"/>
            <w:tcBorders>
              <w:top w:val="nil"/>
              <w:left w:val="nil"/>
              <w:bottom w:val="single" w:sz="4" w:space="0" w:color="auto"/>
              <w:right w:val="single" w:sz="4" w:space="0" w:color="auto"/>
            </w:tcBorders>
            <w:shd w:val="clear" w:color="auto" w:fill="auto"/>
            <w:vAlign w:val="center"/>
            <w:hideMark/>
          </w:tcPr>
          <w:p w14:paraId="2ACD41DF"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262</w:t>
            </w:r>
          </w:p>
        </w:tc>
        <w:tc>
          <w:tcPr>
            <w:tcW w:w="0" w:type="auto"/>
            <w:tcBorders>
              <w:top w:val="nil"/>
              <w:left w:val="nil"/>
              <w:bottom w:val="single" w:sz="4" w:space="0" w:color="auto"/>
              <w:right w:val="single" w:sz="4" w:space="0" w:color="auto"/>
            </w:tcBorders>
            <w:shd w:val="clear" w:color="auto" w:fill="auto"/>
            <w:vAlign w:val="center"/>
            <w:hideMark/>
          </w:tcPr>
          <w:p w14:paraId="1F64D7E3"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231</w:t>
            </w:r>
          </w:p>
        </w:tc>
        <w:tc>
          <w:tcPr>
            <w:tcW w:w="0" w:type="auto"/>
            <w:tcBorders>
              <w:top w:val="nil"/>
              <w:left w:val="nil"/>
              <w:bottom w:val="single" w:sz="4" w:space="0" w:color="auto"/>
              <w:right w:val="single" w:sz="4" w:space="0" w:color="auto"/>
            </w:tcBorders>
            <w:shd w:val="clear" w:color="auto" w:fill="auto"/>
            <w:vAlign w:val="center"/>
            <w:hideMark/>
          </w:tcPr>
          <w:p w14:paraId="7ABAEB10"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180</w:t>
            </w:r>
          </w:p>
        </w:tc>
        <w:tc>
          <w:tcPr>
            <w:tcW w:w="0" w:type="auto"/>
            <w:tcBorders>
              <w:top w:val="nil"/>
              <w:left w:val="nil"/>
              <w:bottom w:val="single" w:sz="4" w:space="0" w:color="auto"/>
              <w:right w:val="single" w:sz="4" w:space="0" w:color="auto"/>
            </w:tcBorders>
            <w:shd w:val="clear" w:color="auto" w:fill="auto"/>
            <w:vAlign w:val="center"/>
            <w:hideMark/>
          </w:tcPr>
          <w:p w14:paraId="6FD8CF94" w14:textId="77777777" w:rsidR="00062690" w:rsidRPr="00062690" w:rsidRDefault="00062690" w:rsidP="00062690">
            <w:pPr>
              <w:spacing w:after="0" w:line="240" w:lineRule="auto"/>
              <w:jc w:val="center"/>
              <w:rPr>
                <w:rFonts w:ascii="Times New Roman" w:eastAsia="Times New Roman" w:hAnsi="Times New Roman" w:cs="Times New Roman"/>
                <w:color w:val="000000"/>
                <w:sz w:val="20"/>
                <w:szCs w:val="20"/>
                <w:lang w:eastAsia="tr-TR"/>
              </w:rPr>
            </w:pPr>
            <w:r w:rsidRPr="00062690">
              <w:rPr>
                <w:rFonts w:ascii="Times New Roman" w:eastAsia="Times New Roman" w:hAnsi="Times New Roman" w:cs="Times New Roman"/>
                <w:color w:val="000000"/>
                <w:sz w:val="20"/>
                <w:szCs w:val="20"/>
                <w:lang w:val="en-US" w:eastAsia="tr-TR"/>
              </w:rPr>
              <w:t>132</w:t>
            </w:r>
          </w:p>
        </w:tc>
      </w:tr>
      <w:tr w:rsidR="00062690" w:rsidRPr="00062690" w14:paraId="7637C1EF" w14:textId="77777777" w:rsidTr="0006269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3F83AB" w14:textId="77777777" w:rsidR="00062690" w:rsidRPr="00062690" w:rsidRDefault="00062690" w:rsidP="00062690">
            <w:pPr>
              <w:spacing w:after="0" w:line="240" w:lineRule="auto"/>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Toplam</w:t>
            </w:r>
          </w:p>
        </w:tc>
        <w:tc>
          <w:tcPr>
            <w:tcW w:w="0" w:type="auto"/>
            <w:tcBorders>
              <w:top w:val="nil"/>
              <w:left w:val="nil"/>
              <w:bottom w:val="single" w:sz="4" w:space="0" w:color="auto"/>
              <w:right w:val="single" w:sz="4" w:space="0" w:color="auto"/>
            </w:tcBorders>
            <w:shd w:val="clear" w:color="auto" w:fill="auto"/>
            <w:vAlign w:val="center"/>
            <w:hideMark/>
          </w:tcPr>
          <w:p w14:paraId="42AB4137"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  436</w:t>
            </w:r>
          </w:p>
        </w:tc>
        <w:tc>
          <w:tcPr>
            <w:tcW w:w="0" w:type="auto"/>
            <w:tcBorders>
              <w:top w:val="nil"/>
              <w:left w:val="nil"/>
              <w:bottom w:val="single" w:sz="4" w:space="0" w:color="auto"/>
              <w:right w:val="single" w:sz="4" w:space="0" w:color="auto"/>
            </w:tcBorders>
            <w:shd w:val="clear" w:color="auto" w:fill="auto"/>
            <w:vAlign w:val="center"/>
            <w:hideMark/>
          </w:tcPr>
          <w:p w14:paraId="3EF1ABD4"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  543</w:t>
            </w:r>
          </w:p>
        </w:tc>
        <w:tc>
          <w:tcPr>
            <w:tcW w:w="0" w:type="auto"/>
            <w:tcBorders>
              <w:top w:val="nil"/>
              <w:left w:val="nil"/>
              <w:bottom w:val="single" w:sz="4" w:space="0" w:color="auto"/>
              <w:right w:val="single" w:sz="4" w:space="0" w:color="auto"/>
            </w:tcBorders>
            <w:shd w:val="clear" w:color="auto" w:fill="auto"/>
            <w:vAlign w:val="center"/>
            <w:hideMark/>
          </w:tcPr>
          <w:p w14:paraId="5859BD7B"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601</w:t>
            </w:r>
          </w:p>
        </w:tc>
        <w:tc>
          <w:tcPr>
            <w:tcW w:w="0" w:type="auto"/>
            <w:tcBorders>
              <w:top w:val="nil"/>
              <w:left w:val="nil"/>
              <w:bottom w:val="single" w:sz="4" w:space="0" w:color="auto"/>
              <w:right w:val="single" w:sz="4" w:space="0" w:color="auto"/>
            </w:tcBorders>
            <w:shd w:val="clear" w:color="auto" w:fill="auto"/>
            <w:vAlign w:val="center"/>
            <w:hideMark/>
          </w:tcPr>
          <w:p w14:paraId="05C6ECE2"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552</w:t>
            </w:r>
          </w:p>
        </w:tc>
        <w:tc>
          <w:tcPr>
            <w:tcW w:w="0" w:type="auto"/>
            <w:tcBorders>
              <w:top w:val="nil"/>
              <w:left w:val="nil"/>
              <w:bottom w:val="single" w:sz="4" w:space="0" w:color="auto"/>
              <w:right w:val="single" w:sz="4" w:space="0" w:color="auto"/>
            </w:tcBorders>
            <w:shd w:val="clear" w:color="auto" w:fill="auto"/>
            <w:vAlign w:val="center"/>
            <w:hideMark/>
          </w:tcPr>
          <w:p w14:paraId="3B7A3B5F"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595</w:t>
            </w:r>
          </w:p>
        </w:tc>
        <w:tc>
          <w:tcPr>
            <w:tcW w:w="0" w:type="auto"/>
            <w:tcBorders>
              <w:top w:val="nil"/>
              <w:left w:val="nil"/>
              <w:bottom w:val="single" w:sz="4" w:space="0" w:color="auto"/>
              <w:right w:val="single" w:sz="4" w:space="0" w:color="auto"/>
            </w:tcBorders>
            <w:shd w:val="clear" w:color="auto" w:fill="auto"/>
            <w:vAlign w:val="center"/>
            <w:hideMark/>
          </w:tcPr>
          <w:p w14:paraId="5B4477DD"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571</w:t>
            </w:r>
          </w:p>
        </w:tc>
        <w:tc>
          <w:tcPr>
            <w:tcW w:w="0" w:type="auto"/>
            <w:tcBorders>
              <w:top w:val="nil"/>
              <w:left w:val="nil"/>
              <w:bottom w:val="single" w:sz="4" w:space="0" w:color="auto"/>
              <w:right w:val="single" w:sz="4" w:space="0" w:color="auto"/>
            </w:tcBorders>
            <w:shd w:val="clear" w:color="auto" w:fill="auto"/>
            <w:vAlign w:val="center"/>
            <w:hideMark/>
          </w:tcPr>
          <w:p w14:paraId="6CB736A5"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474</w:t>
            </w:r>
          </w:p>
        </w:tc>
        <w:tc>
          <w:tcPr>
            <w:tcW w:w="0" w:type="auto"/>
            <w:tcBorders>
              <w:top w:val="nil"/>
              <w:left w:val="nil"/>
              <w:bottom w:val="single" w:sz="4" w:space="0" w:color="auto"/>
              <w:right w:val="single" w:sz="4" w:space="0" w:color="auto"/>
            </w:tcBorders>
            <w:shd w:val="clear" w:color="auto" w:fill="auto"/>
            <w:vAlign w:val="center"/>
            <w:hideMark/>
          </w:tcPr>
          <w:p w14:paraId="4BB83E38" w14:textId="77777777" w:rsidR="00062690" w:rsidRPr="00062690" w:rsidRDefault="00062690" w:rsidP="00062690">
            <w:pPr>
              <w:spacing w:after="0" w:line="240" w:lineRule="auto"/>
              <w:jc w:val="center"/>
              <w:rPr>
                <w:rFonts w:ascii="Times New Roman" w:eastAsia="Times New Roman" w:hAnsi="Times New Roman" w:cs="Times New Roman"/>
                <w:b/>
                <w:bCs/>
                <w:color w:val="000000"/>
                <w:sz w:val="20"/>
                <w:szCs w:val="20"/>
                <w:lang w:eastAsia="tr-TR"/>
              </w:rPr>
            </w:pPr>
            <w:r w:rsidRPr="00062690">
              <w:rPr>
                <w:rFonts w:ascii="Times New Roman" w:eastAsia="Times New Roman" w:hAnsi="Times New Roman" w:cs="Times New Roman"/>
                <w:b/>
                <w:bCs/>
                <w:color w:val="000000"/>
                <w:sz w:val="20"/>
                <w:szCs w:val="20"/>
                <w:lang w:val="en-US" w:eastAsia="tr-TR"/>
              </w:rPr>
              <w:t>421</w:t>
            </w:r>
          </w:p>
        </w:tc>
      </w:tr>
    </w:tbl>
    <w:p w14:paraId="1839AD0C" w14:textId="77777777" w:rsidR="00A71E2D" w:rsidRDefault="00A71E2D" w:rsidP="00A433D7">
      <w:pPr>
        <w:pStyle w:val="Balk2"/>
        <w:rPr>
          <w:rFonts w:eastAsia="Times New Roman" w:cs="Times New Roman"/>
          <w:b w:val="0"/>
          <w:color w:val="auto"/>
          <w:sz w:val="24"/>
          <w:szCs w:val="24"/>
          <w:lang w:val="en-US"/>
        </w:rPr>
      </w:pPr>
    </w:p>
    <w:p w14:paraId="3144E00F" w14:textId="5A62B800" w:rsidR="002B7AB4" w:rsidRPr="002B7AB4" w:rsidRDefault="00A433D7" w:rsidP="00A433D7">
      <w:pPr>
        <w:pStyle w:val="Balk2"/>
        <w:rPr>
          <w:rFonts w:eastAsia="Times New Roman"/>
          <w:sz w:val="24"/>
          <w:szCs w:val="24"/>
          <w:lang w:val="en-US"/>
        </w:rPr>
      </w:pPr>
      <w:bookmarkStart w:id="14" w:name="_Toc94086877"/>
      <w:r>
        <w:rPr>
          <w:rFonts w:eastAsia="Times New Roman"/>
          <w:lang w:val="en-US"/>
        </w:rPr>
        <w:t xml:space="preserve">7.3. </w:t>
      </w:r>
      <w:r w:rsidR="002B7AB4" w:rsidRPr="002B7AB4">
        <w:rPr>
          <w:rFonts w:eastAsia="Times New Roman"/>
          <w:lang w:val="en-US"/>
        </w:rPr>
        <w:t>Öğrencilere Sağlanan Burslar</w:t>
      </w:r>
      <w:bookmarkEnd w:id="14"/>
    </w:p>
    <w:p w14:paraId="3A546270" w14:textId="77777777" w:rsidR="00A433D7" w:rsidRPr="0091464A" w:rsidRDefault="002B7AB4" w:rsidP="00A433D7">
      <w:pPr>
        <w:spacing w:after="200" w:line="240" w:lineRule="auto"/>
        <w:ind w:right="-2"/>
        <w:jc w:val="both"/>
        <w:rPr>
          <w:rFonts w:ascii="Times New Roman" w:eastAsia="Times New Roman" w:hAnsi="Times New Roman" w:cs="Times New Roman"/>
          <w:color w:val="000000"/>
          <w:lang w:val="en-US"/>
        </w:rPr>
      </w:pPr>
      <w:r w:rsidRPr="002B7AB4">
        <w:rPr>
          <w:rFonts w:ascii="Times New Roman" w:eastAsia="Times New Roman" w:hAnsi="Times New Roman" w:cs="Times New Roman"/>
          <w:color w:val="000000"/>
          <w:lang w:val="en-US"/>
        </w:rPr>
        <w:t>Öğrencilerimize 2014-</w:t>
      </w:r>
      <w:r w:rsidR="0091464A">
        <w:rPr>
          <w:rFonts w:ascii="Times New Roman" w:eastAsia="Times New Roman" w:hAnsi="Times New Roman" w:cs="Times New Roman"/>
          <w:color w:val="000000"/>
          <w:lang w:val="en-US"/>
        </w:rPr>
        <w:t>2015 eğitim öğretim yılında %18,</w:t>
      </w:r>
      <w:r w:rsidRPr="002B7AB4">
        <w:rPr>
          <w:rFonts w:ascii="Times New Roman" w:eastAsia="Times New Roman" w:hAnsi="Times New Roman" w:cs="Times New Roman"/>
          <w:color w:val="000000"/>
          <w:lang w:val="en-US"/>
        </w:rPr>
        <w:t>1 oranında tam burs,</w:t>
      </w:r>
      <w:r w:rsidR="0091464A">
        <w:rPr>
          <w:rFonts w:ascii="Times New Roman" w:eastAsia="Times New Roman" w:hAnsi="Times New Roman" w:cs="Times New Roman"/>
          <w:color w:val="000000"/>
          <w:lang w:val="en-US"/>
        </w:rPr>
        <w:t xml:space="preserve"> %25,</w:t>
      </w:r>
      <w:r w:rsidRPr="002B7AB4">
        <w:rPr>
          <w:rFonts w:ascii="Times New Roman" w:eastAsia="Times New Roman" w:hAnsi="Times New Roman" w:cs="Times New Roman"/>
          <w:color w:val="000000"/>
          <w:lang w:val="en-US"/>
        </w:rPr>
        <w:t>5 oranında da kısmi burs, 2015-2016 Eğitim-Öğretim yılın</w:t>
      </w:r>
      <w:r w:rsidR="0091464A">
        <w:rPr>
          <w:rFonts w:ascii="Times New Roman" w:eastAsia="Times New Roman" w:hAnsi="Times New Roman" w:cs="Times New Roman"/>
          <w:color w:val="000000"/>
          <w:lang w:val="en-US"/>
        </w:rPr>
        <w:t>da %22,3 oranında tam burs, %27,</w:t>
      </w:r>
      <w:r w:rsidRPr="002B7AB4">
        <w:rPr>
          <w:rFonts w:ascii="Times New Roman" w:eastAsia="Times New Roman" w:hAnsi="Times New Roman" w:cs="Times New Roman"/>
          <w:color w:val="000000"/>
          <w:lang w:val="en-US"/>
        </w:rPr>
        <w:t>1 oranında da kısmi burs, 2016-</w:t>
      </w:r>
      <w:r w:rsidR="0091464A">
        <w:rPr>
          <w:rFonts w:ascii="Times New Roman" w:eastAsia="Times New Roman" w:hAnsi="Times New Roman" w:cs="Times New Roman"/>
          <w:color w:val="000000"/>
          <w:lang w:val="en-US"/>
        </w:rPr>
        <w:t>2017 Eğitim-Öğretim yılında %16,8 oranında tam burs, %23,</w:t>
      </w:r>
      <w:r w:rsidRPr="002B7AB4">
        <w:rPr>
          <w:rFonts w:ascii="Times New Roman" w:eastAsia="Times New Roman" w:hAnsi="Times New Roman" w:cs="Times New Roman"/>
          <w:color w:val="000000"/>
          <w:lang w:val="en-US"/>
        </w:rPr>
        <w:t>6 oranında da kısmi burs, 2017</w:t>
      </w:r>
      <w:r w:rsidR="0091464A">
        <w:rPr>
          <w:rFonts w:ascii="Times New Roman" w:eastAsia="Times New Roman" w:hAnsi="Times New Roman" w:cs="Times New Roman"/>
          <w:color w:val="000000"/>
          <w:lang w:val="en-US"/>
        </w:rPr>
        <w:t>-2018 Eğitim-Öğretim yılında %4,</w:t>
      </w:r>
      <w:r w:rsidRPr="002B7AB4">
        <w:rPr>
          <w:rFonts w:ascii="Times New Roman" w:eastAsia="Times New Roman" w:hAnsi="Times New Roman" w:cs="Times New Roman"/>
          <w:color w:val="000000"/>
          <w:lang w:val="en-US"/>
        </w:rPr>
        <w:t>5 oranında tam burs, %9.9 oranında da kısmi burs, 2018</w:t>
      </w:r>
      <w:r w:rsidR="0091464A">
        <w:rPr>
          <w:rFonts w:ascii="Times New Roman" w:eastAsia="Times New Roman" w:hAnsi="Times New Roman" w:cs="Times New Roman"/>
          <w:color w:val="000000"/>
          <w:lang w:val="en-US"/>
        </w:rPr>
        <w:t>-2019 Eğitim-Öğretim yılında %4,0 oranında tam burs, %7,</w:t>
      </w:r>
      <w:r w:rsidRPr="002B7AB4">
        <w:rPr>
          <w:rFonts w:ascii="Times New Roman" w:eastAsia="Times New Roman" w:hAnsi="Times New Roman" w:cs="Times New Roman"/>
          <w:color w:val="000000"/>
          <w:lang w:val="en-US"/>
        </w:rPr>
        <w:t>4 oranında da kısmi burs, 2019</w:t>
      </w:r>
      <w:r w:rsidR="0091464A">
        <w:rPr>
          <w:rFonts w:ascii="Times New Roman" w:eastAsia="Times New Roman" w:hAnsi="Times New Roman" w:cs="Times New Roman"/>
          <w:color w:val="000000"/>
          <w:lang w:val="en-US"/>
        </w:rPr>
        <w:t>-2020 Eğitim-Öğretim yılında %7,</w:t>
      </w:r>
      <w:r w:rsidRPr="002B7AB4">
        <w:rPr>
          <w:rFonts w:ascii="Times New Roman" w:eastAsia="Times New Roman" w:hAnsi="Times New Roman" w:cs="Times New Roman"/>
          <w:color w:val="000000"/>
          <w:lang w:val="en-US"/>
        </w:rPr>
        <w:t>3 oranında</w:t>
      </w:r>
      <w:r w:rsidR="0091464A">
        <w:rPr>
          <w:rFonts w:ascii="Times New Roman" w:eastAsia="Times New Roman" w:hAnsi="Times New Roman" w:cs="Times New Roman"/>
          <w:color w:val="000000"/>
          <w:lang w:val="en-US"/>
        </w:rPr>
        <w:t xml:space="preserve"> tam burs, %5,</w:t>
      </w:r>
      <w:r w:rsidRPr="002B7AB4">
        <w:rPr>
          <w:rFonts w:ascii="Times New Roman" w:eastAsia="Times New Roman" w:hAnsi="Times New Roman" w:cs="Times New Roman"/>
          <w:color w:val="000000"/>
          <w:lang w:val="en-US"/>
        </w:rPr>
        <w:t>7 oranında da kısmi burs, 2020-2021</w:t>
      </w:r>
      <w:r w:rsidR="0091464A">
        <w:rPr>
          <w:rFonts w:ascii="Times New Roman" w:eastAsia="Times New Roman" w:hAnsi="Times New Roman" w:cs="Times New Roman"/>
          <w:color w:val="000000"/>
          <w:lang w:val="en-US"/>
        </w:rPr>
        <w:t xml:space="preserve"> Eğitim-Öğretim yılında  ise %4,</w:t>
      </w:r>
      <w:r w:rsidRPr="002B7AB4">
        <w:rPr>
          <w:rFonts w:ascii="Times New Roman" w:eastAsia="Times New Roman" w:hAnsi="Times New Roman" w:cs="Times New Roman"/>
          <w:color w:val="000000"/>
          <w:lang w:val="en-US"/>
        </w:rPr>
        <w:t>6 oran</w:t>
      </w:r>
      <w:r w:rsidR="0091464A">
        <w:rPr>
          <w:rFonts w:ascii="Times New Roman" w:eastAsia="Times New Roman" w:hAnsi="Times New Roman" w:cs="Times New Roman"/>
          <w:color w:val="000000"/>
          <w:lang w:val="en-US"/>
        </w:rPr>
        <w:t>ında tam burs, %5,</w:t>
      </w:r>
      <w:r w:rsidRPr="002B7AB4">
        <w:rPr>
          <w:rFonts w:ascii="Times New Roman" w:eastAsia="Times New Roman" w:hAnsi="Times New Roman" w:cs="Times New Roman"/>
          <w:color w:val="000000"/>
          <w:lang w:val="en-US"/>
        </w:rPr>
        <w:t>7 oranında kısmi burs verilmiştir.</w:t>
      </w:r>
    </w:p>
    <w:p w14:paraId="734F5904" w14:textId="7BF1B345" w:rsidR="002B411B" w:rsidRDefault="002B7AB4" w:rsidP="00A433D7">
      <w:pPr>
        <w:spacing w:after="200" w:line="240" w:lineRule="auto"/>
        <w:ind w:right="-2"/>
        <w:jc w:val="both"/>
        <w:rPr>
          <w:rFonts w:ascii="Times New Roman" w:eastAsia="Times New Roman" w:hAnsi="Times New Roman" w:cs="Times New Roman"/>
          <w:color w:val="000000"/>
          <w:lang w:val="en-US"/>
        </w:rPr>
      </w:pPr>
      <w:r w:rsidRPr="002B7AB4">
        <w:rPr>
          <w:rFonts w:ascii="Times New Roman" w:eastAsia="Times New Roman" w:hAnsi="Times New Roman" w:cs="Times New Roman"/>
          <w:color w:val="000000"/>
          <w:lang w:val="en-US"/>
        </w:rPr>
        <w:t>Bu oranların dışında Mütevelli Heyeti Kararı ile öğrenim ücretini peşin ödeyen öğrencilerimize %5, Mersindeki liselerden mezun olup Ünivers</w:t>
      </w:r>
      <w:r w:rsidR="0091464A">
        <w:rPr>
          <w:rFonts w:ascii="Times New Roman" w:eastAsia="Times New Roman" w:hAnsi="Times New Roman" w:cs="Times New Roman"/>
          <w:color w:val="000000"/>
          <w:lang w:val="en-US"/>
        </w:rPr>
        <w:t>itemizi kazanan öğrencilerimize</w:t>
      </w:r>
      <w:r w:rsidRPr="002B7AB4">
        <w:rPr>
          <w:rFonts w:ascii="Times New Roman" w:eastAsia="Times New Roman" w:hAnsi="Times New Roman" w:cs="Times New Roman"/>
          <w:color w:val="000000"/>
          <w:lang w:val="en-US"/>
        </w:rPr>
        <w:t xml:space="preserve"> %10, Özel Toros okullarında mezun olup Üniversitemi</w:t>
      </w:r>
      <w:r w:rsidR="0091464A">
        <w:rPr>
          <w:rFonts w:ascii="Times New Roman" w:eastAsia="Times New Roman" w:hAnsi="Times New Roman" w:cs="Times New Roman"/>
          <w:color w:val="000000"/>
          <w:lang w:val="en-US"/>
        </w:rPr>
        <w:t>zi kazanan öğrencilerimize ise </w:t>
      </w:r>
      <w:r w:rsidRPr="002B7AB4">
        <w:rPr>
          <w:rFonts w:ascii="Times New Roman" w:eastAsia="Times New Roman" w:hAnsi="Times New Roman" w:cs="Times New Roman"/>
          <w:color w:val="000000"/>
          <w:lang w:val="en-US"/>
        </w:rPr>
        <w:t>%50 oranında indirim yapılmaktadır. 2014-2015, 2015-2016, 2016-2017, 2017-2018, 2018-2019, 2019-2020 ve 2020-2021</w:t>
      </w:r>
      <w:r w:rsidRPr="002B7AB4">
        <w:rPr>
          <w:rFonts w:ascii="Times New Roman" w:eastAsia="Times New Roman" w:hAnsi="Times New Roman" w:cs="Times New Roman"/>
          <w:b/>
          <w:bCs/>
          <w:color w:val="000000"/>
          <w:lang w:val="en-US"/>
        </w:rPr>
        <w:t xml:space="preserve"> </w:t>
      </w:r>
      <w:r w:rsidRPr="002B7AB4">
        <w:rPr>
          <w:rFonts w:ascii="Times New Roman" w:eastAsia="Times New Roman" w:hAnsi="Times New Roman" w:cs="Times New Roman"/>
          <w:color w:val="000000"/>
          <w:lang w:val="en-US"/>
        </w:rPr>
        <w:t>yıllarında</w:t>
      </w:r>
      <w:r w:rsidR="0091464A">
        <w:rPr>
          <w:rFonts w:ascii="Times New Roman" w:eastAsia="Times New Roman" w:hAnsi="Times New Roman" w:cs="Times New Roman"/>
          <w:color w:val="000000"/>
          <w:lang w:val="en-US"/>
        </w:rPr>
        <w:t xml:space="preserve"> burs verilen öğrenci sayıları </w:t>
      </w:r>
      <w:r w:rsidRPr="002B7AB4">
        <w:rPr>
          <w:rFonts w:ascii="Times New Roman" w:eastAsia="Times New Roman" w:hAnsi="Times New Roman" w:cs="Times New Roman"/>
          <w:color w:val="000000"/>
          <w:lang w:val="en-US"/>
        </w:rPr>
        <w:t>Tablo 7.3.1</w:t>
      </w:r>
      <w:r w:rsidR="0091464A">
        <w:rPr>
          <w:rFonts w:ascii="Times New Roman" w:eastAsia="Times New Roman" w:hAnsi="Times New Roman" w:cs="Times New Roman"/>
          <w:color w:val="000000"/>
          <w:lang w:val="en-US"/>
        </w:rPr>
        <w:t>.</w:t>
      </w:r>
      <w:r w:rsidRPr="002B7AB4">
        <w:rPr>
          <w:rFonts w:ascii="Times New Roman" w:eastAsia="Times New Roman" w:hAnsi="Times New Roman" w:cs="Times New Roman"/>
          <w:color w:val="000000"/>
          <w:lang w:val="en-US"/>
        </w:rPr>
        <w:t>’de verilmektedir.</w:t>
      </w:r>
    </w:p>
    <w:p w14:paraId="0E054154" w14:textId="77777777" w:rsidR="002B7AB4" w:rsidRPr="002B7AB4" w:rsidRDefault="002B7AB4" w:rsidP="002B7AB4">
      <w:pPr>
        <w:spacing w:after="20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lang w:val="en-US"/>
        </w:rPr>
        <w:t>Tablo 7.3.1</w:t>
      </w:r>
      <w:r w:rsidR="0091464A">
        <w:rPr>
          <w:rFonts w:ascii="Times New Roman" w:eastAsia="Times New Roman" w:hAnsi="Times New Roman" w:cs="Times New Roman"/>
          <w:b/>
          <w:bCs/>
          <w:color w:val="000000"/>
          <w:lang w:val="en-US"/>
        </w:rPr>
        <w:t>.</w:t>
      </w:r>
      <w:r w:rsidRPr="002B7AB4">
        <w:rPr>
          <w:rFonts w:ascii="Times New Roman" w:eastAsia="Times New Roman" w:hAnsi="Times New Roman" w:cs="Times New Roman"/>
          <w:b/>
          <w:bCs/>
          <w:color w:val="000000"/>
          <w:lang w:val="en-US"/>
        </w:rPr>
        <w:t xml:space="preserve"> Burs Verilen Öğrenci Sayıları</w:t>
      </w:r>
    </w:p>
    <w:tbl>
      <w:tblPr>
        <w:tblW w:w="0" w:type="auto"/>
        <w:tblInd w:w="-5" w:type="dxa"/>
        <w:tblCellMar>
          <w:left w:w="70" w:type="dxa"/>
          <w:right w:w="70" w:type="dxa"/>
        </w:tblCellMar>
        <w:tblLook w:val="04A0" w:firstRow="1" w:lastRow="0" w:firstColumn="1" w:lastColumn="0" w:noHBand="0" w:noVBand="1"/>
      </w:tblPr>
      <w:tblGrid>
        <w:gridCol w:w="1444"/>
        <w:gridCol w:w="513"/>
        <w:gridCol w:w="576"/>
        <w:gridCol w:w="513"/>
        <w:gridCol w:w="576"/>
        <w:gridCol w:w="513"/>
        <w:gridCol w:w="576"/>
        <w:gridCol w:w="513"/>
        <w:gridCol w:w="576"/>
        <w:gridCol w:w="513"/>
        <w:gridCol w:w="576"/>
        <w:gridCol w:w="513"/>
        <w:gridCol w:w="576"/>
        <w:gridCol w:w="513"/>
        <w:gridCol w:w="576"/>
      </w:tblGrid>
      <w:tr w:rsidR="0091464A" w:rsidRPr="0091464A" w14:paraId="0EBF9797" w14:textId="77777777" w:rsidTr="0091464A">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7DC33"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Bölüm</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4B78292"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eastAsia="tr-TR"/>
              </w:rPr>
              <w:t>2014-2015</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F18E032"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eastAsia="tr-TR"/>
              </w:rPr>
              <w:t>2015-2016</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85DD11A"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eastAsia="tr-TR"/>
              </w:rPr>
              <w:t>2016-2017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22BC4B7"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eastAsia="tr-TR"/>
              </w:rPr>
              <w:t>2017-2018</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265409"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eastAsia="tr-TR"/>
              </w:rPr>
              <w:t>2018-2019</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D728F8C"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eastAsia="tr-TR"/>
              </w:rPr>
              <w:t>2019-2020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EF9C321"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eastAsia="tr-TR"/>
              </w:rPr>
              <w:t>2020-2021</w:t>
            </w:r>
          </w:p>
        </w:tc>
      </w:tr>
      <w:tr w:rsidR="0091464A" w:rsidRPr="0091464A" w14:paraId="347BB3C2" w14:textId="77777777" w:rsidTr="0091464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74416"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0" w:type="auto"/>
            <w:tcBorders>
              <w:top w:val="nil"/>
              <w:left w:val="nil"/>
              <w:bottom w:val="single" w:sz="4" w:space="0" w:color="auto"/>
              <w:right w:val="single" w:sz="4" w:space="0" w:color="auto"/>
            </w:tcBorders>
            <w:shd w:val="clear" w:color="auto" w:fill="auto"/>
            <w:vAlign w:val="center"/>
            <w:hideMark/>
          </w:tcPr>
          <w:p w14:paraId="686BDDBA"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Tam Burs</w:t>
            </w:r>
          </w:p>
        </w:tc>
        <w:tc>
          <w:tcPr>
            <w:tcW w:w="0" w:type="auto"/>
            <w:tcBorders>
              <w:top w:val="nil"/>
              <w:left w:val="nil"/>
              <w:bottom w:val="single" w:sz="4" w:space="0" w:color="auto"/>
              <w:right w:val="single" w:sz="4" w:space="0" w:color="auto"/>
            </w:tcBorders>
            <w:shd w:val="clear" w:color="auto" w:fill="auto"/>
            <w:vAlign w:val="center"/>
            <w:hideMark/>
          </w:tcPr>
          <w:p w14:paraId="0D260B54"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Kısmi Burs</w:t>
            </w:r>
          </w:p>
        </w:tc>
        <w:tc>
          <w:tcPr>
            <w:tcW w:w="0" w:type="auto"/>
            <w:tcBorders>
              <w:top w:val="nil"/>
              <w:left w:val="nil"/>
              <w:bottom w:val="single" w:sz="4" w:space="0" w:color="auto"/>
              <w:right w:val="single" w:sz="4" w:space="0" w:color="auto"/>
            </w:tcBorders>
            <w:shd w:val="clear" w:color="auto" w:fill="auto"/>
            <w:vAlign w:val="center"/>
            <w:hideMark/>
          </w:tcPr>
          <w:p w14:paraId="078D586E"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Tam Burs</w:t>
            </w:r>
          </w:p>
        </w:tc>
        <w:tc>
          <w:tcPr>
            <w:tcW w:w="0" w:type="auto"/>
            <w:tcBorders>
              <w:top w:val="nil"/>
              <w:left w:val="nil"/>
              <w:bottom w:val="single" w:sz="4" w:space="0" w:color="auto"/>
              <w:right w:val="single" w:sz="4" w:space="0" w:color="auto"/>
            </w:tcBorders>
            <w:shd w:val="clear" w:color="auto" w:fill="auto"/>
            <w:vAlign w:val="center"/>
            <w:hideMark/>
          </w:tcPr>
          <w:p w14:paraId="54862F4E"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Kısmi Burs</w:t>
            </w:r>
          </w:p>
        </w:tc>
        <w:tc>
          <w:tcPr>
            <w:tcW w:w="0" w:type="auto"/>
            <w:tcBorders>
              <w:top w:val="nil"/>
              <w:left w:val="nil"/>
              <w:bottom w:val="single" w:sz="4" w:space="0" w:color="auto"/>
              <w:right w:val="single" w:sz="4" w:space="0" w:color="auto"/>
            </w:tcBorders>
            <w:shd w:val="clear" w:color="auto" w:fill="auto"/>
            <w:vAlign w:val="center"/>
            <w:hideMark/>
          </w:tcPr>
          <w:p w14:paraId="3AD197C8"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Tam Burs</w:t>
            </w:r>
          </w:p>
        </w:tc>
        <w:tc>
          <w:tcPr>
            <w:tcW w:w="0" w:type="auto"/>
            <w:tcBorders>
              <w:top w:val="nil"/>
              <w:left w:val="nil"/>
              <w:bottom w:val="single" w:sz="4" w:space="0" w:color="auto"/>
              <w:right w:val="single" w:sz="4" w:space="0" w:color="auto"/>
            </w:tcBorders>
            <w:shd w:val="clear" w:color="auto" w:fill="auto"/>
            <w:vAlign w:val="center"/>
            <w:hideMark/>
          </w:tcPr>
          <w:p w14:paraId="15B8A255"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Kısmi Burs</w:t>
            </w:r>
          </w:p>
        </w:tc>
        <w:tc>
          <w:tcPr>
            <w:tcW w:w="0" w:type="auto"/>
            <w:tcBorders>
              <w:top w:val="nil"/>
              <w:left w:val="nil"/>
              <w:bottom w:val="single" w:sz="4" w:space="0" w:color="auto"/>
              <w:right w:val="single" w:sz="4" w:space="0" w:color="auto"/>
            </w:tcBorders>
            <w:shd w:val="clear" w:color="auto" w:fill="auto"/>
            <w:vAlign w:val="center"/>
            <w:hideMark/>
          </w:tcPr>
          <w:p w14:paraId="67386613"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Tam Burs</w:t>
            </w:r>
          </w:p>
        </w:tc>
        <w:tc>
          <w:tcPr>
            <w:tcW w:w="0" w:type="auto"/>
            <w:tcBorders>
              <w:top w:val="nil"/>
              <w:left w:val="nil"/>
              <w:bottom w:val="single" w:sz="4" w:space="0" w:color="auto"/>
              <w:right w:val="single" w:sz="4" w:space="0" w:color="auto"/>
            </w:tcBorders>
            <w:shd w:val="clear" w:color="auto" w:fill="auto"/>
            <w:vAlign w:val="center"/>
            <w:hideMark/>
          </w:tcPr>
          <w:p w14:paraId="79B0E6E0"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Kısmi Burs</w:t>
            </w:r>
          </w:p>
        </w:tc>
        <w:tc>
          <w:tcPr>
            <w:tcW w:w="0" w:type="auto"/>
            <w:tcBorders>
              <w:top w:val="nil"/>
              <w:left w:val="nil"/>
              <w:bottom w:val="single" w:sz="4" w:space="0" w:color="auto"/>
              <w:right w:val="single" w:sz="4" w:space="0" w:color="auto"/>
            </w:tcBorders>
            <w:shd w:val="clear" w:color="auto" w:fill="auto"/>
            <w:vAlign w:val="center"/>
            <w:hideMark/>
          </w:tcPr>
          <w:p w14:paraId="129628DF"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Tam Burs</w:t>
            </w:r>
          </w:p>
        </w:tc>
        <w:tc>
          <w:tcPr>
            <w:tcW w:w="0" w:type="auto"/>
            <w:tcBorders>
              <w:top w:val="nil"/>
              <w:left w:val="nil"/>
              <w:bottom w:val="single" w:sz="4" w:space="0" w:color="auto"/>
              <w:right w:val="single" w:sz="4" w:space="0" w:color="auto"/>
            </w:tcBorders>
            <w:shd w:val="clear" w:color="auto" w:fill="auto"/>
            <w:vAlign w:val="center"/>
            <w:hideMark/>
          </w:tcPr>
          <w:p w14:paraId="25AAB27A"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Kısmi Burs</w:t>
            </w:r>
          </w:p>
        </w:tc>
        <w:tc>
          <w:tcPr>
            <w:tcW w:w="0" w:type="auto"/>
            <w:tcBorders>
              <w:top w:val="nil"/>
              <w:left w:val="nil"/>
              <w:bottom w:val="single" w:sz="4" w:space="0" w:color="auto"/>
              <w:right w:val="single" w:sz="4" w:space="0" w:color="auto"/>
            </w:tcBorders>
            <w:shd w:val="clear" w:color="auto" w:fill="auto"/>
            <w:vAlign w:val="center"/>
            <w:hideMark/>
          </w:tcPr>
          <w:p w14:paraId="208DC664"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Tam Burs</w:t>
            </w:r>
          </w:p>
        </w:tc>
        <w:tc>
          <w:tcPr>
            <w:tcW w:w="0" w:type="auto"/>
            <w:tcBorders>
              <w:top w:val="nil"/>
              <w:left w:val="nil"/>
              <w:bottom w:val="single" w:sz="4" w:space="0" w:color="auto"/>
              <w:right w:val="single" w:sz="4" w:space="0" w:color="auto"/>
            </w:tcBorders>
            <w:shd w:val="clear" w:color="auto" w:fill="auto"/>
            <w:vAlign w:val="center"/>
            <w:hideMark/>
          </w:tcPr>
          <w:p w14:paraId="7A00BC85"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Kısmi Burs</w:t>
            </w:r>
          </w:p>
        </w:tc>
        <w:tc>
          <w:tcPr>
            <w:tcW w:w="0" w:type="auto"/>
            <w:tcBorders>
              <w:top w:val="nil"/>
              <w:left w:val="nil"/>
              <w:bottom w:val="single" w:sz="4" w:space="0" w:color="auto"/>
              <w:right w:val="single" w:sz="4" w:space="0" w:color="auto"/>
            </w:tcBorders>
            <w:shd w:val="clear" w:color="auto" w:fill="auto"/>
            <w:vAlign w:val="center"/>
            <w:hideMark/>
          </w:tcPr>
          <w:p w14:paraId="094D447D"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Tam Burs</w:t>
            </w:r>
          </w:p>
        </w:tc>
        <w:tc>
          <w:tcPr>
            <w:tcW w:w="0" w:type="auto"/>
            <w:tcBorders>
              <w:top w:val="nil"/>
              <w:left w:val="nil"/>
              <w:bottom w:val="single" w:sz="4" w:space="0" w:color="auto"/>
              <w:right w:val="single" w:sz="4" w:space="0" w:color="auto"/>
            </w:tcBorders>
            <w:shd w:val="clear" w:color="auto" w:fill="auto"/>
            <w:vAlign w:val="center"/>
            <w:hideMark/>
          </w:tcPr>
          <w:p w14:paraId="744920C9"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12"/>
                <w:szCs w:val="12"/>
                <w:lang w:eastAsia="tr-TR"/>
              </w:rPr>
            </w:pPr>
            <w:r w:rsidRPr="0091464A">
              <w:rPr>
                <w:rFonts w:ascii="Times New Roman" w:eastAsia="Times New Roman" w:hAnsi="Times New Roman" w:cs="Times New Roman"/>
                <w:b/>
                <w:bCs/>
                <w:color w:val="000000"/>
                <w:sz w:val="12"/>
                <w:szCs w:val="12"/>
                <w:lang w:val="en-US" w:eastAsia="tr-TR"/>
              </w:rPr>
              <w:t>Kısmi Burs</w:t>
            </w:r>
          </w:p>
        </w:tc>
      </w:tr>
      <w:tr w:rsidR="0091464A" w:rsidRPr="0091464A" w14:paraId="61F1C766" w14:textId="77777777" w:rsidTr="00C54412">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ABF352"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Bilgisayar Ve Yazılım Müh.</w:t>
            </w:r>
          </w:p>
        </w:tc>
        <w:tc>
          <w:tcPr>
            <w:tcW w:w="0" w:type="auto"/>
            <w:tcBorders>
              <w:top w:val="nil"/>
              <w:left w:val="nil"/>
              <w:bottom w:val="single" w:sz="4" w:space="0" w:color="auto"/>
              <w:right w:val="single" w:sz="4" w:space="0" w:color="auto"/>
            </w:tcBorders>
            <w:shd w:val="clear" w:color="auto" w:fill="auto"/>
            <w:vAlign w:val="center"/>
            <w:hideMark/>
          </w:tcPr>
          <w:p w14:paraId="47A23C19"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25</w:t>
            </w:r>
          </w:p>
        </w:tc>
        <w:tc>
          <w:tcPr>
            <w:tcW w:w="0" w:type="auto"/>
            <w:tcBorders>
              <w:top w:val="nil"/>
              <w:left w:val="nil"/>
              <w:bottom w:val="single" w:sz="4" w:space="0" w:color="auto"/>
              <w:right w:val="single" w:sz="4" w:space="0" w:color="auto"/>
            </w:tcBorders>
            <w:shd w:val="clear" w:color="auto" w:fill="auto"/>
            <w:vAlign w:val="center"/>
            <w:hideMark/>
          </w:tcPr>
          <w:p w14:paraId="35E86479"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30</w:t>
            </w:r>
          </w:p>
        </w:tc>
        <w:tc>
          <w:tcPr>
            <w:tcW w:w="0" w:type="auto"/>
            <w:tcBorders>
              <w:top w:val="nil"/>
              <w:left w:val="nil"/>
              <w:bottom w:val="single" w:sz="4" w:space="0" w:color="auto"/>
              <w:right w:val="single" w:sz="4" w:space="0" w:color="auto"/>
            </w:tcBorders>
            <w:shd w:val="clear" w:color="auto" w:fill="auto"/>
            <w:vAlign w:val="center"/>
            <w:hideMark/>
          </w:tcPr>
          <w:p w14:paraId="2F63442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36</w:t>
            </w:r>
          </w:p>
        </w:tc>
        <w:tc>
          <w:tcPr>
            <w:tcW w:w="0" w:type="auto"/>
            <w:tcBorders>
              <w:top w:val="nil"/>
              <w:left w:val="nil"/>
              <w:bottom w:val="single" w:sz="4" w:space="0" w:color="auto"/>
              <w:right w:val="single" w:sz="4" w:space="0" w:color="auto"/>
            </w:tcBorders>
            <w:shd w:val="clear" w:color="auto" w:fill="auto"/>
            <w:vAlign w:val="center"/>
            <w:hideMark/>
          </w:tcPr>
          <w:p w14:paraId="0E3B8AD5"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38</w:t>
            </w:r>
          </w:p>
        </w:tc>
        <w:tc>
          <w:tcPr>
            <w:tcW w:w="0" w:type="auto"/>
            <w:tcBorders>
              <w:top w:val="nil"/>
              <w:left w:val="nil"/>
              <w:bottom w:val="single" w:sz="4" w:space="0" w:color="auto"/>
              <w:right w:val="single" w:sz="4" w:space="0" w:color="auto"/>
            </w:tcBorders>
            <w:shd w:val="clear" w:color="auto" w:fill="auto"/>
            <w:vAlign w:val="center"/>
            <w:hideMark/>
          </w:tcPr>
          <w:p w14:paraId="1D49B2F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24</w:t>
            </w:r>
          </w:p>
        </w:tc>
        <w:tc>
          <w:tcPr>
            <w:tcW w:w="0" w:type="auto"/>
            <w:tcBorders>
              <w:top w:val="nil"/>
              <w:left w:val="nil"/>
              <w:bottom w:val="single" w:sz="4" w:space="0" w:color="auto"/>
              <w:right w:val="single" w:sz="4" w:space="0" w:color="auto"/>
            </w:tcBorders>
            <w:shd w:val="clear" w:color="auto" w:fill="auto"/>
            <w:vAlign w:val="center"/>
            <w:hideMark/>
          </w:tcPr>
          <w:p w14:paraId="2F649B28"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36</w:t>
            </w:r>
          </w:p>
        </w:tc>
        <w:tc>
          <w:tcPr>
            <w:tcW w:w="0" w:type="auto"/>
            <w:tcBorders>
              <w:top w:val="nil"/>
              <w:left w:val="nil"/>
              <w:bottom w:val="single" w:sz="4" w:space="0" w:color="auto"/>
              <w:right w:val="single" w:sz="4" w:space="0" w:color="auto"/>
            </w:tcBorders>
            <w:shd w:val="clear" w:color="auto" w:fill="auto"/>
            <w:vAlign w:val="center"/>
            <w:hideMark/>
          </w:tcPr>
          <w:p w14:paraId="41A1220D"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4</w:t>
            </w:r>
          </w:p>
        </w:tc>
        <w:tc>
          <w:tcPr>
            <w:tcW w:w="0" w:type="auto"/>
            <w:tcBorders>
              <w:top w:val="nil"/>
              <w:left w:val="nil"/>
              <w:bottom w:val="single" w:sz="4" w:space="0" w:color="auto"/>
              <w:right w:val="single" w:sz="4" w:space="0" w:color="auto"/>
            </w:tcBorders>
            <w:shd w:val="clear" w:color="auto" w:fill="auto"/>
            <w:vAlign w:val="center"/>
            <w:hideMark/>
          </w:tcPr>
          <w:p w14:paraId="5DA4225D"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13</w:t>
            </w:r>
          </w:p>
        </w:tc>
        <w:tc>
          <w:tcPr>
            <w:tcW w:w="0" w:type="auto"/>
            <w:tcBorders>
              <w:top w:val="nil"/>
              <w:left w:val="nil"/>
              <w:bottom w:val="single" w:sz="4" w:space="0" w:color="auto"/>
              <w:right w:val="single" w:sz="4" w:space="0" w:color="auto"/>
            </w:tcBorders>
            <w:shd w:val="clear" w:color="auto" w:fill="auto"/>
            <w:vAlign w:val="center"/>
            <w:hideMark/>
          </w:tcPr>
          <w:p w14:paraId="7CC73B39"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5</w:t>
            </w:r>
          </w:p>
        </w:tc>
        <w:tc>
          <w:tcPr>
            <w:tcW w:w="0" w:type="auto"/>
            <w:tcBorders>
              <w:top w:val="nil"/>
              <w:left w:val="nil"/>
              <w:bottom w:val="single" w:sz="4" w:space="0" w:color="auto"/>
              <w:right w:val="single" w:sz="4" w:space="0" w:color="auto"/>
            </w:tcBorders>
            <w:shd w:val="clear" w:color="auto" w:fill="auto"/>
            <w:vAlign w:val="center"/>
            <w:hideMark/>
          </w:tcPr>
          <w:p w14:paraId="0237FA10"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8</w:t>
            </w:r>
          </w:p>
        </w:tc>
        <w:tc>
          <w:tcPr>
            <w:tcW w:w="0" w:type="auto"/>
            <w:tcBorders>
              <w:top w:val="nil"/>
              <w:left w:val="nil"/>
              <w:bottom w:val="single" w:sz="4" w:space="0" w:color="auto"/>
              <w:right w:val="single" w:sz="4" w:space="0" w:color="auto"/>
            </w:tcBorders>
            <w:shd w:val="clear" w:color="auto" w:fill="auto"/>
            <w:vAlign w:val="center"/>
            <w:hideMark/>
          </w:tcPr>
          <w:p w14:paraId="3880F122"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13</w:t>
            </w:r>
          </w:p>
        </w:tc>
        <w:tc>
          <w:tcPr>
            <w:tcW w:w="0" w:type="auto"/>
            <w:tcBorders>
              <w:top w:val="nil"/>
              <w:left w:val="nil"/>
              <w:bottom w:val="single" w:sz="4" w:space="0" w:color="auto"/>
              <w:right w:val="single" w:sz="4" w:space="0" w:color="auto"/>
            </w:tcBorders>
            <w:shd w:val="clear" w:color="auto" w:fill="auto"/>
            <w:vAlign w:val="center"/>
            <w:hideMark/>
          </w:tcPr>
          <w:p w14:paraId="45AF7D78"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18</w:t>
            </w:r>
          </w:p>
        </w:tc>
        <w:tc>
          <w:tcPr>
            <w:tcW w:w="0" w:type="auto"/>
            <w:tcBorders>
              <w:top w:val="nil"/>
              <w:left w:val="nil"/>
              <w:bottom w:val="single" w:sz="4" w:space="0" w:color="auto"/>
              <w:right w:val="single" w:sz="4" w:space="0" w:color="auto"/>
            </w:tcBorders>
            <w:shd w:val="clear" w:color="auto" w:fill="auto"/>
            <w:vAlign w:val="center"/>
            <w:hideMark/>
          </w:tcPr>
          <w:p w14:paraId="786D4672"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7</w:t>
            </w:r>
          </w:p>
        </w:tc>
        <w:tc>
          <w:tcPr>
            <w:tcW w:w="0" w:type="auto"/>
            <w:tcBorders>
              <w:top w:val="nil"/>
              <w:left w:val="nil"/>
              <w:bottom w:val="single" w:sz="4" w:space="0" w:color="auto"/>
              <w:right w:val="single" w:sz="4" w:space="0" w:color="auto"/>
            </w:tcBorders>
            <w:shd w:val="clear" w:color="auto" w:fill="auto"/>
            <w:vAlign w:val="center"/>
            <w:hideMark/>
          </w:tcPr>
          <w:p w14:paraId="13348C29"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18</w:t>
            </w:r>
          </w:p>
        </w:tc>
      </w:tr>
      <w:tr w:rsidR="0091464A" w:rsidRPr="0091464A" w14:paraId="00E0821F" w14:textId="77777777" w:rsidTr="00C54412">
        <w:trPr>
          <w:trHeight w:val="42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7B9156"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Elektrik - Elektronik Müh.</w:t>
            </w:r>
          </w:p>
        </w:tc>
        <w:tc>
          <w:tcPr>
            <w:tcW w:w="0" w:type="auto"/>
            <w:tcBorders>
              <w:top w:val="nil"/>
              <w:left w:val="nil"/>
              <w:bottom w:val="single" w:sz="4" w:space="0" w:color="auto"/>
              <w:right w:val="single" w:sz="4" w:space="0" w:color="auto"/>
            </w:tcBorders>
            <w:shd w:val="clear" w:color="auto" w:fill="auto"/>
            <w:vAlign w:val="center"/>
            <w:hideMark/>
          </w:tcPr>
          <w:p w14:paraId="06835EB2"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20</w:t>
            </w:r>
          </w:p>
        </w:tc>
        <w:tc>
          <w:tcPr>
            <w:tcW w:w="0" w:type="auto"/>
            <w:tcBorders>
              <w:top w:val="nil"/>
              <w:left w:val="nil"/>
              <w:bottom w:val="single" w:sz="4" w:space="0" w:color="auto"/>
              <w:right w:val="single" w:sz="4" w:space="0" w:color="auto"/>
            </w:tcBorders>
            <w:shd w:val="clear" w:color="auto" w:fill="auto"/>
            <w:vAlign w:val="center"/>
            <w:hideMark/>
          </w:tcPr>
          <w:p w14:paraId="78D48CF5"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26</w:t>
            </w:r>
          </w:p>
        </w:tc>
        <w:tc>
          <w:tcPr>
            <w:tcW w:w="0" w:type="auto"/>
            <w:tcBorders>
              <w:top w:val="nil"/>
              <w:left w:val="nil"/>
              <w:bottom w:val="single" w:sz="4" w:space="0" w:color="auto"/>
              <w:right w:val="single" w:sz="4" w:space="0" w:color="auto"/>
            </w:tcBorders>
            <w:shd w:val="clear" w:color="auto" w:fill="auto"/>
            <w:vAlign w:val="center"/>
            <w:hideMark/>
          </w:tcPr>
          <w:p w14:paraId="0D3078FC"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30</w:t>
            </w:r>
          </w:p>
        </w:tc>
        <w:tc>
          <w:tcPr>
            <w:tcW w:w="0" w:type="auto"/>
            <w:tcBorders>
              <w:top w:val="nil"/>
              <w:left w:val="nil"/>
              <w:bottom w:val="single" w:sz="4" w:space="0" w:color="auto"/>
              <w:right w:val="single" w:sz="4" w:space="0" w:color="auto"/>
            </w:tcBorders>
            <w:shd w:val="clear" w:color="auto" w:fill="auto"/>
            <w:vAlign w:val="center"/>
            <w:hideMark/>
          </w:tcPr>
          <w:p w14:paraId="179E1744"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36</w:t>
            </w:r>
          </w:p>
        </w:tc>
        <w:tc>
          <w:tcPr>
            <w:tcW w:w="0" w:type="auto"/>
            <w:tcBorders>
              <w:top w:val="nil"/>
              <w:left w:val="nil"/>
              <w:bottom w:val="single" w:sz="4" w:space="0" w:color="auto"/>
              <w:right w:val="single" w:sz="4" w:space="0" w:color="auto"/>
            </w:tcBorders>
            <w:shd w:val="clear" w:color="auto" w:fill="auto"/>
            <w:vAlign w:val="center"/>
            <w:hideMark/>
          </w:tcPr>
          <w:p w14:paraId="26EF5CA1"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27</w:t>
            </w:r>
          </w:p>
        </w:tc>
        <w:tc>
          <w:tcPr>
            <w:tcW w:w="0" w:type="auto"/>
            <w:tcBorders>
              <w:top w:val="nil"/>
              <w:left w:val="nil"/>
              <w:bottom w:val="single" w:sz="4" w:space="0" w:color="auto"/>
              <w:right w:val="single" w:sz="4" w:space="0" w:color="auto"/>
            </w:tcBorders>
            <w:shd w:val="clear" w:color="auto" w:fill="auto"/>
            <w:vAlign w:val="center"/>
            <w:hideMark/>
          </w:tcPr>
          <w:p w14:paraId="47C1468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35</w:t>
            </w:r>
          </w:p>
        </w:tc>
        <w:tc>
          <w:tcPr>
            <w:tcW w:w="0" w:type="auto"/>
            <w:tcBorders>
              <w:top w:val="nil"/>
              <w:left w:val="nil"/>
              <w:bottom w:val="single" w:sz="4" w:space="0" w:color="auto"/>
              <w:right w:val="single" w:sz="4" w:space="0" w:color="auto"/>
            </w:tcBorders>
            <w:shd w:val="clear" w:color="auto" w:fill="auto"/>
            <w:vAlign w:val="center"/>
            <w:hideMark/>
          </w:tcPr>
          <w:p w14:paraId="5CBCAD05"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4</w:t>
            </w:r>
          </w:p>
        </w:tc>
        <w:tc>
          <w:tcPr>
            <w:tcW w:w="0" w:type="auto"/>
            <w:tcBorders>
              <w:top w:val="nil"/>
              <w:left w:val="nil"/>
              <w:bottom w:val="single" w:sz="4" w:space="0" w:color="auto"/>
              <w:right w:val="single" w:sz="4" w:space="0" w:color="auto"/>
            </w:tcBorders>
            <w:shd w:val="clear" w:color="auto" w:fill="auto"/>
            <w:vAlign w:val="center"/>
            <w:hideMark/>
          </w:tcPr>
          <w:p w14:paraId="4D46872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0</w:t>
            </w:r>
          </w:p>
        </w:tc>
        <w:tc>
          <w:tcPr>
            <w:tcW w:w="0" w:type="auto"/>
            <w:tcBorders>
              <w:top w:val="nil"/>
              <w:left w:val="nil"/>
              <w:bottom w:val="single" w:sz="4" w:space="0" w:color="auto"/>
              <w:right w:val="single" w:sz="4" w:space="0" w:color="auto"/>
            </w:tcBorders>
            <w:shd w:val="clear" w:color="auto" w:fill="auto"/>
            <w:vAlign w:val="center"/>
            <w:hideMark/>
          </w:tcPr>
          <w:p w14:paraId="25BD0545"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w:t>
            </w:r>
          </w:p>
        </w:tc>
        <w:tc>
          <w:tcPr>
            <w:tcW w:w="0" w:type="auto"/>
            <w:tcBorders>
              <w:top w:val="nil"/>
              <w:left w:val="nil"/>
              <w:bottom w:val="single" w:sz="4" w:space="0" w:color="auto"/>
              <w:right w:val="single" w:sz="4" w:space="0" w:color="auto"/>
            </w:tcBorders>
            <w:shd w:val="clear" w:color="auto" w:fill="auto"/>
            <w:vAlign w:val="center"/>
            <w:hideMark/>
          </w:tcPr>
          <w:p w14:paraId="5F7FF0D2"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w:t>
            </w:r>
          </w:p>
        </w:tc>
        <w:tc>
          <w:tcPr>
            <w:tcW w:w="0" w:type="auto"/>
            <w:tcBorders>
              <w:top w:val="nil"/>
              <w:left w:val="nil"/>
              <w:bottom w:val="single" w:sz="4" w:space="0" w:color="auto"/>
              <w:right w:val="single" w:sz="4" w:space="0" w:color="auto"/>
            </w:tcBorders>
            <w:shd w:val="clear" w:color="auto" w:fill="auto"/>
            <w:vAlign w:val="center"/>
            <w:hideMark/>
          </w:tcPr>
          <w:p w14:paraId="4A469070"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11</w:t>
            </w:r>
          </w:p>
        </w:tc>
        <w:tc>
          <w:tcPr>
            <w:tcW w:w="0" w:type="auto"/>
            <w:tcBorders>
              <w:top w:val="nil"/>
              <w:left w:val="nil"/>
              <w:bottom w:val="single" w:sz="4" w:space="0" w:color="auto"/>
              <w:right w:val="single" w:sz="4" w:space="0" w:color="auto"/>
            </w:tcBorders>
            <w:shd w:val="clear" w:color="auto" w:fill="auto"/>
            <w:vAlign w:val="center"/>
            <w:hideMark/>
          </w:tcPr>
          <w:p w14:paraId="102004F6"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376B16E7"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5</w:t>
            </w:r>
          </w:p>
        </w:tc>
        <w:tc>
          <w:tcPr>
            <w:tcW w:w="0" w:type="auto"/>
            <w:tcBorders>
              <w:top w:val="nil"/>
              <w:left w:val="nil"/>
              <w:bottom w:val="single" w:sz="4" w:space="0" w:color="auto"/>
              <w:right w:val="single" w:sz="4" w:space="0" w:color="auto"/>
            </w:tcBorders>
            <w:shd w:val="clear" w:color="auto" w:fill="auto"/>
            <w:vAlign w:val="center"/>
            <w:hideMark/>
          </w:tcPr>
          <w:p w14:paraId="225A64FA"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w:t>
            </w:r>
          </w:p>
        </w:tc>
      </w:tr>
      <w:tr w:rsidR="0091464A" w:rsidRPr="0091464A" w14:paraId="00A18A46" w14:textId="77777777" w:rsidTr="00C54412">
        <w:trPr>
          <w:trHeight w:val="4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EC94B0"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Endüstri Mühendisliği</w:t>
            </w:r>
          </w:p>
        </w:tc>
        <w:tc>
          <w:tcPr>
            <w:tcW w:w="0" w:type="auto"/>
            <w:tcBorders>
              <w:top w:val="nil"/>
              <w:left w:val="nil"/>
              <w:bottom w:val="single" w:sz="4" w:space="0" w:color="auto"/>
              <w:right w:val="single" w:sz="4" w:space="0" w:color="auto"/>
            </w:tcBorders>
            <w:shd w:val="clear" w:color="auto" w:fill="auto"/>
            <w:vAlign w:val="center"/>
            <w:hideMark/>
          </w:tcPr>
          <w:p w14:paraId="7210EAF8"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16</w:t>
            </w:r>
          </w:p>
        </w:tc>
        <w:tc>
          <w:tcPr>
            <w:tcW w:w="0" w:type="auto"/>
            <w:tcBorders>
              <w:top w:val="nil"/>
              <w:left w:val="nil"/>
              <w:bottom w:val="single" w:sz="4" w:space="0" w:color="auto"/>
              <w:right w:val="single" w:sz="4" w:space="0" w:color="auto"/>
            </w:tcBorders>
            <w:shd w:val="clear" w:color="auto" w:fill="auto"/>
            <w:vAlign w:val="center"/>
            <w:hideMark/>
          </w:tcPr>
          <w:p w14:paraId="0E1318E5"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20</w:t>
            </w:r>
          </w:p>
        </w:tc>
        <w:tc>
          <w:tcPr>
            <w:tcW w:w="0" w:type="auto"/>
            <w:tcBorders>
              <w:top w:val="nil"/>
              <w:left w:val="nil"/>
              <w:bottom w:val="single" w:sz="4" w:space="0" w:color="auto"/>
              <w:right w:val="single" w:sz="4" w:space="0" w:color="auto"/>
            </w:tcBorders>
            <w:shd w:val="clear" w:color="auto" w:fill="auto"/>
            <w:vAlign w:val="center"/>
            <w:hideMark/>
          </w:tcPr>
          <w:p w14:paraId="0DAEB2C8"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27</w:t>
            </w:r>
          </w:p>
        </w:tc>
        <w:tc>
          <w:tcPr>
            <w:tcW w:w="0" w:type="auto"/>
            <w:tcBorders>
              <w:top w:val="nil"/>
              <w:left w:val="nil"/>
              <w:bottom w:val="single" w:sz="4" w:space="0" w:color="auto"/>
              <w:right w:val="single" w:sz="4" w:space="0" w:color="auto"/>
            </w:tcBorders>
            <w:shd w:val="clear" w:color="auto" w:fill="auto"/>
            <w:vAlign w:val="center"/>
            <w:hideMark/>
          </w:tcPr>
          <w:p w14:paraId="020D4EDE"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27</w:t>
            </w:r>
          </w:p>
        </w:tc>
        <w:tc>
          <w:tcPr>
            <w:tcW w:w="0" w:type="auto"/>
            <w:tcBorders>
              <w:top w:val="nil"/>
              <w:left w:val="nil"/>
              <w:bottom w:val="single" w:sz="4" w:space="0" w:color="auto"/>
              <w:right w:val="single" w:sz="4" w:space="0" w:color="auto"/>
            </w:tcBorders>
            <w:shd w:val="clear" w:color="auto" w:fill="auto"/>
            <w:vAlign w:val="center"/>
            <w:hideMark/>
          </w:tcPr>
          <w:p w14:paraId="53975491"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24</w:t>
            </w:r>
          </w:p>
        </w:tc>
        <w:tc>
          <w:tcPr>
            <w:tcW w:w="0" w:type="auto"/>
            <w:tcBorders>
              <w:top w:val="nil"/>
              <w:left w:val="nil"/>
              <w:bottom w:val="single" w:sz="4" w:space="0" w:color="auto"/>
              <w:right w:val="single" w:sz="4" w:space="0" w:color="auto"/>
            </w:tcBorders>
            <w:shd w:val="clear" w:color="auto" w:fill="auto"/>
            <w:vAlign w:val="center"/>
            <w:hideMark/>
          </w:tcPr>
          <w:p w14:paraId="6F94282D"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25</w:t>
            </w:r>
          </w:p>
        </w:tc>
        <w:tc>
          <w:tcPr>
            <w:tcW w:w="0" w:type="auto"/>
            <w:tcBorders>
              <w:top w:val="nil"/>
              <w:left w:val="nil"/>
              <w:bottom w:val="single" w:sz="4" w:space="0" w:color="auto"/>
              <w:right w:val="single" w:sz="4" w:space="0" w:color="auto"/>
            </w:tcBorders>
            <w:shd w:val="clear" w:color="auto" w:fill="auto"/>
            <w:vAlign w:val="center"/>
            <w:hideMark/>
          </w:tcPr>
          <w:p w14:paraId="21D62D9A"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11</w:t>
            </w:r>
          </w:p>
        </w:tc>
        <w:tc>
          <w:tcPr>
            <w:tcW w:w="0" w:type="auto"/>
            <w:tcBorders>
              <w:top w:val="nil"/>
              <w:left w:val="nil"/>
              <w:bottom w:val="single" w:sz="4" w:space="0" w:color="auto"/>
              <w:right w:val="single" w:sz="4" w:space="0" w:color="auto"/>
            </w:tcBorders>
            <w:shd w:val="clear" w:color="auto" w:fill="auto"/>
            <w:vAlign w:val="center"/>
            <w:hideMark/>
          </w:tcPr>
          <w:p w14:paraId="30A02C1C"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6</w:t>
            </w:r>
          </w:p>
        </w:tc>
        <w:tc>
          <w:tcPr>
            <w:tcW w:w="0" w:type="auto"/>
            <w:tcBorders>
              <w:top w:val="nil"/>
              <w:left w:val="nil"/>
              <w:bottom w:val="single" w:sz="4" w:space="0" w:color="auto"/>
              <w:right w:val="single" w:sz="4" w:space="0" w:color="auto"/>
            </w:tcBorders>
            <w:shd w:val="clear" w:color="auto" w:fill="auto"/>
            <w:vAlign w:val="center"/>
            <w:hideMark/>
          </w:tcPr>
          <w:p w14:paraId="0BC90CBC"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10</w:t>
            </w:r>
          </w:p>
        </w:tc>
        <w:tc>
          <w:tcPr>
            <w:tcW w:w="0" w:type="auto"/>
            <w:tcBorders>
              <w:top w:val="nil"/>
              <w:left w:val="nil"/>
              <w:bottom w:val="single" w:sz="4" w:space="0" w:color="auto"/>
              <w:right w:val="single" w:sz="4" w:space="0" w:color="auto"/>
            </w:tcBorders>
            <w:shd w:val="clear" w:color="auto" w:fill="auto"/>
            <w:vAlign w:val="center"/>
            <w:hideMark/>
          </w:tcPr>
          <w:p w14:paraId="3AFA449D"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w:t>
            </w:r>
          </w:p>
        </w:tc>
        <w:tc>
          <w:tcPr>
            <w:tcW w:w="0" w:type="auto"/>
            <w:tcBorders>
              <w:top w:val="nil"/>
              <w:left w:val="nil"/>
              <w:bottom w:val="single" w:sz="4" w:space="0" w:color="auto"/>
              <w:right w:val="single" w:sz="4" w:space="0" w:color="auto"/>
            </w:tcBorders>
            <w:shd w:val="clear" w:color="auto" w:fill="auto"/>
            <w:vAlign w:val="center"/>
            <w:hideMark/>
          </w:tcPr>
          <w:p w14:paraId="2E271D58"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16</w:t>
            </w:r>
          </w:p>
        </w:tc>
        <w:tc>
          <w:tcPr>
            <w:tcW w:w="0" w:type="auto"/>
            <w:tcBorders>
              <w:top w:val="nil"/>
              <w:left w:val="nil"/>
              <w:bottom w:val="single" w:sz="4" w:space="0" w:color="auto"/>
              <w:right w:val="single" w:sz="4" w:space="0" w:color="auto"/>
            </w:tcBorders>
            <w:shd w:val="clear" w:color="auto" w:fill="auto"/>
            <w:vAlign w:val="center"/>
            <w:hideMark/>
          </w:tcPr>
          <w:p w14:paraId="2D9D786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w:t>
            </w:r>
          </w:p>
        </w:tc>
        <w:tc>
          <w:tcPr>
            <w:tcW w:w="0" w:type="auto"/>
            <w:tcBorders>
              <w:top w:val="nil"/>
              <w:left w:val="nil"/>
              <w:bottom w:val="single" w:sz="4" w:space="0" w:color="auto"/>
              <w:right w:val="single" w:sz="4" w:space="0" w:color="auto"/>
            </w:tcBorders>
            <w:shd w:val="clear" w:color="auto" w:fill="auto"/>
            <w:vAlign w:val="center"/>
            <w:hideMark/>
          </w:tcPr>
          <w:p w14:paraId="0D220E66"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6</w:t>
            </w:r>
          </w:p>
        </w:tc>
        <w:tc>
          <w:tcPr>
            <w:tcW w:w="0" w:type="auto"/>
            <w:tcBorders>
              <w:top w:val="nil"/>
              <w:left w:val="nil"/>
              <w:bottom w:val="single" w:sz="4" w:space="0" w:color="auto"/>
              <w:right w:val="single" w:sz="4" w:space="0" w:color="auto"/>
            </w:tcBorders>
            <w:shd w:val="clear" w:color="auto" w:fill="auto"/>
            <w:vAlign w:val="center"/>
            <w:hideMark/>
          </w:tcPr>
          <w:p w14:paraId="6E8F0AE3"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w:t>
            </w:r>
          </w:p>
        </w:tc>
      </w:tr>
      <w:tr w:rsidR="0091464A" w:rsidRPr="0091464A" w14:paraId="73DBC905" w14:textId="77777777" w:rsidTr="00C54412">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4250C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İnşaat Mühendisliği</w:t>
            </w:r>
          </w:p>
        </w:tc>
        <w:tc>
          <w:tcPr>
            <w:tcW w:w="0" w:type="auto"/>
            <w:tcBorders>
              <w:top w:val="nil"/>
              <w:left w:val="nil"/>
              <w:bottom w:val="single" w:sz="4" w:space="0" w:color="auto"/>
              <w:right w:val="single" w:sz="4" w:space="0" w:color="auto"/>
            </w:tcBorders>
            <w:shd w:val="clear" w:color="auto" w:fill="auto"/>
            <w:vAlign w:val="center"/>
            <w:hideMark/>
          </w:tcPr>
          <w:p w14:paraId="1B22E394"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18</w:t>
            </w:r>
          </w:p>
        </w:tc>
        <w:tc>
          <w:tcPr>
            <w:tcW w:w="0" w:type="auto"/>
            <w:tcBorders>
              <w:top w:val="nil"/>
              <w:left w:val="nil"/>
              <w:bottom w:val="single" w:sz="4" w:space="0" w:color="auto"/>
              <w:right w:val="single" w:sz="4" w:space="0" w:color="auto"/>
            </w:tcBorders>
            <w:shd w:val="clear" w:color="auto" w:fill="auto"/>
            <w:vAlign w:val="center"/>
            <w:hideMark/>
          </w:tcPr>
          <w:p w14:paraId="2481638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35</w:t>
            </w:r>
          </w:p>
        </w:tc>
        <w:tc>
          <w:tcPr>
            <w:tcW w:w="0" w:type="auto"/>
            <w:tcBorders>
              <w:top w:val="nil"/>
              <w:left w:val="nil"/>
              <w:bottom w:val="single" w:sz="4" w:space="0" w:color="auto"/>
              <w:right w:val="single" w:sz="4" w:space="0" w:color="auto"/>
            </w:tcBorders>
            <w:shd w:val="clear" w:color="auto" w:fill="auto"/>
            <w:vAlign w:val="center"/>
            <w:hideMark/>
          </w:tcPr>
          <w:p w14:paraId="12D520AC"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28</w:t>
            </w:r>
          </w:p>
        </w:tc>
        <w:tc>
          <w:tcPr>
            <w:tcW w:w="0" w:type="auto"/>
            <w:tcBorders>
              <w:top w:val="nil"/>
              <w:left w:val="nil"/>
              <w:bottom w:val="single" w:sz="4" w:space="0" w:color="auto"/>
              <w:right w:val="single" w:sz="4" w:space="0" w:color="auto"/>
            </w:tcBorders>
            <w:shd w:val="clear" w:color="auto" w:fill="auto"/>
            <w:vAlign w:val="center"/>
            <w:hideMark/>
          </w:tcPr>
          <w:p w14:paraId="1553110C"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46</w:t>
            </w:r>
          </w:p>
        </w:tc>
        <w:tc>
          <w:tcPr>
            <w:tcW w:w="0" w:type="auto"/>
            <w:tcBorders>
              <w:top w:val="nil"/>
              <w:left w:val="nil"/>
              <w:bottom w:val="single" w:sz="4" w:space="0" w:color="auto"/>
              <w:right w:val="single" w:sz="4" w:space="0" w:color="auto"/>
            </w:tcBorders>
            <w:shd w:val="clear" w:color="auto" w:fill="auto"/>
            <w:vAlign w:val="center"/>
            <w:hideMark/>
          </w:tcPr>
          <w:p w14:paraId="2EC1B36E"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26</w:t>
            </w:r>
          </w:p>
        </w:tc>
        <w:tc>
          <w:tcPr>
            <w:tcW w:w="0" w:type="auto"/>
            <w:tcBorders>
              <w:top w:val="nil"/>
              <w:left w:val="nil"/>
              <w:bottom w:val="single" w:sz="4" w:space="0" w:color="auto"/>
              <w:right w:val="single" w:sz="4" w:space="0" w:color="auto"/>
            </w:tcBorders>
            <w:shd w:val="clear" w:color="auto" w:fill="auto"/>
            <w:vAlign w:val="center"/>
            <w:hideMark/>
          </w:tcPr>
          <w:p w14:paraId="580D5408"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46</w:t>
            </w:r>
          </w:p>
        </w:tc>
        <w:tc>
          <w:tcPr>
            <w:tcW w:w="0" w:type="auto"/>
            <w:tcBorders>
              <w:top w:val="nil"/>
              <w:left w:val="nil"/>
              <w:bottom w:val="single" w:sz="4" w:space="0" w:color="auto"/>
              <w:right w:val="single" w:sz="4" w:space="0" w:color="auto"/>
            </w:tcBorders>
            <w:shd w:val="clear" w:color="auto" w:fill="auto"/>
            <w:vAlign w:val="center"/>
            <w:hideMark/>
          </w:tcPr>
          <w:p w14:paraId="125DA547"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6</w:t>
            </w:r>
          </w:p>
        </w:tc>
        <w:tc>
          <w:tcPr>
            <w:tcW w:w="0" w:type="auto"/>
            <w:tcBorders>
              <w:top w:val="nil"/>
              <w:left w:val="nil"/>
              <w:bottom w:val="single" w:sz="4" w:space="0" w:color="auto"/>
              <w:right w:val="single" w:sz="4" w:space="0" w:color="auto"/>
            </w:tcBorders>
            <w:shd w:val="clear" w:color="auto" w:fill="auto"/>
            <w:vAlign w:val="center"/>
            <w:hideMark/>
          </w:tcPr>
          <w:p w14:paraId="2D9A5DA0"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36</w:t>
            </w:r>
          </w:p>
        </w:tc>
        <w:tc>
          <w:tcPr>
            <w:tcW w:w="0" w:type="auto"/>
            <w:tcBorders>
              <w:top w:val="nil"/>
              <w:left w:val="nil"/>
              <w:bottom w:val="single" w:sz="4" w:space="0" w:color="auto"/>
              <w:right w:val="single" w:sz="4" w:space="0" w:color="auto"/>
            </w:tcBorders>
            <w:shd w:val="clear" w:color="auto" w:fill="auto"/>
            <w:vAlign w:val="center"/>
            <w:hideMark/>
          </w:tcPr>
          <w:p w14:paraId="16068BE2"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6</w:t>
            </w:r>
          </w:p>
        </w:tc>
        <w:tc>
          <w:tcPr>
            <w:tcW w:w="0" w:type="auto"/>
            <w:tcBorders>
              <w:top w:val="nil"/>
              <w:left w:val="nil"/>
              <w:bottom w:val="single" w:sz="4" w:space="0" w:color="auto"/>
              <w:right w:val="single" w:sz="4" w:space="0" w:color="auto"/>
            </w:tcBorders>
            <w:shd w:val="clear" w:color="auto" w:fill="auto"/>
            <w:vAlign w:val="center"/>
            <w:hideMark/>
          </w:tcPr>
          <w:p w14:paraId="14311EE4"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30</w:t>
            </w:r>
          </w:p>
        </w:tc>
        <w:tc>
          <w:tcPr>
            <w:tcW w:w="0" w:type="auto"/>
            <w:tcBorders>
              <w:top w:val="nil"/>
              <w:left w:val="nil"/>
              <w:bottom w:val="single" w:sz="4" w:space="0" w:color="auto"/>
              <w:right w:val="single" w:sz="4" w:space="0" w:color="auto"/>
            </w:tcBorders>
            <w:shd w:val="clear" w:color="auto" w:fill="auto"/>
            <w:vAlign w:val="center"/>
            <w:hideMark/>
          </w:tcPr>
          <w:p w14:paraId="3B7AD6BD"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728CD631"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w:t>
            </w:r>
          </w:p>
        </w:tc>
        <w:tc>
          <w:tcPr>
            <w:tcW w:w="0" w:type="auto"/>
            <w:tcBorders>
              <w:top w:val="nil"/>
              <w:left w:val="nil"/>
              <w:bottom w:val="single" w:sz="4" w:space="0" w:color="auto"/>
              <w:right w:val="single" w:sz="4" w:space="0" w:color="auto"/>
            </w:tcBorders>
            <w:shd w:val="clear" w:color="auto" w:fill="auto"/>
            <w:vAlign w:val="center"/>
            <w:hideMark/>
          </w:tcPr>
          <w:p w14:paraId="20020539"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4</w:t>
            </w:r>
          </w:p>
        </w:tc>
        <w:tc>
          <w:tcPr>
            <w:tcW w:w="0" w:type="auto"/>
            <w:tcBorders>
              <w:top w:val="nil"/>
              <w:left w:val="nil"/>
              <w:bottom w:val="single" w:sz="4" w:space="0" w:color="auto"/>
              <w:right w:val="single" w:sz="4" w:space="0" w:color="auto"/>
            </w:tcBorders>
            <w:shd w:val="clear" w:color="auto" w:fill="auto"/>
            <w:vAlign w:val="center"/>
            <w:hideMark/>
          </w:tcPr>
          <w:p w14:paraId="088F1315"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5</w:t>
            </w:r>
          </w:p>
        </w:tc>
      </w:tr>
      <w:tr w:rsidR="0091464A" w:rsidRPr="0091464A" w14:paraId="6B969B84" w14:textId="77777777" w:rsidTr="0091464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BAE17" w14:textId="77777777" w:rsidR="0091464A" w:rsidRPr="0091464A" w:rsidRDefault="0091464A" w:rsidP="0091464A">
            <w:pPr>
              <w:spacing w:after="0" w:line="240" w:lineRule="auto"/>
              <w:jc w:val="center"/>
              <w:rPr>
                <w:rFonts w:ascii="Times New Roman" w:eastAsia="Times New Roman" w:hAnsi="Times New Roman" w:cs="Times New Roman"/>
                <w:b/>
                <w:bCs/>
                <w:color w:val="000000"/>
                <w:sz w:val="20"/>
                <w:szCs w:val="20"/>
                <w:lang w:eastAsia="tr-TR"/>
              </w:rPr>
            </w:pPr>
            <w:r w:rsidRPr="0091464A">
              <w:rPr>
                <w:rFonts w:ascii="Times New Roman" w:eastAsia="Times New Roman" w:hAnsi="Times New Roman" w:cs="Times New Roman"/>
                <w:b/>
                <w:bCs/>
                <w:color w:val="000000"/>
                <w:sz w:val="20"/>
                <w:szCs w:val="20"/>
                <w:lang w:val="en-US" w:eastAsia="tr-TR"/>
              </w:rPr>
              <w:t>Toplam</w:t>
            </w:r>
          </w:p>
        </w:tc>
        <w:tc>
          <w:tcPr>
            <w:tcW w:w="0" w:type="auto"/>
            <w:tcBorders>
              <w:top w:val="nil"/>
              <w:left w:val="nil"/>
              <w:bottom w:val="single" w:sz="4" w:space="0" w:color="auto"/>
              <w:right w:val="single" w:sz="4" w:space="0" w:color="auto"/>
            </w:tcBorders>
            <w:shd w:val="clear" w:color="auto" w:fill="auto"/>
            <w:vAlign w:val="center"/>
            <w:hideMark/>
          </w:tcPr>
          <w:p w14:paraId="28128A24"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79</w:t>
            </w:r>
          </w:p>
        </w:tc>
        <w:tc>
          <w:tcPr>
            <w:tcW w:w="0" w:type="auto"/>
            <w:tcBorders>
              <w:top w:val="nil"/>
              <w:left w:val="nil"/>
              <w:bottom w:val="single" w:sz="4" w:space="0" w:color="auto"/>
              <w:right w:val="single" w:sz="4" w:space="0" w:color="auto"/>
            </w:tcBorders>
            <w:shd w:val="clear" w:color="auto" w:fill="auto"/>
            <w:vAlign w:val="center"/>
            <w:hideMark/>
          </w:tcPr>
          <w:p w14:paraId="6A4A3C20"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111</w:t>
            </w:r>
          </w:p>
        </w:tc>
        <w:tc>
          <w:tcPr>
            <w:tcW w:w="0" w:type="auto"/>
            <w:tcBorders>
              <w:top w:val="nil"/>
              <w:left w:val="nil"/>
              <w:bottom w:val="single" w:sz="4" w:space="0" w:color="auto"/>
              <w:right w:val="single" w:sz="4" w:space="0" w:color="auto"/>
            </w:tcBorders>
            <w:shd w:val="clear" w:color="auto" w:fill="auto"/>
            <w:vAlign w:val="center"/>
            <w:hideMark/>
          </w:tcPr>
          <w:p w14:paraId="3CF1888B"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121</w:t>
            </w:r>
          </w:p>
        </w:tc>
        <w:tc>
          <w:tcPr>
            <w:tcW w:w="0" w:type="auto"/>
            <w:tcBorders>
              <w:top w:val="nil"/>
              <w:left w:val="nil"/>
              <w:bottom w:val="single" w:sz="4" w:space="0" w:color="auto"/>
              <w:right w:val="single" w:sz="4" w:space="0" w:color="auto"/>
            </w:tcBorders>
            <w:shd w:val="clear" w:color="auto" w:fill="auto"/>
            <w:vAlign w:val="center"/>
            <w:hideMark/>
          </w:tcPr>
          <w:p w14:paraId="19100C13"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147</w:t>
            </w:r>
          </w:p>
        </w:tc>
        <w:tc>
          <w:tcPr>
            <w:tcW w:w="0" w:type="auto"/>
            <w:tcBorders>
              <w:top w:val="nil"/>
              <w:left w:val="nil"/>
              <w:bottom w:val="single" w:sz="4" w:space="0" w:color="auto"/>
              <w:right w:val="single" w:sz="4" w:space="0" w:color="auto"/>
            </w:tcBorders>
            <w:shd w:val="clear" w:color="auto" w:fill="auto"/>
            <w:vAlign w:val="center"/>
            <w:hideMark/>
          </w:tcPr>
          <w:p w14:paraId="17ABE4A2"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101</w:t>
            </w:r>
          </w:p>
        </w:tc>
        <w:tc>
          <w:tcPr>
            <w:tcW w:w="0" w:type="auto"/>
            <w:tcBorders>
              <w:top w:val="nil"/>
              <w:left w:val="nil"/>
              <w:bottom w:val="single" w:sz="4" w:space="0" w:color="auto"/>
              <w:right w:val="single" w:sz="4" w:space="0" w:color="auto"/>
            </w:tcBorders>
            <w:shd w:val="clear" w:color="auto" w:fill="auto"/>
            <w:vAlign w:val="center"/>
            <w:hideMark/>
          </w:tcPr>
          <w:p w14:paraId="386EE961"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142</w:t>
            </w:r>
          </w:p>
        </w:tc>
        <w:tc>
          <w:tcPr>
            <w:tcW w:w="0" w:type="auto"/>
            <w:tcBorders>
              <w:top w:val="nil"/>
              <w:left w:val="nil"/>
              <w:bottom w:val="single" w:sz="4" w:space="0" w:color="auto"/>
              <w:right w:val="single" w:sz="4" w:space="0" w:color="auto"/>
            </w:tcBorders>
            <w:shd w:val="clear" w:color="auto" w:fill="auto"/>
            <w:vAlign w:val="center"/>
            <w:hideMark/>
          </w:tcPr>
          <w:p w14:paraId="11FBEF81"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25</w:t>
            </w:r>
          </w:p>
        </w:tc>
        <w:tc>
          <w:tcPr>
            <w:tcW w:w="0" w:type="auto"/>
            <w:tcBorders>
              <w:top w:val="nil"/>
              <w:left w:val="nil"/>
              <w:bottom w:val="single" w:sz="4" w:space="0" w:color="auto"/>
              <w:right w:val="single" w:sz="4" w:space="0" w:color="auto"/>
            </w:tcBorders>
            <w:shd w:val="clear" w:color="auto" w:fill="auto"/>
            <w:vAlign w:val="center"/>
            <w:hideMark/>
          </w:tcPr>
          <w:p w14:paraId="091FE35C"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55</w:t>
            </w:r>
          </w:p>
        </w:tc>
        <w:tc>
          <w:tcPr>
            <w:tcW w:w="0" w:type="auto"/>
            <w:tcBorders>
              <w:top w:val="nil"/>
              <w:left w:val="nil"/>
              <w:bottom w:val="single" w:sz="4" w:space="0" w:color="auto"/>
              <w:right w:val="single" w:sz="4" w:space="0" w:color="auto"/>
            </w:tcBorders>
            <w:shd w:val="clear" w:color="auto" w:fill="auto"/>
            <w:vAlign w:val="center"/>
            <w:hideMark/>
          </w:tcPr>
          <w:p w14:paraId="2761FC71"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24</w:t>
            </w:r>
          </w:p>
        </w:tc>
        <w:tc>
          <w:tcPr>
            <w:tcW w:w="0" w:type="auto"/>
            <w:tcBorders>
              <w:top w:val="nil"/>
              <w:left w:val="nil"/>
              <w:bottom w:val="single" w:sz="4" w:space="0" w:color="auto"/>
              <w:right w:val="single" w:sz="4" w:space="0" w:color="auto"/>
            </w:tcBorders>
            <w:shd w:val="clear" w:color="auto" w:fill="auto"/>
            <w:vAlign w:val="center"/>
            <w:hideMark/>
          </w:tcPr>
          <w:p w14:paraId="751E417B"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44</w:t>
            </w:r>
          </w:p>
        </w:tc>
        <w:tc>
          <w:tcPr>
            <w:tcW w:w="0" w:type="auto"/>
            <w:tcBorders>
              <w:top w:val="nil"/>
              <w:left w:val="nil"/>
              <w:bottom w:val="single" w:sz="4" w:space="0" w:color="auto"/>
              <w:right w:val="single" w:sz="4" w:space="0" w:color="auto"/>
            </w:tcBorders>
            <w:shd w:val="clear" w:color="auto" w:fill="auto"/>
            <w:vAlign w:val="center"/>
            <w:hideMark/>
          </w:tcPr>
          <w:p w14:paraId="24C301FF"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42</w:t>
            </w:r>
          </w:p>
        </w:tc>
        <w:tc>
          <w:tcPr>
            <w:tcW w:w="0" w:type="auto"/>
            <w:tcBorders>
              <w:top w:val="nil"/>
              <w:left w:val="nil"/>
              <w:bottom w:val="single" w:sz="4" w:space="0" w:color="auto"/>
              <w:right w:val="single" w:sz="4" w:space="0" w:color="auto"/>
            </w:tcBorders>
            <w:shd w:val="clear" w:color="auto" w:fill="auto"/>
            <w:vAlign w:val="center"/>
            <w:hideMark/>
          </w:tcPr>
          <w:p w14:paraId="68306648"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25</w:t>
            </w:r>
          </w:p>
        </w:tc>
        <w:tc>
          <w:tcPr>
            <w:tcW w:w="0" w:type="auto"/>
            <w:tcBorders>
              <w:top w:val="nil"/>
              <w:left w:val="nil"/>
              <w:bottom w:val="single" w:sz="4" w:space="0" w:color="auto"/>
              <w:right w:val="single" w:sz="4" w:space="0" w:color="auto"/>
            </w:tcBorders>
            <w:shd w:val="clear" w:color="auto" w:fill="auto"/>
            <w:vAlign w:val="center"/>
            <w:hideMark/>
          </w:tcPr>
          <w:p w14:paraId="23D0BF69"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22</w:t>
            </w:r>
          </w:p>
        </w:tc>
        <w:tc>
          <w:tcPr>
            <w:tcW w:w="0" w:type="auto"/>
            <w:tcBorders>
              <w:top w:val="nil"/>
              <w:left w:val="nil"/>
              <w:bottom w:val="single" w:sz="4" w:space="0" w:color="auto"/>
              <w:right w:val="single" w:sz="4" w:space="0" w:color="auto"/>
            </w:tcBorders>
            <w:shd w:val="clear" w:color="auto" w:fill="auto"/>
            <w:vAlign w:val="center"/>
            <w:hideMark/>
          </w:tcPr>
          <w:p w14:paraId="1A4BDE29" w14:textId="77777777" w:rsidR="0091464A" w:rsidRPr="0091464A" w:rsidRDefault="0091464A" w:rsidP="0091464A">
            <w:pPr>
              <w:spacing w:after="0" w:line="240" w:lineRule="auto"/>
              <w:jc w:val="center"/>
              <w:rPr>
                <w:rFonts w:ascii="Times New Roman" w:eastAsia="Times New Roman" w:hAnsi="Times New Roman" w:cs="Times New Roman"/>
                <w:color w:val="000000"/>
                <w:sz w:val="16"/>
                <w:szCs w:val="16"/>
                <w:lang w:eastAsia="tr-TR"/>
              </w:rPr>
            </w:pPr>
            <w:r w:rsidRPr="0091464A">
              <w:rPr>
                <w:rFonts w:ascii="Times New Roman" w:eastAsia="Times New Roman" w:hAnsi="Times New Roman" w:cs="Times New Roman"/>
                <w:color w:val="000000"/>
                <w:sz w:val="16"/>
                <w:szCs w:val="16"/>
                <w:lang w:val="en-US" w:eastAsia="tr-TR"/>
              </w:rPr>
              <w:t>27</w:t>
            </w:r>
          </w:p>
        </w:tc>
      </w:tr>
    </w:tbl>
    <w:p w14:paraId="0BD901E1" w14:textId="77777777" w:rsidR="002B7AB4" w:rsidRPr="002B7AB4" w:rsidRDefault="002B7AB4" w:rsidP="002B7AB4">
      <w:pPr>
        <w:spacing w:after="0" w:line="240" w:lineRule="auto"/>
        <w:rPr>
          <w:rFonts w:ascii="Times New Roman" w:eastAsia="Times New Roman" w:hAnsi="Times New Roman" w:cs="Times New Roman"/>
          <w:sz w:val="24"/>
          <w:szCs w:val="24"/>
          <w:lang w:val="en-US"/>
        </w:rPr>
      </w:pPr>
    </w:p>
    <w:p w14:paraId="1F29D002" w14:textId="77777777" w:rsidR="002B7AB4" w:rsidRPr="002B7AB4" w:rsidRDefault="002B7AB4" w:rsidP="002B7AB4">
      <w:pPr>
        <w:spacing w:after="200" w:line="240" w:lineRule="auto"/>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lang w:val="en-US"/>
        </w:rPr>
        <w:t xml:space="preserve">7.3. Bilimsel Araştırma </w:t>
      </w:r>
      <w:r w:rsidR="0091464A">
        <w:rPr>
          <w:rFonts w:ascii="Times New Roman" w:eastAsia="Times New Roman" w:hAnsi="Times New Roman" w:cs="Times New Roman"/>
          <w:b/>
          <w:bCs/>
          <w:color w:val="000000"/>
          <w:lang w:val="en-US"/>
        </w:rPr>
        <w:t>v</w:t>
      </w:r>
      <w:r w:rsidRPr="002B7AB4">
        <w:rPr>
          <w:rFonts w:ascii="Times New Roman" w:eastAsia="Times New Roman" w:hAnsi="Times New Roman" w:cs="Times New Roman"/>
          <w:b/>
          <w:bCs/>
          <w:color w:val="000000"/>
          <w:lang w:val="en-US"/>
        </w:rPr>
        <w:t>e Yayın</w:t>
      </w:r>
    </w:p>
    <w:p w14:paraId="221DAA34" w14:textId="77777777" w:rsidR="0091464A" w:rsidRPr="0091464A" w:rsidRDefault="002B7AB4" w:rsidP="0091464A">
      <w:pPr>
        <w:spacing w:after="200" w:line="240" w:lineRule="auto"/>
        <w:ind w:right="-2"/>
        <w:jc w:val="both"/>
        <w:rPr>
          <w:rFonts w:ascii="Times New Roman" w:eastAsia="Times New Roman" w:hAnsi="Times New Roman" w:cs="Times New Roman"/>
          <w:color w:val="000000"/>
          <w:lang w:val="en-US"/>
        </w:rPr>
      </w:pPr>
      <w:r w:rsidRPr="002B7AB4">
        <w:rPr>
          <w:rFonts w:ascii="Times New Roman" w:eastAsia="Times New Roman" w:hAnsi="Times New Roman" w:cs="Times New Roman"/>
          <w:color w:val="000000"/>
          <w:lang w:val="en-US"/>
        </w:rPr>
        <w:t xml:space="preserve">Yurtiçinde ve yurtdışında yapılan bilimsel toplantılara bildirili olarak katılan veya Toros Üniversitesi adresli araştırma makalesi, vaka takdimi, Türkçe veya yabancı dilde kitap veya kitap çevirisi türünden eseri yayımlanan Toros Üniversitesi öğretim elemanlarına 29/01/2016 tarih ve 1/2 sayılı Senato kararıyla kabul edilen </w:t>
      </w:r>
      <w:r w:rsidRPr="002B7AB4">
        <w:rPr>
          <w:rFonts w:ascii="Times New Roman" w:eastAsia="Times New Roman" w:hAnsi="Times New Roman" w:cs="Times New Roman"/>
          <w:b/>
          <w:bCs/>
          <w:i/>
          <w:iCs/>
          <w:color w:val="000000"/>
          <w:lang w:val="en-US"/>
        </w:rPr>
        <w:t xml:space="preserve">Toros Üniversitesi Bilimsel Faaliyetleri Teşvik Esasları kapsamında katkı </w:t>
      </w:r>
      <w:r w:rsidRPr="002B7AB4">
        <w:rPr>
          <w:rFonts w:ascii="Times New Roman" w:eastAsia="Times New Roman" w:hAnsi="Times New Roman" w:cs="Times New Roman"/>
          <w:color w:val="000000"/>
          <w:lang w:val="en-US"/>
        </w:rPr>
        <w:t>sağlanmaktadır. 2021-2022 Eğitim-Öğretim Yılında Fakültemiz öğretim elemanlarınc</w:t>
      </w:r>
      <w:r w:rsidR="0091464A">
        <w:rPr>
          <w:rFonts w:ascii="Times New Roman" w:eastAsia="Times New Roman" w:hAnsi="Times New Roman" w:cs="Times New Roman"/>
          <w:color w:val="000000"/>
          <w:lang w:val="en-US"/>
        </w:rPr>
        <w:t xml:space="preserve">a yapılan bilimsel faaliyetler </w:t>
      </w:r>
      <w:r w:rsidRPr="002B7AB4">
        <w:rPr>
          <w:rFonts w:ascii="Times New Roman" w:eastAsia="Times New Roman" w:hAnsi="Times New Roman" w:cs="Times New Roman"/>
          <w:color w:val="000000"/>
          <w:lang w:val="en-US"/>
        </w:rPr>
        <w:t>Tablo 7.3.2</w:t>
      </w:r>
      <w:r w:rsidR="0091464A">
        <w:rPr>
          <w:rFonts w:ascii="Times New Roman" w:eastAsia="Times New Roman" w:hAnsi="Times New Roman" w:cs="Times New Roman"/>
          <w:color w:val="000000"/>
          <w:lang w:val="en-US"/>
        </w:rPr>
        <w:t>.</w:t>
      </w:r>
      <w:r w:rsidRPr="002B7AB4">
        <w:rPr>
          <w:rFonts w:ascii="Times New Roman" w:eastAsia="Times New Roman" w:hAnsi="Times New Roman" w:cs="Times New Roman"/>
          <w:color w:val="000000"/>
          <w:lang w:val="en-US"/>
        </w:rPr>
        <w:t>’de verilmektedir.</w:t>
      </w:r>
    </w:p>
    <w:p w14:paraId="67175FAF" w14:textId="77777777" w:rsidR="002B7AB4" w:rsidRPr="002B7AB4" w:rsidRDefault="002B7AB4" w:rsidP="002B7AB4">
      <w:pPr>
        <w:spacing w:after="200" w:line="240" w:lineRule="auto"/>
        <w:jc w:val="center"/>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lang w:val="en-US"/>
        </w:rPr>
        <w:t>Tablo 7.3.2</w:t>
      </w:r>
      <w:r w:rsidR="0091464A">
        <w:rPr>
          <w:rFonts w:ascii="Times New Roman" w:eastAsia="Times New Roman" w:hAnsi="Times New Roman" w:cs="Times New Roman"/>
          <w:b/>
          <w:bCs/>
          <w:color w:val="000000"/>
          <w:lang w:val="en-US"/>
        </w:rPr>
        <w:t>.</w:t>
      </w:r>
      <w:r w:rsidRPr="002B7AB4">
        <w:rPr>
          <w:rFonts w:ascii="Times New Roman" w:eastAsia="Times New Roman" w:hAnsi="Times New Roman" w:cs="Times New Roman"/>
          <w:b/>
          <w:bCs/>
          <w:color w:val="000000"/>
          <w:lang w:val="en-US"/>
        </w:rPr>
        <w:t xml:space="preserve"> Bilimsel Araştırma </w:t>
      </w:r>
      <w:r w:rsidR="0091464A">
        <w:rPr>
          <w:rFonts w:ascii="Times New Roman" w:eastAsia="Times New Roman" w:hAnsi="Times New Roman" w:cs="Times New Roman"/>
          <w:b/>
          <w:bCs/>
          <w:color w:val="000000"/>
          <w:lang w:val="en-US"/>
        </w:rPr>
        <w:t>v</w:t>
      </w:r>
      <w:r w:rsidRPr="002B7AB4">
        <w:rPr>
          <w:rFonts w:ascii="Times New Roman" w:eastAsia="Times New Roman" w:hAnsi="Times New Roman" w:cs="Times New Roman"/>
          <w:b/>
          <w:bCs/>
          <w:color w:val="000000"/>
          <w:lang w:val="en-US"/>
        </w:rPr>
        <w:t>e Yayın (2021-2022 Eğitim-Öğretim Yılı)</w:t>
      </w:r>
    </w:p>
    <w:tbl>
      <w:tblPr>
        <w:tblW w:w="5000" w:type="pct"/>
        <w:tblCellMar>
          <w:left w:w="70" w:type="dxa"/>
          <w:right w:w="70" w:type="dxa"/>
        </w:tblCellMar>
        <w:tblLook w:val="04A0" w:firstRow="1" w:lastRow="0" w:firstColumn="1" w:lastColumn="0" w:noHBand="0" w:noVBand="1"/>
      </w:tblPr>
      <w:tblGrid>
        <w:gridCol w:w="1216"/>
        <w:gridCol w:w="3156"/>
        <w:gridCol w:w="1396"/>
        <w:gridCol w:w="672"/>
        <w:gridCol w:w="958"/>
        <w:gridCol w:w="827"/>
        <w:gridCol w:w="827"/>
      </w:tblGrid>
      <w:tr w:rsidR="0091464A" w:rsidRPr="0091464A" w14:paraId="6FC93F67" w14:textId="77777777" w:rsidTr="0091464A">
        <w:trPr>
          <w:trHeight w:val="1170"/>
        </w:trPr>
        <w:tc>
          <w:tcPr>
            <w:tcW w:w="671" w:type="pct"/>
            <w:tcBorders>
              <w:top w:val="single" w:sz="8" w:space="0" w:color="4F81BD"/>
              <w:left w:val="single" w:sz="8" w:space="0" w:color="4F81BD"/>
              <w:bottom w:val="single" w:sz="8" w:space="0" w:color="000000"/>
              <w:right w:val="single" w:sz="8" w:space="0" w:color="000000"/>
            </w:tcBorders>
            <w:shd w:val="clear" w:color="auto" w:fill="auto"/>
            <w:vAlign w:val="center"/>
            <w:hideMark/>
          </w:tcPr>
          <w:p w14:paraId="06BEB1C4" w14:textId="77777777" w:rsidR="0091464A" w:rsidRPr="0091464A" w:rsidRDefault="0091464A" w:rsidP="0091464A">
            <w:pPr>
              <w:spacing w:after="0" w:line="240" w:lineRule="auto"/>
              <w:jc w:val="center"/>
              <w:rPr>
                <w:rFonts w:ascii="Times New Roman" w:eastAsia="Times New Roman" w:hAnsi="Times New Roman" w:cs="Times New Roman"/>
                <w:b/>
                <w:color w:val="000000"/>
                <w:sz w:val="16"/>
                <w:szCs w:val="16"/>
                <w:lang w:eastAsia="tr-TR"/>
              </w:rPr>
            </w:pPr>
            <w:r w:rsidRPr="0091464A">
              <w:rPr>
                <w:rFonts w:ascii="Times New Roman" w:eastAsia="Times New Roman" w:hAnsi="Times New Roman" w:cs="Times New Roman"/>
                <w:b/>
                <w:color w:val="000000"/>
                <w:sz w:val="16"/>
                <w:szCs w:val="16"/>
                <w:lang w:val="en-US" w:eastAsia="tr-TR"/>
              </w:rPr>
              <w:t>ISI Dergilerde Makale</w:t>
            </w:r>
          </w:p>
        </w:tc>
        <w:tc>
          <w:tcPr>
            <w:tcW w:w="1743" w:type="pct"/>
            <w:tcBorders>
              <w:top w:val="single" w:sz="8" w:space="0" w:color="4F81BD"/>
              <w:left w:val="nil"/>
              <w:bottom w:val="single" w:sz="8" w:space="0" w:color="000000"/>
              <w:right w:val="single" w:sz="8" w:space="0" w:color="000000"/>
            </w:tcBorders>
            <w:shd w:val="clear" w:color="auto" w:fill="auto"/>
            <w:vAlign w:val="center"/>
            <w:hideMark/>
          </w:tcPr>
          <w:p w14:paraId="5CB662F9" w14:textId="77777777" w:rsidR="0091464A" w:rsidRPr="0091464A" w:rsidRDefault="0091464A" w:rsidP="0091464A">
            <w:pPr>
              <w:spacing w:after="0" w:line="240" w:lineRule="auto"/>
              <w:jc w:val="center"/>
              <w:rPr>
                <w:rFonts w:ascii="Times New Roman" w:eastAsia="Times New Roman" w:hAnsi="Times New Roman" w:cs="Times New Roman"/>
                <w:b/>
                <w:color w:val="000000"/>
                <w:sz w:val="16"/>
                <w:szCs w:val="16"/>
                <w:lang w:eastAsia="tr-TR"/>
              </w:rPr>
            </w:pPr>
            <w:r w:rsidRPr="0091464A">
              <w:rPr>
                <w:rFonts w:ascii="Times New Roman" w:eastAsia="Times New Roman" w:hAnsi="Times New Roman" w:cs="Times New Roman"/>
                <w:b/>
                <w:color w:val="000000"/>
                <w:sz w:val="16"/>
                <w:szCs w:val="16"/>
                <w:lang w:val="en-US" w:eastAsia="tr-TR"/>
              </w:rPr>
              <w:t>Uluslararası Dergilerde Makale , SCI Uluslararası Makale, Uluslararası Makale</w:t>
            </w:r>
          </w:p>
        </w:tc>
        <w:tc>
          <w:tcPr>
            <w:tcW w:w="771" w:type="pct"/>
            <w:tcBorders>
              <w:top w:val="single" w:sz="8" w:space="0" w:color="4F81BD"/>
              <w:left w:val="nil"/>
              <w:bottom w:val="single" w:sz="8" w:space="0" w:color="000000"/>
              <w:right w:val="single" w:sz="8" w:space="0" w:color="000000"/>
            </w:tcBorders>
            <w:shd w:val="clear" w:color="auto" w:fill="auto"/>
            <w:vAlign w:val="center"/>
            <w:hideMark/>
          </w:tcPr>
          <w:p w14:paraId="5BFFE231" w14:textId="77777777" w:rsidR="0091464A" w:rsidRPr="0091464A" w:rsidRDefault="0091464A" w:rsidP="0091464A">
            <w:pPr>
              <w:spacing w:after="0" w:line="240" w:lineRule="auto"/>
              <w:jc w:val="center"/>
              <w:rPr>
                <w:rFonts w:ascii="Times New Roman" w:eastAsia="Times New Roman" w:hAnsi="Times New Roman" w:cs="Times New Roman"/>
                <w:b/>
                <w:color w:val="000000"/>
                <w:sz w:val="16"/>
                <w:szCs w:val="16"/>
                <w:lang w:eastAsia="tr-TR"/>
              </w:rPr>
            </w:pPr>
            <w:r w:rsidRPr="0091464A">
              <w:rPr>
                <w:rFonts w:ascii="Times New Roman" w:eastAsia="Times New Roman" w:hAnsi="Times New Roman" w:cs="Times New Roman"/>
                <w:b/>
                <w:color w:val="000000"/>
                <w:sz w:val="16"/>
                <w:szCs w:val="16"/>
                <w:lang w:val="en-US" w:eastAsia="tr-TR"/>
              </w:rPr>
              <w:t>Uluslararası Bildiri</w:t>
            </w:r>
          </w:p>
        </w:tc>
        <w:tc>
          <w:tcPr>
            <w:tcW w:w="371" w:type="pct"/>
            <w:tcBorders>
              <w:top w:val="single" w:sz="8" w:space="0" w:color="4F81BD"/>
              <w:left w:val="nil"/>
              <w:bottom w:val="single" w:sz="8" w:space="0" w:color="000000"/>
              <w:right w:val="single" w:sz="8" w:space="0" w:color="000000"/>
            </w:tcBorders>
            <w:shd w:val="clear" w:color="auto" w:fill="auto"/>
            <w:vAlign w:val="center"/>
            <w:hideMark/>
          </w:tcPr>
          <w:p w14:paraId="029555AF" w14:textId="77777777" w:rsidR="0091464A" w:rsidRPr="0091464A" w:rsidRDefault="0091464A" w:rsidP="0091464A">
            <w:pPr>
              <w:spacing w:after="0" w:line="240" w:lineRule="auto"/>
              <w:jc w:val="center"/>
              <w:rPr>
                <w:rFonts w:ascii="Times New Roman" w:eastAsia="Times New Roman" w:hAnsi="Times New Roman" w:cs="Times New Roman"/>
                <w:b/>
                <w:color w:val="000000"/>
                <w:sz w:val="16"/>
                <w:szCs w:val="16"/>
                <w:lang w:eastAsia="tr-TR"/>
              </w:rPr>
            </w:pPr>
            <w:r w:rsidRPr="0091464A">
              <w:rPr>
                <w:rFonts w:ascii="Times New Roman" w:eastAsia="Times New Roman" w:hAnsi="Times New Roman" w:cs="Times New Roman"/>
                <w:b/>
                <w:color w:val="000000"/>
                <w:sz w:val="16"/>
                <w:szCs w:val="16"/>
                <w:lang w:val="en-US" w:eastAsia="tr-TR"/>
              </w:rPr>
              <w:t>Kitap</w:t>
            </w:r>
          </w:p>
        </w:tc>
        <w:tc>
          <w:tcPr>
            <w:tcW w:w="529" w:type="pct"/>
            <w:tcBorders>
              <w:top w:val="single" w:sz="8" w:space="0" w:color="4F81BD"/>
              <w:left w:val="nil"/>
              <w:bottom w:val="single" w:sz="8" w:space="0" w:color="000000"/>
              <w:right w:val="single" w:sz="8" w:space="0" w:color="000000"/>
            </w:tcBorders>
            <w:shd w:val="clear" w:color="auto" w:fill="auto"/>
            <w:vAlign w:val="center"/>
            <w:hideMark/>
          </w:tcPr>
          <w:p w14:paraId="3604D2EC" w14:textId="77777777" w:rsidR="0091464A" w:rsidRPr="0091464A" w:rsidRDefault="0091464A" w:rsidP="0091464A">
            <w:pPr>
              <w:spacing w:after="0" w:line="240" w:lineRule="auto"/>
              <w:jc w:val="center"/>
              <w:rPr>
                <w:rFonts w:ascii="Times New Roman" w:eastAsia="Times New Roman" w:hAnsi="Times New Roman" w:cs="Times New Roman"/>
                <w:b/>
                <w:color w:val="000000"/>
                <w:sz w:val="16"/>
                <w:szCs w:val="16"/>
                <w:lang w:eastAsia="tr-TR"/>
              </w:rPr>
            </w:pPr>
            <w:r w:rsidRPr="0091464A">
              <w:rPr>
                <w:rFonts w:ascii="Times New Roman" w:eastAsia="Times New Roman" w:hAnsi="Times New Roman" w:cs="Times New Roman"/>
                <w:b/>
                <w:color w:val="000000"/>
                <w:sz w:val="16"/>
                <w:szCs w:val="16"/>
                <w:lang w:val="en-US" w:eastAsia="tr-TR"/>
              </w:rPr>
              <w:t>Ulusal Makale </w:t>
            </w:r>
          </w:p>
        </w:tc>
        <w:tc>
          <w:tcPr>
            <w:tcW w:w="457" w:type="pct"/>
            <w:tcBorders>
              <w:top w:val="single" w:sz="8" w:space="0" w:color="4F81BD"/>
              <w:left w:val="nil"/>
              <w:bottom w:val="single" w:sz="8" w:space="0" w:color="000000"/>
              <w:right w:val="single" w:sz="8" w:space="0" w:color="000000"/>
            </w:tcBorders>
            <w:shd w:val="clear" w:color="auto" w:fill="auto"/>
            <w:vAlign w:val="center"/>
            <w:hideMark/>
          </w:tcPr>
          <w:p w14:paraId="721C71FD" w14:textId="77777777" w:rsidR="0091464A" w:rsidRPr="0091464A" w:rsidRDefault="0091464A" w:rsidP="0091464A">
            <w:pPr>
              <w:spacing w:after="0" w:line="240" w:lineRule="auto"/>
              <w:jc w:val="center"/>
              <w:rPr>
                <w:rFonts w:ascii="Times New Roman" w:eastAsia="Times New Roman" w:hAnsi="Times New Roman" w:cs="Times New Roman"/>
                <w:b/>
                <w:color w:val="000000"/>
                <w:sz w:val="16"/>
                <w:szCs w:val="16"/>
                <w:lang w:eastAsia="tr-TR"/>
              </w:rPr>
            </w:pPr>
            <w:r w:rsidRPr="0091464A">
              <w:rPr>
                <w:rFonts w:ascii="Times New Roman" w:eastAsia="Times New Roman" w:hAnsi="Times New Roman" w:cs="Times New Roman"/>
                <w:b/>
                <w:color w:val="000000"/>
                <w:sz w:val="16"/>
                <w:szCs w:val="16"/>
                <w:lang w:val="en-US" w:eastAsia="tr-TR"/>
              </w:rPr>
              <w:t>Ulusal Bildiri</w:t>
            </w:r>
          </w:p>
        </w:tc>
        <w:tc>
          <w:tcPr>
            <w:tcW w:w="457" w:type="pct"/>
            <w:tcBorders>
              <w:top w:val="single" w:sz="8" w:space="0" w:color="4F81BD"/>
              <w:left w:val="nil"/>
              <w:bottom w:val="single" w:sz="8" w:space="0" w:color="000000"/>
              <w:right w:val="single" w:sz="8" w:space="0" w:color="4F81BD"/>
            </w:tcBorders>
            <w:shd w:val="clear" w:color="auto" w:fill="auto"/>
            <w:vAlign w:val="center"/>
            <w:hideMark/>
          </w:tcPr>
          <w:p w14:paraId="484DE7FA" w14:textId="77777777" w:rsidR="0091464A" w:rsidRPr="0091464A" w:rsidRDefault="0091464A" w:rsidP="0091464A">
            <w:pPr>
              <w:spacing w:after="0" w:line="240" w:lineRule="auto"/>
              <w:jc w:val="center"/>
              <w:rPr>
                <w:rFonts w:ascii="Times New Roman" w:eastAsia="Times New Roman" w:hAnsi="Times New Roman" w:cs="Times New Roman"/>
                <w:b/>
                <w:color w:val="000000"/>
                <w:sz w:val="16"/>
                <w:szCs w:val="16"/>
                <w:lang w:eastAsia="tr-TR"/>
              </w:rPr>
            </w:pPr>
            <w:r w:rsidRPr="0091464A">
              <w:rPr>
                <w:rFonts w:ascii="Times New Roman" w:eastAsia="Times New Roman" w:hAnsi="Times New Roman" w:cs="Times New Roman"/>
                <w:b/>
                <w:color w:val="000000"/>
                <w:sz w:val="16"/>
                <w:szCs w:val="16"/>
                <w:lang w:val="en-US" w:eastAsia="tr-TR"/>
              </w:rPr>
              <w:t>Ulusal Özet Bildiri</w:t>
            </w:r>
          </w:p>
        </w:tc>
      </w:tr>
      <w:tr w:rsidR="0091464A" w:rsidRPr="0091464A" w14:paraId="002213CF" w14:textId="77777777" w:rsidTr="0091464A">
        <w:trPr>
          <w:trHeight w:val="315"/>
        </w:trPr>
        <w:tc>
          <w:tcPr>
            <w:tcW w:w="671" w:type="pct"/>
            <w:tcBorders>
              <w:top w:val="nil"/>
              <w:left w:val="single" w:sz="8" w:space="0" w:color="4F81BD"/>
              <w:bottom w:val="single" w:sz="8" w:space="0" w:color="4F81BD"/>
              <w:right w:val="single" w:sz="8" w:space="0" w:color="000000"/>
            </w:tcBorders>
            <w:shd w:val="clear" w:color="auto" w:fill="auto"/>
            <w:vAlign w:val="center"/>
            <w:hideMark/>
          </w:tcPr>
          <w:p w14:paraId="16924D9A" w14:textId="77777777" w:rsidR="0091464A" w:rsidRPr="0091464A" w:rsidRDefault="0091464A" w:rsidP="0091464A">
            <w:pPr>
              <w:spacing w:after="0" w:line="240" w:lineRule="auto"/>
              <w:jc w:val="center"/>
              <w:rPr>
                <w:rFonts w:ascii="Times New Roman" w:eastAsia="Times New Roman" w:hAnsi="Times New Roman" w:cs="Times New Roman"/>
                <w:color w:val="000000"/>
                <w:sz w:val="20"/>
                <w:szCs w:val="20"/>
                <w:lang w:eastAsia="tr-TR"/>
              </w:rPr>
            </w:pPr>
            <w:r w:rsidRPr="0091464A">
              <w:rPr>
                <w:rFonts w:ascii="Times New Roman" w:eastAsia="Times New Roman" w:hAnsi="Times New Roman" w:cs="Times New Roman"/>
                <w:color w:val="000000"/>
                <w:sz w:val="20"/>
                <w:szCs w:val="20"/>
                <w:lang w:val="en-US" w:eastAsia="tr-TR"/>
              </w:rPr>
              <w:t>1</w:t>
            </w:r>
          </w:p>
        </w:tc>
        <w:tc>
          <w:tcPr>
            <w:tcW w:w="1743" w:type="pct"/>
            <w:tcBorders>
              <w:top w:val="nil"/>
              <w:left w:val="nil"/>
              <w:bottom w:val="single" w:sz="8" w:space="0" w:color="4F81BD"/>
              <w:right w:val="single" w:sz="8" w:space="0" w:color="000000"/>
            </w:tcBorders>
            <w:shd w:val="clear" w:color="auto" w:fill="auto"/>
            <w:vAlign w:val="center"/>
            <w:hideMark/>
          </w:tcPr>
          <w:p w14:paraId="05B7D81A" w14:textId="77777777" w:rsidR="0091464A" w:rsidRPr="0091464A" w:rsidRDefault="0091464A" w:rsidP="0091464A">
            <w:pPr>
              <w:spacing w:after="0" w:line="240" w:lineRule="auto"/>
              <w:jc w:val="center"/>
              <w:rPr>
                <w:rFonts w:ascii="Times New Roman" w:eastAsia="Times New Roman" w:hAnsi="Times New Roman" w:cs="Times New Roman"/>
                <w:color w:val="000000"/>
                <w:sz w:val="20"/>
                <w:szCs w:val="20"/>
                <w:lang w:eastAsia="tr-TR"/>
              </w:rPr>
            </w:pPr>
            <w:r w:rsidRPr="0091464A">
              <w:rPr>
                <w:rFonts w:ascii="Times New Roman" w:eastAsia="Times New Roman" w:hAnsi="Times New Roman" w:cs="Times New Roman"/>
                <w:color w:val="000000"/>
                <w:sz w:val="20"/>
                <w:szCs w:val="20"/>
                <w:lang w:val="en-US" w:eastAsia="tr-TR"/>
              </w:rPr>
              <w:t>8</w:t>
            </w:r>
          </w:p>
        </w:tc>
        <w:tc>
          <w:tcPr>
            <w:tcW w:w="771" w:type="pct"/>
            <w:tcBorders>
              <w:top w:val="nil"/>
              <w:left w:val="nil"/>
              <w:bottom w:val="single" w:sz="8" w:space="0" w:color="4F81BD"/>
              <w:right w:val="single" w:sz="8" w:space="0" w:color="000000"/>
            </w:tcBorders>
            <w:shd w:val="clear" w:color="auto" w:fill="auto"/>
            <w:vAlign w:val="center"/>
            <w:hideMark/>
          </w:tcPr>
          <w:p w14:paraId="78EA1809" w14:textId="77777777" w:rsidR="0091464A" w:rsidRPr="0091464A" w:rsidRDefault="0091464A" w:rsidP="0091464A">
            <w:pPr>
              <w:spacing w:after="0" w:line="240" w:lineRule="auto"/>
              <w:jc w:val="center"/>
              <w:rPr>
                <w:rFonts w:ascii="Times New Roman" w:eastAsia="Times New Roman" w:hAnsi="Times New Roman" w:cs="Times New Roman"/>
                <w:color w:val="000000"/>
                <w:sz w:val="20"/>
                <w:szCs w:val="20"/>
                <w:lang w:eastAsia="tr-TR"/>
              </w:rPr>
            </w:pPr>
            <w:r w:rsidRPr="0091464A">
              <w:rPr>
                <w:rFonts w:ascii="Times New Roman" w:eastAsia="Times New Roman" w:hAnsi="Times New Roman" w:cs="Times New Roman"/>
                <w:color w:val="000000"/>
                <w:sz w:val="20"/>
                <w:szCs w:val="20"/>
                <w:lang w:val="en-US" w:eastAsia="tr-TR"/>
              </w:rPr>
              <w:t>3</w:t>
            </w:r>
          </w:p>
        </w:tc>
        <w:tc>
          <w:tcPr>
            <w:tcW w:w="371" w:type="pct"/>
            <w:tcBorders>
              <w:top w:val="nil"/>
              <w:left w:val="nil"/>
              <w:bottom w:val="single" w:sz="8" w:space="0" w:color="4F81BD"/>
              <w:right w:val="single" w:sz="8" w:space="0" w:color="000000"/>
            </w:tcBorders>
            <w:shd w:val="clear" w:color="auto" w:fill="auto"/>
            <w:vAlign w:val="center"/>
            <w:hideMark/>
          </w:tcPr>
          <w:p w14:paraId="47A9131F" w14:textId="77777777" w:rsidR="0091464A" w:rsidRPr="0091464A" w:rsidRDefault="0091464A" w:rsidP="0091464A">
            <w:pPr>
              <w:spacing w:after="0" w:line="240" w:lineRule="auto"/>
              <w:jc w:val="center"/>
              <w:rPr>
                <w:rFonts w:ascii="Times New Roman" w:eastAsia="Times New Roman" w:hAnsi="Times New Roman" w:cs="Times New Roman"/>
                <w:color w:val="000000"/>
                <w:sz w:val="20"/>
                <w:szCs w:val="20"/>
                <w:lang w:eastAsia="tr-TR"/>
              </w:rPr>
            </w:pPr>
            <w:r w:rsidRPr="0091464A">
              <w:rPr>
                <w:rFonts w:ascii="Times New Roman" w:eastAsia="Times New Roman" w:hAnsi="Times New Roman" w:cs="Times New Roman"/>
                <w:color w:val="000000"/>
                <w:sz w:val="20"/>
                <w:szCs w:val="20"/>
                <w:lang w:val="en-US" w:eastAsia="tr-TR"/>
              </w:rPr>
              <w:t>1</w:t>
            </w:r>
          </w:p>
        </w:tc>
        <w:tc>
          <w:tcPr>
            <w:tcW w:w="529" w:type="pct"/>
            <w:tcBorders>
              <w:top w:val="nil"/>
              <w:left w:val="nil"/>
              <w:bottom w:val="single" w:sz="8" w:space="0" w:color="4F81BD"/>
              <w:right w:val="single" w:sz="8" w:space="0" w:color="000000"/>
            </w:tcBorders>
            <w:shd w:val="clear" w:color="auto" w:fill="auto"/>
            <w:vAlign w:val="center"/>
            <w:hideMark/>
          </w:tcPr>
          <w:p w14:paraId="3C4F5DDC" w14:textId="77777777" w:rsidR="0091464A" w:rsidRPr="0091464A" w:rsidRDefault="0091464A" w:rsidP="0091464A">
            <w:pPr>
              <w:spacing w:after="0" w:line="240" w:lineRule="auto"/>
              <w:jc w:val="center"/>
              <w:rPr>
                <w:rFonts w:ascii="Times New Roman" w:eastAsia="Times New Roman" w:hAnsi="Times New Roman" w:cs="Times New Roman"/>
                <w:color w:val="000000"/>
                <w:sz w:val="20"/>
                <w:szCs w:val="20"/>
                <w:lang w:eastAsia="tr-TR"/>
              </w:rPr>
            </w:pPr>
            <w:r w:rsidRPr="0091464A">
              <w:rPr>
                <w:rFonts w:ascii="Times New Roman" w:eastAsia="Times New Roman" w:hAnsi="Times New Roman" w:cs="Times New Roman"/>
                <w:color w:val="000000"/>
                <w:sz w:val="20"/>
                <w:szCs w:val="20"/>
                <w:lang w:val="en-US" w:eastAsia="tr-TR"/>
              </w:rPr>
              <w:t>3</w:t>
            </w:r>
          </w:p>
        </w:tc>
        <w:tc>
          <w:tcPr>
            <w:tcW w:w="457" w:type="pct"/>
            <w:tcBorders>
              <w:top w:val="nil"/>
              <w:left w:val="nil"/>
              <w:bottom w:val="single" w:sz="8" w:space="0" w:color="4F81BD"/>
              <w:right w:val="single" w:sz="8" w:space="0" w:color="000000"/>
            </w:tcBorders>
            <w:shd w:val="clear" w:color="auto" w:fill="auto"/>
            <w:vAlign w:val="center"/>
            <w:hideMark/>
          </w:tcPr>
          <w:p w14:paraId="4BD09358" w14:textId="77777777" w:rsidR="0091464A" w:rsidRPr="0091464A" w:rsidRDefault="0091464A" w:rsidP="0091464A">
            <w:pPr>
              <w:spacing w:after="0" w:line="240" w:lineRule="auto"/>
              <w:jc w:val="center"/>
              <w:rPr>
                <w:rFonts w:ascii="Times New Roman" w:eastAsia="Times New Roman" w:hAnsi="Times New Roman" w:cs="Times New Roman"/>
                <w:color w:val="000000"/>
                <w:sz w:val="20"/>
                <w:szCs w:val="20"/>
                <w:lang w:eastAsia="tr-TR"/>
              </w:rPr>
            </w:pPr>
            <w:r w:rsidRPr="0091464A">
              <w:rPr>
                <w:rFonts w:ascii="Times New Roman" w:eastAsia="Times New Roman" w:hAnsi="Times New Roman" w:cs="Times New Roman"/>
                <w:color w:val="000000"/>
                <w:sz w:val="20"/>
                <w:szCs w:val="20"/>
                <w:lang w:val="en-US" w:eastAsia="tr-TR"/>
              </w:rPr>
              <w:t>1</w:t>
            </w:r>
          </w:p>
        </w:tc>
        <w:tc>
          <w:tcPr>
            <w:tcW w:w="457" w:type="pct"/>
            <w:tcBorders>
              <w:top w:val="nil"/>
              <w:left w:val="nil"/>
              <w:bottom w:val="single" w:sz="8" w:space="0" w:color="4F81BD"/>
              <w:right w:val="single" w:sz="8" w:space="0" w:color="4F81BD"/>
            </w:tcBorders>
            <w:shd w:val="clear" w:color="auto" w:fill="auto"/>
            <w:vAlign w:val="center"/>
            <w:hideMark/>
          </w:tcPr>
          <w:p w14:paraId="1BB16951" w14:textId="77777777" w:rsidR="0091464A" w:rsidRPr="0091464A" w:rsidRDefault="0091464A" w:rsidP="0091464A">
            <w:pPr>
              <w:spacing w:after="0" w:line="240" w:lineRule="auto"/>
              <w:jc w:val="center"/>
              <w:rPr>
                <w:rFonts w:ascii="Times New Roman" w:eastAsia="Times New Roman" w:hAnsi="Times New Roman" w:cs="Times New Roman"/>
                <w:color w:val="000000"/>
                <w:sz w:val="20"/>
                <w:szCs w:val="20"/>
                <w:lang w:eastAsia="tr-TR"/>
              </w:rPr>
            </w:pPr>
            <w:r w:rsidRPr="0091464A">
              <w:rPr>
                <w:rFonts w:ascii="Times New Roman" w:eastAsia="Times New Roman" w:hAnsi="Times New Roman" w:cs="Times New Roman"/>
                <w:color w:val="000000"/>
                <w:sz w:val="20"/>
                <w:szCs w:val="20"/>
                <w:lang w:val="en-US" w:eastAsia="tr-TR"/>
              </w:rPr>
              <w:t>2</w:t>
            </w:r>
          </w:p>
        </w:tc>
      </w:tr>
    </w:tbl>
    <w:p w14:paraId="365E9556" w14:textId="77777777" w:rsidR="00BA3AC6" w:rsidRDefault="00BA3AC6" w:rsidP="002B7AB4">
      <w:pPr>
        <w:spacing w:after="0" w:line="240" w:lineRule="auto"/>
        <w:jc w:val="both"/>
        <w:rPr>
          <w:rFonts w:ascii="Times New Roman" w:eastAsia="Times New Roman" w:hAnsi="Times New Roman" w:cs="Times New Roman"/>
          <w:sz w:val="24"/>
          <w:szCs w:val="24"/>
          <w:lang w:val="en-US"/>
        </w:rPr>
      </w:pPr>
    </w:p>
    <w:p w14:paraId="6593D35E" w14:textId="77777777" w:rsidR="002B7AB4" w:rsidRPr="002B7AB4" w:rsidRDefault="002B7AB4" w:rsidP="002B7AB4">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color w:val="000000"/>
          <w:lang w:val="en-US"/>
        </w:rPr>
        <w:t xml:space="preserve">7.4 Fiziksel </w:t>
      </w:r>
      <w:r w:rsidR="0091464A">
        <w:rPr>
          <w:rFonts w:ascii="Times New Roman" w:eastAsia="Times New Roman" w:hAnsi="Times New Roman" w:cs="Times New Roman"/>
          <w:b/>
          <w:bCs/>
          <w:color w:val="000000"/>
          <w:lang w:val="en-US"/>
        </w:rPr>
        <w:t>v</w:t>
      </w:r>
      <w:r w:rsidRPr="002B7AB4">
        <w:rPr>
          <w:rFonts w:ascii="Times New Roman" w:eastAsia="Times New Roman" w:hAnsi="Times New Roman" w:cs="Times New Roman"/>
          <w:b/>
          <w:bCs/>
          <w:color w:val="000000"/>
          <w:lang w:val="en-US"/>
        </w:rPr>
        <w:t>e Teknolojik Kaynaklar</w:t>
      </w:r>
    </w:p>
    <w:p w14:paraId="73209E2E" w14:textId="77777777" w:rsidR="002B7AB4" w:rsidRPr="002B7AB4" w:rsidRDefault="002B7AB4" w:rsidP="002B7AB4">
      <w:pPr>
        <w:spacing w:after="0" w:line="240" w:lineRule="auto"/>
        <w:rPr>
          <w:rFonts w:ascii="Times New Roman" w:eastAsia="Times New Roman" w:hAnsi="Times New Roman" w:cs="Times New Roman"/>
          <w:sz w:val="24"/>
          <w:szCs w:val="24"/>
          <w:lang w:val="en-US"/>
        </w:rPr>
      </w:pPr>
    </w:p>
    <w:p w14:paraId="45612D2B" w14:textId="2B644309" w:rsidR="0091464A" w:rsidRDefault="002B7AB4" w:rsidP="00BA3AC6">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lang w:val="en-US"/>
        </w:rPr>
        <w:t>Fakültemiz fiziki olanakları, teknolojik olanakları, öğrenci başına düşen derslik ve laboratuvar alanları</w:t>
      </w:r>
      <w:r w:rsidR="0091464A">
        <w:rPr>
          <w:rFonts w:ascii="Times New Roman" w:eastAsia="Times New Roman" w:hAnsi="Times New Roman" w:cs="Times New Roman"/>
          <w:color w:val="000000"/>
          <w:lang w:val="en-US"/>
        </w:rPr>
        <w:t xml:space="preserve">na ait veriler Tablo </w:t>
      </w:r>
      <w:r w:rsidRPr="002B7AB4">
        <w:rPr>
          <w:rFonts w:ascii="Times New Roman" w:eastAsia="Times New Roman" w:hAnsi="Times New Roman" w:cs="Times New Roman"/>
          <w:color w:val="000000"/>
          <w:lang w:val="en-US"/>
        </w:rPr>
        <w:t>7.4</w:t>
      </w:r>
      <w:r w:rsidR="0091464A">
        <w:rPr>
          <w:rFonts w:ascii="Times New Roman" w:eastAsia="Times New Roman" w:hAnsi="Times New Roman" w:cs="Times New Roman"/>
          <w:color w:val="000000"/>
          <w:lang w:val="en-US"/>
        </w:rPr>
        <w:t>.1.’de verilmiştir.  2021- 2022 Eğitim-Öğretim Yılında</w:t>
      </w:r>
      <w:r w:rsidRPr="002B7AB4">
        <w:rPr>
          <w:rFonts w:ascii="Times New Roman" w:eastAsia="Times New Roman" w:hAnsi="Times New Roman" w:cs="Times New Roman"/>
          <w:color w:val="000000"/>
          <w:lang w:val="en-US"/>
        </w:rPr>
        <w:t xml:space="preserve"> öğrenci başına derslik alanı 1,42 m², öğrenci baş</w:t>
      </w:r>
      <w:r w:rsidR="00BA3AC6">
        <w:rPr>
          <w:rFonts w:ascii="Times New Roman" w:eastAsia="Times New Roman" w:hAnsi="Times New Roman" w:cs="Times New Roman"/>
          <w:color w:val="000000"/>
          <w:lang w:val="en-US"/>
        </w:rPr>
        <w:t>ına düşen laboratuvar alanı </w:t>
      </w:r>
      <w:r w:rsidRPr="002B7AB4">
        <w:rPr>
          <w:rFonts w:ascii="Times New Roman" w:eastAsia="Times New Roman" w:hAnsi="Times New Roman" w:cs="Times New Roman"/>
          <w:color w:val="000000"/>
          <w:lang w:val="en-US"/>
        </w:rPr>
        <w:t xml:space="preserve">1,15 m² olarak gerçekleşmiştir. Projeksiyon cihazı, klima ve perde bulunan modern dersliklerimizde her dersliğe ortalama 30 öğrenci düşmektedir. Fakültemizde öğrenci başına düşen derslik </w:t>
      </w:r>
      <w:r w:rsidR="0091464A">
        <w:rPr>
          <w:rFonts w:ascii="Times New Roman" w:eastAsia="Times New Roman" w:hAnsi="Times New Roman" w:cs="Times New Roman"/>
          <w:color w:val="000000"/>
          <w:lang w:val="en-US"/>
        </w:rPr>
        <w:t>alanı Türkiye ortalaması olan 2,</w:t>
      </w:r>
      <w:r w:rsidRPr="002B7AB4">
        <w:rPr>
          <w:rFonts w:ascii="Times New Roman" w:eastAsia="Times New Roman" w:hAnsi="Times New Roman" w:cs="Times New Roman"/>
          <w:color w:val="000000"/>
          <w:lang w:val="en-US"/>
        </w:rPr>
        <w:t>59 m</w:t>
      </w:r>
      <w:r w:rsidRPr="00800EBC">
        <w:rPr>
          <w:rFonts w:ascii="Times New Roman" w:eastAsia="Times New Roman" w:hAnsi="Times New Roman" w:cs="Times New Roman"/>
          <w:color w:val="000000"/>
          <w:vertAlign w:val="superscript"/>
          <w:lang w:val="en-US"/>
        </w:rPr>
        <w:t>2</w:t>
      </w:r>
      <w:r w:rsidRPr="002B7AB4">
        <w:rPr>
          <w:rFonts w:ascii="Times New Roman" w:eastAsia="Times New Roman" w:hAnsi="Times New Roman" w:cs="Times New Roman"/>
          <w:color w:val="000000"/>
          <w:lang w:val="en-US"/>
        </w:rPr>
        <w:t xml:space="preserve"> rakamının altında kalmaktadır. Derslik sayısının arttırılması için gerekli çalışmalar yapılmaktadır. Öğrenci başına düşen laboratuvar alanı</w:t>
      </w:r>
      <w:r w:rsidR="0091464A">
        <w:rPr>
          <w:rFonts w:ascii="Times New Roman" w:eastAsia="Times New Roman" w:hAnsi="Times New Roman" w:cs="Times New Roman"/>
          <w:color w:val="000000"/>
          <w:lang w:val="en-US"/>
        </w:rPr>
        <w:t xml:space="preserve"> ise Türkiye ortalaması olan 0,</w:t>
      </w:r>
      <w:r w:rsidRPr="002B7AB4">
        <w:rPr>
          <w:rFonts w:ascii="Times New Roman" w:eastAsia="Times New Roman" w:hAnsi="Times New Roman" w:cs="Times New Roman"/>
          <w:color w:val="000000"/>
          <w:lang w:val="en-US"/>
        </w:rPr>
        <w:t>92 m</w:t>
      </w:r>
      <w:r w:rsidRPr="0091464A">
        <w:rPr>
          <w:rFonts w:ascii="Times New Roman" w:eastAsia="Times New Roman" w:hAnsi="Times New Roman" w:cs="Times New Roman"/>
          <w:color w:val="000000"/>
          <w:vertAlign w:val="superscript"/>
          <w:lang w:val="en-US"/>
        </w:rPr>
        <w:t>2</w:t>
      </w:r>
      <w:r w:rsidRPr="002B7AB4">
        <w:rPr>
          <w:rFonts w:ascii="Times New Roman" w:eastAsia="Times New Roman" w:hAnsi="Times New Roman" w:cs="Times New Roman"/>
          <w:color w:val="000000"/>
          <w:lang w:val="en-US"/>
        </w:rPr>
        <w:t>’nin üstündedir.</w:t>
      </w:r>
    </w:p>
    <w:p w14:paraId="3C0E982C" w14:textId="77777777" w:rsidR="00BA3AC6" w:rsidRPr="002B7AB4" w:rsidRDefault="00BA3AC6" w:rsidP="00BA3AC6">
      <w:pPr>
        <w:spacing w:after="0" w:line="240" w:lineRule="auto"/>
        <w:jc w:val="both"/>
        <w:rPr>
          <w:rFonts w:ascii="Times New Roman" w:eastAsia="Times New Roman" w:hAnsi="Times New Roman" w:cs="Times New Roman"/>
          <w:sz w:val="24"/>
          <w:szCs w:val="24"/>
          <w:lang w:val="en-US"/>
        </w:rPr>
      </w:pPr>
    </w:p>
    <w:p w14:paraId="16F0A9C0" w14:textId="77777777" w:rsidR="002B7AB4" w:rsidRPr="002B7AB4" w:rsidRDefault="0091464A" w:rsidP="002B7AB4">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lang w:val="en-US"/>
        </w:rPr>
        <w:t xml:space="preserve">Tablo </w:t>
      </w:r>
      <w:r w:rsidR="002B7AB4" w:rsidRPr="002B7AB4">
        <w:rPr>
          <w:rFonts w:ascii="Times New Roman" w:eastAsia="Times New Roman" w:hAnsi="Times New Roman" w:cs="Times New Roman"/>
          <w:b/>
          <w:bCs/>
          <w:color w:val="000000"/>
          <w:lang w:val="en-US"/>
        </w:rPr>
        <w:t>7.4.1. Bölümlerin Derslik ve Laboratuvar Alan Kullanım Dur</w:t>
      </w:r>
      <w:r>
        <w:rPr>
          <w:rFonts w:ascii="Times New Roman" w:eastAsia="Times New Roman" w:hAnsi="Times New Roman" w:cs="Times New Roman"/>
          <w:b/>
          <w:bCs/>
          <w:color w:val="000000"/>
          <w:lang w:val="en-US"/>
        </w:rPr>
        <w:t>umu (2021-2022) Eğitim-Öğretim </w:t>
      </w:r>
      <w:r w:rsidR="002B7AB4" w:rsidRPr="002B7AB4">
        <w:rPr>
          <w:rFonts w:ascii="Times New Roman" w:eastAsia="Times New Roman" w:hAnsi="Times New Roman" w:cs="Times New Roman"/>
          <w:b/>
          <w:bCs/>
          <w:color w:val="000000"/>
          <w:lang w:val="en-US"/>
        </w:rPr>
        <w:t>Yılı</w:t>
      </w:r>
    </w:p>
    <w:p w14:paraId="29ACF575" w14:textId="77777777" w:rsidR="002B7AB4" w:rsidRPr="002B7AB4" w:rsidRDefault="002B7AB4" w:rsidP="002B7AB4">
      <w:pPr>
        <w:spacing w:after="0" w:line="240" w:lineRule="auto"/>
        <w:rPr>
          <w:rFonts w:ascii="Times New Roman" w:eastAsia="Times New Roman" w:hAnsi="Times New Roman" w:cs="Times New Roman"/>
          <w:sz w:val="24"/>
          <w:szCs w:val="24"/>
          <w:lang w:val="en-US"/>
        </w:rPr>
      </w:pPr>
    </w:p>
    <w:tbl>
      <w:tblPr>
        <w:tblW w:w="8920" w:type="dxa"/>
        <w:tblInd w:w="-10" w:type="dxa"/>
        <w:tblCellMar>
          <w:left w:w="70" w:type="dxa"/>
          <w:right w:w="70" w:type="dxa"/>
        </w:tblCellMar>
        <w:tblLook w:val="04A0" w:firstRow="1" w:lastRow="0" w:firstColumn="1" w:lastColumn="0" w:noHBand="0" w:noVBand="1"/>
      </w:tblPr>
      <w:tblGrid>
        <w:gridCol w:w="960"/>
        <w:gridCol w:w="980"/>
        <w:gridCol w:w="940"/>
        <w:gridCol w:w="1140"/>
        <w:gridCol w:w="1060"/>
        <w:gridCol w:w="1080"/>
        <w:gridCol w:w="860"/>
        <w:gridCol w:w="880"/>
        <w:gridCol w:w="1020"/>
      </w:tblGrid>
      <w:tr w:rsidR="0091464A" w:rsidRPr="0091464A" w14:paraId="25723D37" w14:textId="77777777" w:rsidTr="0091464A">
        <w:trPr>
          <w:trHeight w:val="1050"/>
        </w:trPr>
        <w:tc>
          <w:tcPr>
            <w:tcW w:w="960" w:type="dxa"/>
            <w:vMerge w:val="restart"/>
            <w:tcBorders>
              <w:top w:val="single" w:sz="8" w:space="0" w:color="4F81BD"/>
              <w:left w:val="single" w:sz="8" w:space="0" w:color="4F81BD"/>
              <w:bottom w:val="single" w:sz="8" w:space="0" w:color="000000"/>
              <w:right w:val="single" w:sz="8" w:space="0" w:color="000000"/>
            </w:tcBorders>
            <w:shd w:val="clear" w:color="auto" w:fill="auto"/>
            <w:vAlign w:val="center"/>
            <w:hideMark/>
          </w:tcPr>
          <w:p w14:paraId="6B5140A6" w14:textId="38DDAC0C"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Derslik Sayısı</w:t>
            </w:r>
          </w:p>
        </w:tc>
        <w:tc>
          <w:tcPr>
            <w:tcW w:w="980" w:type="dxa"/>
            <w:vMerge w:val="restart"/>
            <w:tcBorders>
              <w:top w:val="single" w:sz="8" w:space="0" w:color="4F81BD"/>
              <w:left w:val="single" w:sz="8" w:space="0" w:color="000000"/>
              <w:bottom w:val="single" w:sz="8" w:space="0" w:color="000000"/>
              <w:right w:val="single" w:sz="8" w:space="0" w:color="000000"/>
            </w:tcBorders>
            <w:shd w:val="clear" w:color="auto" w:fill="auto"/>
            <w:vAlign w:val="center"/>
            <w:hideMark/>
          </w:tcPr>
          <w:p w14:paraId="272A1485" w14:textId="7777777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Derslik Kapasitesi (Öğrenci Sayısı)</w:t>
            </w:r>
          </w:p>
        </w:tc>
        <w:tc>
          <w:tcPr>
            <w:tcW w:w="940" w:type="dxa"/>
            <w:vMerge w:val="restart"/>
            <w:tcBorders>
              <w:top w:val="single" w:sz="8" w:space="0" w:color="4F81BD"/>
              <w:left w:val="single" w:sz="8" w:space="0" w:color="000000"/>
              <w:bottom w:val="single" w:sz="8" w:space="0" w:color="000000"/>
              <w:right w:val="single" w:sz="8" w:space="0" w:color="000000"/>
            </w:tcBorders>
            <w:shd w:val="clear" w:color="auto" w:fill="auto"/>
            <w:vAlign w:val="center"/>
            <w:hideMark/>
          </w:tcPr>
          <w:p w14:paraId="146201AB" w14:textId="7777777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Derslik Alanı m2</w:t>
            </w:r>
          </w:p>
        </w:tc>
        <w:tc>
          <w:tcPr>
            <w:tcW w:w="1140" w:type="dxa"/>
            <w:vMerge w:val="restart"/>
            <w:tcBorders>
              <w:top w:val="single" w:sz="8" w:space="0" w:color="4F81BD"/>
              <w:left w:val="single" w:sz="8" w:space="0" w:color="000000"/>
              <w:bottom w:val="single" w:sz="8" w:space="0" w:color="000000"/>
              <w:right w:val="single" w:sz="8" w:space="0" w:color="000000"/>
            </w:tcBorders>
            <w:shd w:val="clear" w:color="auto" w:fill="auto"/>
            <w:vAlign w:val="center"/>
            <w:hideMark/>
          </w:tcPr>
          <w:p w14:paraId="0EE6BE50" w14:textId="7777777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Laboratuvar Sayısı</w:t>
            </w:r>
          </w:p>
        </w:tc>
        <w:tc>
          <w:tcPr>
            <w:tcW w:w="1060" w:type="dxa"/>
            <w:vMerge w:val="restart"/>
            <w:tcBorders>
              <w:top w:val="single" w:sz="8" w:space="0" w:color="4F81BD"/>
              <w:left w:val="single" w:sz="8" w:space="0" w:color="000000"/>
              <w:bottom w:val="single" w:sz="8" w:space="0" w:color="000000"/>
              <w:right w:val="single" w:sz="8" w:space="0" w:color="000000"/>
            </w:tcBorders>
            <w:shd w:val="clear" w:color="auto" w:fill="auto"/>
            <w:vAlign w:val="center"/>
            <w:hideMark/>
          </w:tcPr>
          <w:p w14:paraId="451FB796" w14:textId="7777777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Laboratuvar Kapasitesi (Öğrenci Sayısı)</w:t>
            </w:r>
          </w:p>
        </w:tc>
        <w:tc>
          <w:tcPr>
            <w:tcW w:w="1080" w:type="dxa"/>
            <w:vMerge w:val="restart"/>
            <w:tcBorders>
              <w:top w:val="single" w:sz="8" w:space="0" w:color="4F81BD"/>
              <w:left w:val="single" w:sz="8" w:space="0" w:color="000000"/>
              <w:bottom w:val="single" w:sz="8" w:space="0" w:color="000000"/>
              <w:right w:val="single" w:sz="8" w:space="0" w:color="000000"/>
            </w:tcBorders>
            <w:shd w:val="clear" w:color="auto" w:fill="auto"/>
            <w:vAlign w:val="center"/>
            <w:hideMark/>
          </w:tcPr>
          <w:p w14:paraId="6CD2DBFE" w14:textId="7777777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Laboratuvar Alanı m2</w:t>
            </w:r>
          </w:p>
        </w:tc>
        <w:tc>
          <w:tcPr>
            <w:tcW w:w="860" w:type="dxa"/>
            <w:vMerge w:val="restart"/>
            <w:tcBorders>
              <w:top w:val="single" w:sz="8" w:space="0" w:color="4F81BD"/>
              <w:left w:val="single" w:sz="8" w:space="0" w:color="000000"/>
              <w:bottom w:val="single" w:sz="8" w:space="0" w:color="000000"/>
              <w:right w:val="single" w:sz="8" w:space="0" w:color="000000"/>
            </w:tcBorders>
            <w:shd w:val="clear" w:color="auto" w:fill="auto"/>
            <w:vAlign w:val="center"/>
            <w:hideMark/>
          </w:tcPr>
          <w:p w14:paraId="704E8BB1" w14:textId="7777777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Öğrenci Sayısı</w:t>
            </w:r>
          </w:p>
        </w:tc>
        <w:tc>
          <w:tcPr>
            <w:tcW w:w="880" w:type="dxa"/>
            <w:vMerge w:val="restart"/>
            <w:tcBorders>
              <w:top w:val="single" w:sz="8" w:space="0" w:color="4F81BD"/>
              <w:left w:val="single" w:sz="8" w:space="0" w:color="000000"/>
              <w:bottom w:val="single" w:sz="8" w:space="0" w:color="000000"/>
              <w:right w:val="single" w:sz="8" w:space="0" w:color="000000"/>
            </w:tcBorders>
            <w:shd w:val="clear" w:color="auto" w:fill="auto"/>
            <w:vAlign w:val="center"/>
            <w:hideMark/>
          </w:tcPr>
          <w:p w14:paraId="1051FF36" w14:textId="2B1E263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Öğrenci Başına Düşen Derslik Alanı</w:t>
            </w:r>
          </w:p>
        </w:tc>
        <w:tc>
          <w:tcPr>
            <w:tcW w:w="1020" w:type="dxa"/>
            <w:vMerge w:val="restart"/>
            <w:tcBorders>
              <w:top w:val="single" w:sz="8" w:space="0" w:color="4F81BD"/>
              <w:left w:val="single" w:sz="8" w:space="0" w:color="000000"/>
              <w:bottom w:val="single" w:sz="8" w:space="0" w:color="000000"/>
              <w:right w:val="single" w:sz="8" w:space="0" w:color="4F81BD"/>
            </w:tcBorders>
            <w:shd w:val="clear" w:color="auto" w:fill="auto"/>
            <w:vAlign w:val="center"/>
            <w:hideMark/>
          </w:tcPr>
          <w:p w14:paraId="34B88279" w14:textId="77777777" w:rsidR="0091464A" w:rsidRPr="0091464A" w:rsidRDefault="0091464A" w:rsidP="00C54412">
            <w:pPr>
              <w:spacing w:after="0" w:line="240" w:lineRule="auto"/>
              <w:jc w:val="center"/>
              <w:rPr>
                <w:rFonts w:ascii="Times New Roman" w:eastAsia="Times New Roman" w:hAnsi="Times New Roman" w:cs="Times New Roman"/>
                <w:b/>
                <w:bCs/>
                <w:color w:val="000000"/>
                <w:sz w:val="16"/>
                <w:szCs w:val="16"/>
                <w:lang w:eastAsia="tr-TR"/>
              </w:rPr>
            </w:pPr>
            <w:r w:rsidRPr="0091464A">
              <w:rPr>
                <w:rFonts w:ascii="Times New Roman" w:eastAsia="Times New Roman" w:hAnsi="Times New Roman" w:cs="Times New Roman"/>
                <w:b/>
                <w:bCs/>
                <w:color w:val="000000"/>
                <w:sz w:val="16"/>
                <w:szCs w:val="16"/>
                <w:lang w:val="en-US" w:eastAsia="tr-TR"/>
              </w:rPr>
              <w:t>Öğrenci Başına Düşen Laboratuvar Alanı m2</w:t>
            </w:r>
          </w:p>
        </w:tc>
      </w:tr>
      <w:tr w:rsidR="0091464A" w:rsidRPr="0091464A" w14:paraId="26F4C84D" w14:textId="77777777" w:rsidTr="0091464A">
        <w:trPr>
          <w:trHeight w:val="509"/>
        </w:trPr>
        <w:tc>
          <w:tcPr>
            <w:tcW w:w="960" w:type="dxa"/>
            <w:vMerge/>
            <w:tcBorders>
              <w:top w:val="single" w:sz="8" w:space="0" w:color="4F81BD"/>
              <w:left w:val="single" w:sz="8" w:space="0" w:color="4F81BD"/>
              <w:bottom w:val="single" w:sz="8" w:space="0" w:color="000000"/>
              <w:right w:val="single" w:sz="8" w:space="0" w:color="000000"/>
            </w:tcBorders>
            <w:vAlign w:val="center"/>
            <w:hideMark/>
          </w:tcPr>
          <w:p w14:paraId="2AA337FB"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980" w:type="dxa"/>
            <w:vMerge/>
            <w:tcBorders>
              <w:top w:val="single" w:sz="8" w:space="0" w:color="4F81BD"/>
              <w:left w:val="single" w:sz="8" w:space="0" w:color="000000"/>
              <w:bottom w:val="single" w:sz="8" w:space="0" w:color="000000"/>
              <w:right w:val="single" w:sz="8" w:space="0" w:color="000000"/>
            </w:tcBorders>
            <w:vAlign w:val="center"/>
            <w:hideMark/>
          </w:tcPr>
          <w:p w14:paraId="52A75938"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940" w:type="dxa"/>
            <w:vMerge/>
            <w:tcBorders>
              <w:top w:val="single" w:sz="8" w:space="0" w:color="4F81BD"/>
              <w:left w:val="single" w:sz="8" w:space="0" w:color="000000"/>
              <w:bottom w:val="single" w:sz="8" w:space="0" w:color="000000"/>
              <w:right w:val="single" w:sz="8" w:space="0" w:color="000000"/>
            </w:tcBorders>
            <w:vAlign w:val="center"/>
            <w:hideMark/>
          </w:tcPr>
          <w:p w14:paraId="7916ACA8"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1140" w:type="dxa"/>
            <w:vMerge/>
            <w:tcBorders>
              <w:top w:val="single" w:sz="8" w:space="0" w:color="4F81BD"/>
              <w:left w:val="single" w:sz="8" w:space="0" w:color="000000"/>
              <w:bottom w:val="single" w:sz="8" w:space="0" w:color="000000"/>
              <w:right w:val="single" w:sz="8" w:space="0" w:color="000000"/>
            </w:tcBorders>
            <w:vAlign w:val="center"/>
            <w:hideMark/>
          </w:tcPr>
          <w:p w14:paraId="75EA97C6"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1060" w:type="dxa"/>
            <w:vMerge/>
            <w:tcBorders>
              <w:top w:val="single" w:sz="8" w:space="0" w:color="4F81BD"/>
              <w:left w:val="single" w:sz="8" w:space="0" w:color="000000"/>
              <w:bottom w:val="single" w:sz="8" w:space="0" w:color="000000"/>
              <w:right w:val="single" w:sz="8" w:space="0" w:color="000000"/>
            </w:tcBorders>
            <w:vAlign w:val="center"/>
            <w:hideMark/>
          </w:tcPr>
          <w:p w14:paraId="43CD72C0"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1080" w:type="dxa"/>
            <w:vMerge/>
            <w:tcBorders>
              <w:top w:val="single" w:sz="8" w:space="0" w:color="4F81BD"/>
              <w:left w:val="single" w:sz="8" w:space="0" w:color="000000"/>
              <w:bottom w:val="single" w:sz="8" w:space="0" w:color="000000"/>
              <w:right w:val="single" w:sz="8" w:space="0" w:color="000000"/>
            </w:tcBorders>
            <w:vAlign w:val="center"/>
            <w:hideMark/>
          </w:tcPr>
          <w:p w14:paraId="3BB81847"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860" w:type="dxa"/>
            <w:vMerge/>
            <w:tcBorders>
              <w:top w:val="single" w:sz="8" w:space="0" w:color="4F81BD"/>
              <w:left w:val="single" w:sz="8" w:space="0" w:color="000000"/>
              <w:bottom w:val="single" w:sz="8" w:space="0" w:color="000000"/>
              <w:right w:val="single" w:sz="8" w:space="0" w:color="000000"/>
            </w:tcBorders>
            <w:vAlign w:val="center"/>
            <w:hideMark/>
          </w:tcPr>
          <w:p w14:paraId="20881E2F"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880" w:type="dxa"/>
            <w:vMerge/>
            <w:tcBorders>
              <w:top w:val="single" w:sz="8" w:space="0" w:color="4F81BD"/>
              <w:left w:val="single" w:sz="8" w:space="0" w:color="000000"/>
              <w:bottom w:val="single" w:sz="8" w:space="0" w:color="000000"/>
              <w:right w:val="single" w:sz="8" w:space="0" w:color="000000"/>
            </w:tcBorders>
            <w:vAlign w:val="center"/>
            <w:hideMark/>
          </w:tcPr>
          <w:p w14:paraId="20FAA201"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c>
          <w:tcPr>
            <w:tcW w:w="1020" w:type="dxa"/>
            <w:vMerge/>
            <w:tcBorders>
              <w:top w:val="single" w:sz="8" w:space="0" w:color="4F81BD"/>
              <w:left w:val="single" w:sz="8" w:space="0" w:color="000000"/>
              <w:bottom w:val="single" w:sz="8" w:space="0" w:color="000000"/>
              <w:right w:val="single" w:sz="8" w:space="0" w:color="4F81BD"/>
            </w:tcBorders>
            <w:vAlign w:val="center"/>
            <w:hideMark/>
          </w:tcPr>
          <w:p w14:paraId="4A25CB4B" w14:textId="77777777" w:rsidR="0091464A" w:rsidRPr="0091464A" w:rsidRDefault="0091464A" w:rsidP="0091464A">
            <w:pPr>
              <w:spacing w:after="0" w:line="240" w:lineRule="auto"/>
              <w:rPr>
                <w:rFonts w:ascii="Times New Roman" w:eastAsia="Times New Roman" w:hAnsi="Times New Roman" w:cs="Times New Roman"/>
                <w:b/>
                <w:bCs/>
                <w:color w:val="000000"/>
                <w:sz w:val="16"/>
                <w:szCs w:val="16"/>
                <w:lang w:eastAsia="tr-TR"/>
              </w:rPr>
            </w:pPr>
          </w:p>
        </w:tc>
      </w:tr>
      <w:tr w:rsidR="0091464A" w:rsidRPr="0091464A" w14:paraId="30D445A3" w14:textId="77777777" w:rsidTr="0091464A">
        <w:trPr>
          <w:trHeight w:val="315"/>
        </w:trPr>
        <w:tc>
          <w:tcPr>
            <w:tcW w:w="960" w:type="dxa"/>
            <w:tcBorders>
              <w:top w:val="nil"/>
              <w:left w:val="single" w:sz="8" w:space="0" w:color="4F81BD"/>
              <w:bottom w:val="single" w:sz="8" w:space="0" w:color="4F81BD"/>
              <w:right w:val="single" w:sz="8" w:space="0" w:color="000000"/>
            </w:tcBorders>
            <w:shd w:val="clear" w:color="auto" w:fill="auto"/>
            <w:vAlign w:val="center"/>
            <w:hideMark/>
          </w:tcPr>
          <w:p w14:paraId="17B4F376" w14:textId="77777777" w:rsidR="0091464A" w:rsidRPr="0091464A" w:rsidRDefault="0091464A" w:rsidP="00C54412">
            <w:pPr>
              <w:spacing w:after="0" w:line="240" w:lineRule="auto"/>
              <w:jc w:val="center"/>
              <w:rPr>
                <w:rFonts w:ascii="Times New Roman" w:eastAsia="Times New Roman" w:hAnsi="Times New Roman" w:cs="Times New Roman"/>
                <w:color w:val="000000"/>
                <w:sz w:val="18"/>
                <w:szCs w:val="18"/>
                <w:lang w:eastAsia="tr-TR"/>
              </w:rPr>
            </w:pPr>
            <w:r w:rsidRPr="0091464A">
              <w:rPr>
                <w:rFonts w:ascii="Times New Roman" w:eastAsia="Times New Roman" w:hAnsi="Times New Roman" w:cs="Times New Roman"/>
                <w:color w:val="000000"/>
                <w:sz w:val="18"/>
                <w:szCs w:val="18"/>
                <w:lang w:val="en-US" w:eastAsia="tr-TR"/>
              </w:rPr>
              <w:t>12</w:t>
            </w:r>
          </w:p>
        </w:tc>
        <w:tc>
          <w:tcPr>
            <w:tcW w:w="980" w:type="dxa"/>
            <w:tcBorders>
              <w:top w:val="nil"/>
              <w:left w:val="nil"/>
              <w:bottom w:val="single" w:sz="8" w:space="0" w:color="4F81BD"/>
              <w:right w:val="single" w:sz="8" w:space="0" w:color="000000"/>
            </w:tcBorders>
            <w:shd w:val="clear" w:color="auto" w:fill="auto"/>
            <w:vAlign w:val="center"/>
            <w:hideMark/>
          </w:tcPr>
          <w:p w14:paraId="13ECC645" w14:textId="77777777" w:rsidR="0091464A" w:rsidRPr="0091464A" w:rsidRDefault="0091464A" w:rsidP="00C54412">
            <w:pPr>
              <w:spacing w:after="0" w:line="240" w:lineRule="auto"/>
              <w:jc w:val="center"/>
              <w:rPr>
                <w:rFonts w:ascii="Times New Roman" w:eastAsia="Times New Roman" w:hAnsi="Times New Roman" w:cs="Times New Roman"/>
                <w:color w:val="000000"/>
                <w:sz w:val="18"/>
                <w:szCs w:val="18"/>
                <w:lang w:eastAsia="tr-TR"/>
              </w:rPr>
            </w:pPr>
            <w:r w:rsidRPr="0091464A">
              <w:rPr>
                <w:rFonts w:ascii="Times New Roman" w:eastAsia="Times New Roman" w:hAnsi="Times New Roman" w:cs="Times New Roman"/>
                <w:color w:val="000000"/>
                <w:sz w:val="18"/>
                <w:szCs w:val="18"/>
                <w:lang w:val="en-US" w:eastAsia="tr-TR"/>
              </w:rPr>
              <w:t>384</w:t>
            </w:r>
          </w:p>
        </w:tc>
        <w:tc>
          <w:tcPr>
            <w:tcW w:w="940" w:type="dxa"/>
            <w:tcBorders>
              <w:top w:val="nil"/>
              <w:left w:val="nil"/>
              <w:bottom w:val="single" w:sz="8" w:space="0" w:color="4F81BD"/>
              <w:right w:val="single" w:sz="8" w:space="0" w:color="000000"/>
            </w:tcBorders>
            <w:shd w:val="clear" w:color="auto" w:fill="auto"/>
            <w:vAlign w:val="center"/>
            <w:hideMark/>
          </w:tcPr>
          <w:p w14:paraId="7D7EF4B8" w14:textId="77777777" w:rsidR="0091464A" w:rsidRPr="0091464A" w:rsidRDefault="0091464A" w:rsidP="00C54412">
            <w:pPr>
              <w:spacing w:after="0" w:line="240" w:lineRule="auto"/>
              <w:jc w:val="center"/>
              <w:rPr>
                <w:rFonts w:ascii="Times New Roman" w:eastAsia="Times New Roman" w:hAnsi="Times New Roman" w:cs="Times New Roman"/>
                <w:color w:val="000000"/>
                <w:sz w:val="18"/>
                <w:szCs w:val="18"/>
                <w:lang w:eastAsia="tr-TR"/>
              </w:rPr>
            </w:pPr>
            <w:r w:rsidRPr="0091464A">
              <w:rPr>
                <w:rFonts w:ascii="Times New Roman" w:eastAsia="Times New Roman" w:hAnsi="Times New Roman" w:cs="Times New Roman"/>
                <w:color w:val="000000"/>
                <w:sz w:val="18"/>
                <w:szCs w:val="18"/>
                <w:lang w:val="en-US" w:eastAsia="tr-TR"/>
              </w:rPr>
              <w:t>507.26</w:t>
            </w:r>
          </w:p>
        </w:tc>
        <w:tc>
          <w:tcPr>
            <w:tcW w:w="1140" w:type="dxa"/>
            <w:tcBorders>
              <w:top w:val="nil"/>
              <w:left w:val="nil"/>
              <w:bottom w:val="single" w:sz="8" w:space="0" w:color="4F81BD"/>
              <w:right w:val="single" w:sz="8" w:space="0" w:color="000000"/>
            </w:tcBorders>
            <w:shd w:val="clear" w:color="auto" w:fill="auto"/>
            <w:vAlign w:val="center"/>
            <w:hideMark/>
          </w:tcPr>
          <w:p w14:paraId="0A7F24C4" w14:textId="77777777" w:rsidR="0091464A" w:rsidRPr="0091464A" w:rsidRDefault="0091464A" w:rsidP="00C54412">
            <w:pPr>
              <w:spacing w:after="0" w:line="240" w:lineRule="auto"/>
              <w:jc w:val="center"/>
              <w:rPr>
                <w:rFonts w:ascii="Times New Roman" w:eastAsia="Times New Roman" w:hAnsi="Times New Roman" w:cs="Times New Roman"/>
                <w:color w:val="000000"/>
                <w:sz w:val="18"/>
                <w:szCs w:val="18"/>
                <w:lang w:eastAsia="tr-TR"/>
              </w:rPr>
            </w:pPr>
            <w:r w:rsidRPr="0091464A">
              <w:rPr>
                <w:rFonts w:ascii="Times New Roman" w:eastAsia="Times New Roman" w:hAnsi="Times New Roman" w:cs="Times New Roman"/>
                <w:color w:val="000000"/>
                <w:sz w:val="18"/>
                <w:szCs w:val="18"/>
                <w:lang w:val="en-US" w:eastAsia="tr-TR"/>
              </w:rPr>
              <w:t>5</w:t>
            </w:r>
          </w:p>
        </w:tc>
        <w:tc>
          <w:tcPr>
            <w:tcW w:w="1060" w:type="dxa"/>
            <w:tcBorders>
              <w:top w:val="nil"/>
              <w:left w:val="nil"/>
              <w:bottom w:val="single" w:sz="8" w:space="0" w:color="4F81BD"/>
              <w:right w:val="single" w:sz="8" w:space="0" w:color="000000"/>
            </w:tcBorders>
            <w:shd w:val="clear" w:color="auto" w:fill="auto"/>
            <w:vAlign w:val="center"/>
            <w:hideMark/>
          </w:tcPr>
          <w:p w14:paraId="4AB238A9" w14:textId="77777777" w:rsidR="0091464A" w:rsidRPr="0091464A" w:rsidRDefault="0091464A" w:rsidP="00C54412">
            <w:pPr>
              <w:spacing w:after="0" w:line="240" w:lineRule="auto"/>
              <w:jc w:val="center"/>
              <w:rPr>
                <w:rFonts w:ascii="Times New Roman" w:eastAsia="Times New Roman" w:hAnsi="Times New Roman" w:cs="Times New Roman"/>
                <w:color w:val="000000"/>
                <w:sz w:val="18"/>
                <w:szCs w:val="18"/>
                <w:lang w:eastAsia="tr-TR"/>
              </w:rPr>
            </w:pPr>
            <w:r w:rsidRPr="0091464A">
              <w:rPr>
                <w:rFonts w:ascii="Times New Roman" w:eastAsia="Times New Roman" w:hAnsi="Times New Roman" w:cs="Times New Roman"/>
                <w:color w:val="000000"/>
                <w:sz w:val="18"/>
                <w:szCs w:val="18"/>
                <w:lang w:val="en-US" w:eastAsia="tr-TR"/>
              </w:rPr>
              <w:t>104</w:t>
            </w:r>
          </w:p>
        </w:tc>
        <w:tc>
          <w:tcPr>
            <w:tcW w:w="1080" w:type="dxa"/>
            <w:tcBorders>
              <w:top w:val="nil"/>
              <w:left w:val="nil"/>
              <w:bottom w:val="single" w:sz="8" w:space="0" w:color="4F81BD"/>
              <w:right w:val="single" w:sz="8" w:space="0" w:color="000000"/>
            </w:tcBorders>
            <w:shd w:val="clear" w:color="auto" w:fill="auto"/>
            <w:vAlign w:val="center"/>
            <w:hideMark/>
          </w:tcPr>
          <w:p w14:paraId="323493D9" w14:textId="77777777" w:rsidR="0091464A" w:rsidRPr="0091464A" w:rsidRDefault="0091464A" w:rsidP="00C54412">
            <w:pPr>
              <w:spacing w:after="0" w:line="240" w:lineRule="auto"/>
              <w:jc w:val="center"/>
              <w:rPr>
                <w:rFonts w:ascii="Times New Roman" w:eastAsia="Times New Roman" w:hAnsi="Times New Roman" w:cs="Times New Roman"/>
                <w:color w:val="000000"/>
                <w:sz w:val="18"/>
                <w:szCs w:val="18"/>
                <w:lang w:eastAsia="tr-TR"/>
              </w:rPr>
            </w:pPr>
            <w:r w:rsidRPr="0091464A">
              <w:rPr>
                <w:rFonts w:ascii="Times New Roman" w:eastAsia="Times New Roman" w:hAnsi="Times New Roman" w:cs="Times New Roman"/>
                <w:color w:val="000000"/>
                <w:sz w:val="18"/>
                <w:szCs w:val="18"/>
                <w:lang w:val="en-US" w:eastAsia="tr-TR"/>
              </w:rPr>
              <w:t>408.57</w:t>
            </w:r>
          </w:p>
        </w:tc>
        <w:tc>
          <w:tcPr>
            <w:tcW w:w="860" w:type="dxa"/>
            <w:tcBorders>
              <w:top w:val="nil"/>
              <w:left w:val="nil"/>
              <w:bottom w:val="single" w:sz="8" w:space="0" w:color="4F81BD"/>
              <w:right w:val="single" w:sz="8" w:space="0" w:color="000000"/>
            </w:tcBorders>
            <w:shd w:val="clear" w:color="auto" w:fill="auto"/>
            <w:vAlign w:val="center"/>
            <w:hideMark/>
          </w:tcPr>
          <w:p w14:paraId="2618A741" w14:textId="77777777" w:rsidR="0091464A" w:rsidRPr="0091464A" w:rsidRDefault="0091464A" w:rsidP="00C54412">
            <w:pPr>
              <w:spacing w:after="0" w:line="240" w:lineRule="auto"/>
              <w:jc w:val="center"/>
              <w:rPr>
                <w:rFonts w:ascii="Times New Roman" w:eastAsia="Times New Roman" w:hAnsi="Times New Roman" w:cs="Times New Roman"/>
                <w:color w:val="000000"/>
                <w:sz w:val="18"/>
                <w:szCs w:val="18"/>
                <w:lang w:eastAsia="tr-TR"/>
              </w:rPr>
            </w:pPr>
            <w:r w:rsidRPr="0091464A">
              <w:rPr>
                <w:rFonts w:ascii="Times New Roman" w:eastAsia="Times New Roman" w:hAnsi="Times New Roman" w:cs="Times New Roman"/>
                <w:color w:val="000000"/>
                <w:sz w:val="18"/>
                <w:szCs w:val="18"/>
                <w:lang w:val="en-US" w:eastAsia="tr-TR"/>
              </w:rPr>
              <w:t>355*</w:t>
            </w:r>
          </w:p>
        </w:tc>
        <w:tc>
          <w:tcPr>
            <w:tcW w:w="880" w:type="dxa"/>
            <w:tcBorders>
              <w:top w:val="nil"/>
              <w:left w:val="nil"/>
              <w:bottom w:val="single" w:sz="8" w:space="0" w:color="4F81BD"/>
              <w:right w:val="single" w:sz="8" w:space="0" w:color="000000"/>
            </w:tcBorders>
            <w:shd w:val="clear" w:color="auto" w:fill="auto"/>
            <w:vAlign w:val="center"/>
            <w:hideMark/>
          </w:tcPr>
          <w:p w14:paraId="1AD51DAA" w14:textId="5313E684" w:rsidR="0091464A" w:rsidRPr="0091464A" w:rsidRDefault="00800EBC" w:rsidP="00C5441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US" w:eastAsia="tr-TR"/>
              </w:rPr>
              <w:t>1,</w:t>
            </w:r>
            <w:r w:rsidR="0091464A" w:rsidRPr="0091464A">
              <w:rPr>
                <w:rFonts w:ascii="Times New Roman" w:eastAsia="Times New Roman" w:hAnsi="Times New Roman" w:cs="Times New Roman"/>
                <w:color w:val="000000"/>
                <w:sz w:val="18"/>
                <w:szCs w:val="18"/>
                <w:lang w:val="en-US" w:eastAsia="tr-TR"/>
              </w:rPr>
              <w:t>42m</w:t>
            </w:r>
            <w:r w:rsidR="0091464A" w:rsidRPr="00800EBC">
              <w:rPr>
                <w:rFonts w:ascii="Times New Roman" w:eastAsia="Times New Roman" w:hAnsi="Times New Roman" w:cs="Times New Roman"/>
                <w:color w:val="000000"/>
                <w:sz w:val="18"/>
                <w:szCs w:val="18"/>
                <w:vertAlign w:val="superscript"/>
                <w:lang w:val="en-US" w:eastAsia="tr-TR"/>
              </w:rPr>
              <w:t>2</w:t>
            </w:r>
          </w:p>
        </w:tc>
        <w:tc>
          <w:tcPr>
            <w:tcW w:w="1020" w:type="dxa"/>
            <w:tcBorders>
              <w:top w:val="nil"/>
              <w:left w:val="nil"/>
              <w:bottom w:val="single" w:sz="8" w:space="0" w:color="4F81BD"/>
              <w:right w:val="single" w:sz="8" w:space="0" w:color="4F81BD"/>
            </w:tcBorders>
            <w:shd w:val="clear" w:color="auto" w:fill="auto"/>
            <w:vAlign w:val="center"/>
            <w:hideMark/>
          </w:tcPr>
          <w:p w14:paraId="7CDFCD4F" w14:textId="4027711E" w:rsidR="0091464A" w:rsidRPr="0091464A" w:rsidRDefault="00800EBC" w:rsidP="00C5441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val="en-US" w:eastAsia="tr-TR"/>
              </w:rPr>
              <w:t>1,</w:t>
            </w:r>
            <w:r w:rsidR="0091464A" w:rsidRPr="0091464A">
              <w:rPr>
                <w:rFonts w:ascii="Times New Roman" w:eastAsia="Times New Roman" w:hAnsi="Times New Roman" w:cs="Times New Roman"/>
                <w:color w:val="000000"/>
                <w:sz w:val="18"/>
                <w:szCs w:val="18"/>
                <w:lang w:val="en-US" w:eastAsia="tr-TR"/>
              </w:rPr>
              <w:t>15 m</w:t>
            </w:r>
            <w:r w:rsidR="0091464A" w:rsidRPr="00800EBC">
              <w:rPr>
                <w:rFonts w:ascii="Times New Roman" w:eastAsia="Times New Roman" w:hAnsi="Times New Roman" w:cs="Times New Roman"/>
                <w:color w:val="000000"/>
                <w:sz w:val="18"/>
                <w:szCs w:val="18"/>
                <w:vertAlign w:val="superscript"/>
                <w:lang w:val="en-US" w:eastAsia="tr-TR"/>
              </w:rPr>
              <w:t>2</w:t>
            </w:r>
          </w:p>
        </w:tc>
      </w:tr>
    </w:tbl>
    <w:p w14:paraId="21F29BC5" w14:textId="63034E96" w:rsidR="00BE5295" w:rsidRDefault="002B7AB4" w:rsidP="00F82EA2">
      <w:pPr>
        <w:spacing w:after="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b/>
          <w:bCs/>
          <w:i/>
          <w:iCs/>
          <w:color w:val="000000"/>
          <w:sz w:val="18"/>
          <w:szCs w:val="18"/>
          <w:lang w:val="en-US"/>
        </w:rPr>
        <w:t>* Hazırlık Sınıfı Hariç </w:t>
      </w:r>
    </w:p>
    <w:p w14:paraId="10EAAC35" w14:textId="77777777" w:rsidR="00F82EA2" w:rsidRPr="002B7AB4" w:rsidRDefault="00F82EA2" w:rsidP="00F82EA2">
      <w:pPr>
        <w:spacing w:after="0" w:line="240" w:lineRule="auto"/>
        <w:jc w:val="both"/>
        <w:rPr>
          <w:rFonts w:ascii="Times New Roman" w:eastAsia="Times New Roman" w:hAnsi="Times New Roman" w:cs="Times New Roman"/>
          <w:sz w:val="24"/>
          <w:szCs w:val="24"/>
          <w:lang w:val="en-US"/>
        </w:rPr>
      </w:pPr>
    </w:p>
    <w:p w14:paraId="70DA2B1D" w14:textId="77777777" w:rsidR="002B7AB4" w:rsidRPr="002B7AB4" w:rsidRDefault="002B7AB4" w:rsidP="0091464A">
      <w:pPr>
        <w:pStyle w:val="Balk1"/>
        <w:rPr>
          <w:rFonts w:eastAsia="Times New Roman"/>
          <w:sz w:val="24"/>
          <w:szCs w:val="24"/>
          <w:lang w:val="en-US"/>
        </w:rPr>
      </w:pPr>
      <w:bookmarkStart w:id="15" w:name="_Toc94086878"/>
      <w:r w:rsidRPr="002B7AB4">
        <w:rPr>
          <w:rFonts w:eastAsia="Times New Roman"/>
          <w:lang w:val="en-US"/>
        </w:rPr>
        <w:t>8. GÜÇLÜ YÖNLER, FIRSATLAR VE TEHDİTLER ANALİZİ</w:t>
      </w:r>
      <w:bookmarkEnd w:id="15"/>
    </w:p>
    <w:p w14:paraId="7CB4DA23" w14:textId="77777777" w:rsidR="002B7AB4" w:rsidRPr="002B7AB4" w:rsidRDefault="002B7AB4" w:rsidP="0091464A">
      <w:pPr>
        <w:pStyle w:val="Balk2"/>
        <w:rPr>
          <w:rFonts w:eastAsia="Times New Roman"/>
          <w:sz w:val="24"/>
          <w:szCs w:val="24"/>
          <w:lang w:val="en-US"/>
        </w:rPr>
      </w:pPr>
      <w:bookmarkStart w:id="16" w:name="_Toc94086879"/>
      <w:r w:rsidRPr="002B7AB4">
        <w:rPr>
          <w:rFonts w:eastAsia="Times New Roman"/>
          <w:lang w:val="en-US"/>
        </w:rPr>
        <w:t>8.1</w:t>
      </w:r>
      <w:r w:rsidR="0091464A">
        <w:rPr>
          <w:rFonts w:eastAsia="Times New Roman"/>
          <w:lang w:val="en-US"/>
        </w:rPr>
        <w:t>.</w:t>
      </w:r>
      <w:r w:rsidRPr="002B7AB4">
        <w:rPr>
          <w:rFonts w:eastAsia="Times New Roman"/>
          <w:lang w:val="en-US"/>
        </w:rPr>
        <w:t xml:space="preserve"> Güçlü Yönlerimiz</w:t>
      </w:r>
      <w:bookmarkEnd w:id="16"/>
    </w:p>
    <w:p w14:paraId="4121726A" w14:textId="77777777" w:rsidR="002B7AB4" w:rsidRPr="0091464A" w:rsidRDefault="002B7AB4" w:rsidP="0091464A">
      <w:pPr>
        <w:pStyle w:val="ListeParagraf"/>
        <w:numPr>
          <w:ilvl w:val="0"/>
          <w:numId w:val="4"/>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Şehir Üniversitesi olmanın avantajları,</w:t>
      </w:r>
    </w:p>
    <w:p w14:paraId="3B2F3688" w14:textId="77777777" w:rsidR="002B7AB4" w:rsidRPr="0091464A" w:rsidRDefault="002B7AB4" w:rsidP="0091464A">
      <w:pPr>
        <w:pStyle w:val="ListeParagraf"/>
        <w:numPr>
          <w:ilvl w:val="0"/>
          <w:numId w:val="4"/>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Deneyimli Akademik kadroya sahip olunması,</w:t>
      </w:r>
    </w:p>
    <w:p w14:paraId="1D4BDA12" w14:textId="77777777" w:rsidR="002B7AB4" w:rsidRPr="0091464A" w:rsidRDefault="002B7AB4" w:rsidP="0091464A">
      <w:pPr>
        <w:pStyle w:val="ListeParagraf"/>
        <w:numPr>
          <w:ilvl w:val="0"/>
          <w:numId w:val="4"/>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Katılımcı, yenilikçi ve girişimciliğe önem vermesi,</w:t>
      </w:r>
    </w:p>
    <w:p w14:paraId="01F9B624" w14:textId="77777777" w:rsidR="002B7AB4" w:rsidRPr="0091464A" w:rsidRDefault="002B7AB4" w:rsidP="0091464A">
      <w:pPr>
        <w:pStyle w:val="ListeParagraf"/>
        <w:numPr>
          <w:ilvl w:val="0"/>
          <w:numId w:val="4"/>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Araştırma, yayın, proje ve diğer bilimsel ve akademik faaliyetler</w:t>
      </w:r>
      <w:r w:rsidR="0091464A" w:rsidRPr="0091464A">
        <w:rPr>
          <w:rFonts w:ascii="Times New Roman" w:eastAsia="Times New Roman" w:hAnsi="Times New Roman" w:cs="Times New Roman"/>
          <w:color w:val="000000"/>
          <w:lang w:val="en-US"/>
        </w:rPr>
        <w:t>in </w:t>
      </w:r>
      <w:r w:rsidRPr="0091464A">
        <w:rPr>
          <w:rFonts w:ascii="Times New Roman" w:eastAsia="Times New Roman" w:hAnsi="Times New Roman" w:cs="Times New Roman"/>
          <w:color w:val="000000"/>
          <w:lang w:val="en-US"/>
        </w:rPr>
        <w:t>desteklenmesi konusunda gerekli altyapıya sahip olması,</w:t>
      </w:r>
    </w:p>
    <w:p w14:paraId="63CD2F22" w14:textId="77777777" w:rsidR="002B7AB4" w:rsidRPr="0091464A" w:rsidRDefault="002B7AB4" w:rsidP="0091464A">
      <w:pPr>
        <w:pStyle w:val="ListeParagraf"/>
        <w:numPr>
          <w:ilvl w:val="0"/>
          <w:numId w:val="4"/>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Bölgesel kalkınma odaklı eğitim-öğretim ve araştırma stratejisini benimsemesi,</w:t>
      </w:r>
    </w:p>
    <w:p w14:paraId="51962410" w14:textId="77777777" w:rsidR="002B7AB4" w:rsidRPr="0091464A" w:rsidRDefault="002B7AB4" w:rsidP="0091464A">
      <w:pPr>
        <w:pStyle w:val="ListeParagraf"/>
        <w:numPr>
          <w:ilvl w:val="0"/>
          <w:numId w:val="4"/>
        </w:numPr>
        <w:spacing w:after="0" w:line="240" w:lineRule="auto"/>
        <w:jc w:val="both"/>
        <w:rPr>
          <w:rFonts w:ascii="Times New Roman" w:eastAsia="Times New Roman" w:hAnsi="Times New Roman" w:cs="Times New Roman"/>
          <w:color w:val="000000"/>
          <w:lang w:val="en-US"/>
        </w:rPr>
      </w:pPr>
      <w:r w:rsidRPr="0091464A">
        <w:rPr>
          <w:rFonts w:ascii="Times New Roman" w:eastAsia="Times New Roman" w:hAnsi="Times New Roman" w:cs="Times New Roman"/>
          <w:color w:val="000000"/>
          <w:lang w:val="en-US"/>
        </w:rPr>
        <w:t>Paydaşlarla etkin ve ve</w:t>
      </w:r>
      <w:r w:rsidR="0091464A" w:rsidRPr="0091464A">
        <w:rPr>
          <w:rFonts w:ascii="Times New Roman" w:eastAsia="Times New Roman" w:hAnsi="Times New Roman" w:cs="Times New Roman"/>
          <w:color w:val="000000"/>
          <w:lang w:val="en-US"/>
        </w:rPr>
        <w:t>rimli bir iletişim içinde olmak</w:t>
      </w:r>
    </w:p>
    <w:p w14:paraId="07F25C32" w14:textId="77777777" w:rsidR="0091464A" w:rsidRPr="002B7AB4" w:rsidRDefault="0091464A" w:rsidP="002B7AB4">
      <w:pPr>
        <w:spacing w:after="0" w:line="240" w:lineRule="auto"/>
        <w:jc w:val="both"/>
        <w:rPr>
          <w:rFonts w:ascii="Times New Roman" w:eastAsia="Times New Roman" w:hAnsi="Times New Roman" w:cs="Times New Roman"/>
          <w:sz w:val="24"/>
          <w:szCs w:val="24"/>
          <w:lang w:val="en-US"/>
        </w:rPr>
      </w:pPr>
    </w:p>
    <w:p w14:paraId="77C7B098" w14:textId="77777777" w:rsidR="002B7AB4" w:rsidRPr="002B7AB4" w:rsidRDefault="002B7AB4" w:rsidP="0091464A">
      <w:pPr>
        <w:pStyle w:val="Balk2"/>
        <w:rPr>
          <w:rFonts w:eastAsia="Times New Roman"/>
          <w:sz w:val="24"/>
          <w:szCs w:val="24"/>
          <w:lang w:val="en-US"/>
        </w:rPr>
      </w:pPr>
      <w:bookmarkStart w:id="17" w:name="_Toc94086880"/>
      <w:r w:rsidRPr="002B7AB4">
        <w:rPr>
          <w:rFonts w:eastAsia="Times New Roman"/>
          <w:lang w:val="en-US"/>
        </w:rPr>
        <w:t>8.2</w:t>
      </w:r>
      <w:r w:rsidR="0091464A">
        <w:rPr>
          <w:rFonts w:eastAsia="Times New Roman"/>
          <w:lang w:val="en-US"/>
        </w:rPr>
        <w:t>.</w:t>
      </w:r>
      <w:r w:rsidRPr="002B7AB4">
        <w:rPr>
          <w:rFonts w:eastAsia="Times New Roman"/>
          <w:lang w:val="en-US"/>
        </w:rPr>
        <w:t xml:space="preserve"> Geliştirilmesi Gereken Yönler</w:t>
      </w:r>
      <w:bookmarkEnd w:id="17"/>
    </w:p>
    <w:p w14:paraId="42CEAD88" w14:textId="77777777" w:rsidR="002B7AB4" w:rsidRPr="0091464A" w:rsidRDefault="002B7AB4" w:rsidP="0091464A">
      <w:pPr>
        <w:pStyle w:val="ListeParagraf"/>
        <w:numPr>
          <w:ilvl w:val="0"/>
          <w:numId w:val="5"/>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Akademik kadronun daha güçlü ve yeterli hale getirilmesi</w:t>
      </w:r>
      <w:r w:rsidR="0091464A" w:rsidRPr="0091464A">
        <w:rPr>
          <w:rFonts w:ascii="Times New Roman" w:eastAsia="Times New Roman" w:hAnsi="Times New Roman" w:cs="Times New Roman"/>
          <w:color w:val="000000"/>
          <w:lang w:val="en-US"/>
        </w:rPr>
        <w:t>,</w:t>
      </w:r>
    </w:p>
    <w:p w14:paraId="0DE40D0E" w14:textId="77777777" w:rsidR="002B7AB4" w:rsidRPr="0091464A" w:rsidRDefault="002B7AB4" w:rsidP="0091464A">
      <w:pPr>
        <w:pStyle w:val="ListeParagraf"/>
        <w:numPr>
          <w:ilvl w:val="0"/>
          <w:numId w:val="5"/>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Fiziki yapının daha yeterli hale getirilmesi,</w:t>
      </w:r>
    </w:p>
    <w:p w14:paraId="00D592FA" w14:textId="77777777" w:rsidR="002B7AB4" w:rsidRPr="0091464A" w:rsidRDefault="002B7AB4" w:rsidP="0091464A">
      <w:pPr>
        <w:pStyle w:val="ListeParagraf"/>
        <w:numPr>
          <w:ilvl w:val="0"/>
          <w:numId w:val="5"/>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Ulusal ve uluslararası düzeylerde akademik faaliyet sayısının artırılması</w:t>
      </w:r>
      <w:r w:rsidR="0091464A" w:rsidRPr="0091464A">
        <w:rPr>
          <w:rFonts w:ascii="Times New Roman" w:eastAsia="Times New Roman" w:hAnsi="Times New Roman" w:cs="Times New Roman"/>
          <w:color w:val="000000"/>
          <w:lang w:val="en-US"/>
        </w:rPr>
        <w:t>,</w:t>
      </w:r>
    </w:p>
    <w:p w14:paraId="1C743FD6" w14:textId="77777777" w:rsidR="002B7AB4" w:rsidRPr="0091464A" w:rsidRDefault="002B7AB4" w:rsidP="0091464A">
      <w:pPr>
        <w:pStyle w:val="ListeParagraf"/>
        <w:numPr>
          <w:ilvl w:val="0"/>
          <w:numId w:val="5"/>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Araştırma ve yayın sayısının artırılması,</w:t>
      </w:r>
    </w:p>
    <w:p w14:paraId="32C1C55E" w14:textId="77777777" w:rsidR="002B7AB4" w:rsidRPr="0091464A" w:rsidRDefault="002B7AB4" w:rsidP="0091464A">
      <w:pPr>
        <w:pStyle w:val="ListeParagraf"/>
        <w:numPr>
          <w:ilvl w:val="0"/>
          <w:numId w:val="5"/>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Fakültemizin tercih edilirlik düzeyinin yükseltilmesi,</w:t>
      </w:r>
    </w:p>
    <w:p w14:paraId="4EBD7735" w14:textId="77777777" w:rsidR="002B7AB4" w:rsidRPr="0091464A" w:rsidRDefault="002B7AB4" w:rsidP="0091464A">
      <w:pPr>
        <w:pStyle w:val="ListeParagraf"/>
        <w:numPr>
          <w:ilvl w:val="0"/>
          <w:numId w:val="5"/>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Mezunlarla iletişimin geliştirilmesi,</w:t>
      </w:r>
    </w:p>
    <w:p w14:paraId="55931C75" w14:textId="77777777" w:rsidR="002B7AB4" w:rsidRPr="0091464A" w:rsidRDefault="002B7AB4" w:rsidP="0091464A">
      <w:pPr>
        <w:pStyle w:val="ListeParagraf"/>
        <w:numPr>
          <w:ilvl w:val="0"/>
          <w:numId w:val="5"/>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Fakülteyi tercih eden ö</w:t>
      </w:r>
      <w:r w:rsidR="0091464A" w:rsidRPr="0091464A">
        <w:rPr>
          <w:rFonts w:ascii="Times New Roman" w:eastAsia="Times New Roman" w:hAnsi="Times New Roman" w:cs="Times New Roman"/>
          <w:color w:val="000000"/>
          <w:lang w:val="en-US"/>
        </w:rPr>
        <w:t>ğrenci niteliğini yükseltilmesi</w:t>
      </w:r>
    </w:p>
    <w:p w14:paraId="07B7A1C1" w14:textId="77777777" w:rsidR="0091464A" w:rsidRPr="0091464A" w:rsidRDefault="0091464A" w:rsidP="0091464A">
      <w:pPr>
        <w:pStyle w:val="ListeParagraf"/>
        <w:spacing w:after="0" w:line="240" w:lineRule="auto"/>
        <w:jc w:val="both"/>
        <w:rPr>
          <w:rFonts w:ascii="Times New Roman" w:eastAsia="Times New Roman" w:hAnsi="Times New Roman" w:cs="Times New Roman"/>
          <w:sz w:val="24"/>
          <w:szCs w:val="24"/>
          <w:lang w:val="en-US"/>
        </w:rPr>
      </w:pPr>
    </w:p>
    <w:p w14:paraId="2AC51626" w14:textId="77777777" w:rsidR="002B7AB4" w:rsidRPr="002B7AB4" w:rsidRDefault="002B7AB4" w:rsidP="0091464A">
      <w:pPr>
        <w:pStyle w:val="Balk2"/>
        <w:rPr>
          <w:rFonts w:eastAsia="Times New Roman"/>
          <w:sz w:val="24"/>
          <w:szCs w:val="24"/>
          <w:lang w:val="en-US"/>
        </w:rPr>
      </w:pPr>
      <w:bookmarkStart w:id="18" w:name="_Toc94086881"/>
      <w:r w:rsidRPr="002B7AB4">
        <w:rPr>
          <w:rFonts w:eastAsia="Times New Roman"/>
          <w:lang w:val="en-US"/>
        </w:rPr>
        <w:t>8.3</w:t>
      </w:r>
      <w:r w:rsidR="0091464A">
        <w:rPr>
          <w:rFonts w:eastAsia="Times New Roman"/>
          <w:lang w:val="en-US"/>
        </w:rPr>
        <w:t>.</w:t>
      </w:r>
      <w:r w:rsidRPr="002B7AB4">
        <w:rPr>
          <w:rFonts w:eastAsia="Times New Roman"/>
          <w:lang w:val="en-US"/>
        </w:rPr>
        <w:t xml:space="preserve"> Fırsatlar</w:t>
      </w:r>
      <w:bookmarkEnd w:id="18"/>
    </w:p>
    <w:p w14:paraId="65EF69A6" w14:textId="77777777" w:rsidR="002B7AB4" w:rsidRPr="0091464A" w:rsidRDefault="002B7AB4" w:rsidP="0091464A">
      <w:pPr>
        <w:pStyle w:val="ListeParagraf"/>
        <w:numPr>
          <w:ilvl w:val="0"/>
          <w:numId w:val="6"/>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Bölgenin lojistik,</w:t>
      </w:r>
      <w:r w:rsidR="0091464A" w:rsidRPr="0091464A">
        <w:rPr>
          <w:rFonts w:ascii="Times New Roman" w:eastAsia="Times New Roman" w:hAnsi="Times New Roman" w:cs="Times New Roman"/>
          <w:color w:val="000000"/>
          <w:lang w:val="en-US"/>
        </w:rPr>
        <w:t xml:space="preserve"> </w:t>
      </w:r>
      <w:r w:rsidRPr="0091464A">
        <w:rPr>
          <w:rFonts w:ascii="Times New Roman" w:eastAsia="Times New Roman" w:hAnsi="Times New Roman" w:cs="Times New Roman"/>
          <w:color w:val="000000"/>
          <w:lang w:val="en-US"/>
        </w:rPr>
        <w:t>tarım ve endüstriyel potansiyelinin yüksek olması,</w:t>
      </w:r>
    </w:p>
    <w:p w14:paraId="2CB4E7D6" w14:textId="77777777" w:rsidR="002B7AB4" w:rsidRPr="0091464A" w:rsidRDefault="002B7AB4" w:rsidP="0091464A">
      <w:pPr>
        <w:pStyle w:val="ListeParagraf"/>
        <w:numPr>
          <w:ilvl w:val="0"/>
          <w:numId w:val="6"/>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Mersin’in Doğu Akdeniz'in lider bir kenti olması nedeni</w:t>
      </w:r>
      <w:r w:rsidR="0091464A" w:rsidRPr="0091464A">
        <w:rPr>
          <w:rFonts w:ascii="Times New Roman" w:eastAsia="Times New Roman" w:hAnsi="Times New Roman" w:cs="Times New Roman"/>
          <w:color w:val="000000"/>
          <w:lang w:val="en-US"/>
        </w:rPr>
        <w:t xml:space="preserve"> ile aday öğrenciler için</w:t>
      </w:r>
      <w:r w:rsidRPr="0091464A">
        <w:rPr>
          <w:rFonts w:ascii="Times New Roman" w:eastAsia="Times New Roman" w:hAnsi="Times New Roman" w:cs="Times New Roman"/>
          <w:color w:val="000000"/>
          <w:lang w:val="en-US"/>
        </w:rPr>
        <w:t xml:space="preserve"> çekici olması,</w:t>
      </w:r>
    </w:p>
    <w:p w14:paraId="332ED11D" w14:textId="77777777" w:rsidR="002B7AB4" w:rsidRPr="0091464A" w:rsidRDefault="002B7AB4" w:rsidP="0091464A">
      <w:pPr>
        <w:pStyle w:val="ListeParagraf"/>
        <w:numPr>
          <w:ilvl w:val="0"/>
          <w:numId w:val="6"/>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Vakıf üniversitelerine olan talebin artarak devam etmesi,</w:t>
      </w:r>
    </w:p>
    <w:p w14:paraId="26190D3E" w14:textId="77777777" w:rsidR="002B7AB4" w:rsidRPr="0091464A" w:rsidRDefault="002B7AB4" w:rsidP="0091464A">
      <w:pPr>
        <w:pStyle w:val="ListeParagraf"/>
        <w:numPr>
          <w:ilvl w:val="0"/>
          <w:numId w:val="6"/>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Genç ve gelişmekte olan bir üniversite olmak,</w:t>
      </w:r>
    </w:p>
    <w:p w14:paraId="2A1DD6D8" w14:textId="77777777" w:rsidR="002B7AB4" w:rsidRPr="0091464A" w:rsidRDefault="002B7AB4" w:rsidP="0091464A">
      <w:pPr>
        <w:pStyle w:val="ListeParagraf"/>
        <w:numPr>
          <w:ilvl w:val="0"/>
          <w:numId w:val="6"/>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Bölgedeki tüm sektör ve kuruluşların ünivers</w:t>
      </w:r>
      <w:r w:rsidR="0091464A" w:rsidRPr="0091464A">
        <w:rPr>
          <w:rFonts w:ascii="Times New Roman" w:eastAsia="Times New Roman" w:hAnsi="Times New Roman" w:cs="Times New Roman"/>
          <w:color w:val="000000"/>
          <w:lang w:val="en-US"/>
        </w:rPr>
        <w:t>ite ile işbirliğine açık olması</w:t>
      </w:r>
    </w:p>
    <w:p w14:paraId="55C7F5B5" w14:textId="77777777" w:rsidR="0091464A" w:rsidRDefault="0091464A" w:rsidP="002B7AB4">
      <w:pPr>
        <w:spacing w:after="200" w:line="240" w:lineRule="auto"/>
        <w:jc w:val="both"/>
        <w:rPr>
          <w:rFonts w:ascii="Times New Roman" w:eastAsia="Times New Roman" w:hAnsi="Times New Roman" w:cs="Times New Roman"/>
          <w:b/>
          <w:bCs/>
          <w:color w:val="000000"/>
          <w:lang w:val="en-US"/>
        </w:rPr>
      </w:pPr>
    </w:p>
    <w:p w14:paraId="732A0767" w14:textId="77777777" w:rsidR="002B7AB4" w:rsidRPr="002B7AB4" w:rsidRDefault="002B7AB4" w:rsidP="0091464A">
      <w:pPr>
        <w:pStyle w:val="Balk2"/>
        <w:rPr>
          <w:rFonts w:eastAsia="Times New Roman"/>
          <w:sz w:val="24"/>
          <w:szCs w:val="24"/>
          <w:lang w:val="en-US"/>
        </w:rPr>
      </w:pPr>
      <w:bookmarkStart w:id="19" w:name="_Toc94086882"/>
      <w:r w:rsidRPr="002B7AB4">
        <w:rPr>
          <w:rFonts w:eastAsia="Times New Roman"/>
          <w:lang w:val="en-US"/>
        </w:rPr>
        <w:t>8.4</w:t>
      </w:r>
      <w:r w:rsidR="0091464A">
        <w:rPr>
          <w:rFonts w:eastAsia="Times New Roman"/>
          <w:lang w:val="en-US"/>
        </w:rPr>
        <w:t>.</w:t>
      </w:r>
      <w:r w:rsidRPr="002B7AB4">
        <w:rPr>
          <w:rFonts w:eastAsia="Times New Roman"/>
          <w:lang w:val="en-US"/>
        </w:rPr>
        <w:t xml:space="preserve"> Tehditler</w:t>
      </w:r>
      <w:bookmarkEnd w:id="19"/>
    </w:p>
    <w:p w14:paraId="2E6AF4C7" w14:textId="77777777" w:rsidR="002B7AB4" w:rsidRPr="0091464A" w:rsidRDefault="002B7AB4" w:rsidP="0091464A">
      <w:pPr>
        <w:pStyle w:val="ListeParagraf"/>
        <w:numPr>
          <w:ilvl w:val="0"/>
          <w:numId w:val="7"/>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İlgili yasa ve mevzuatlardaki değişiklikler,</w:t>
      </w:r>
    </w:p>
    <w:p w14:paraId="583D4198" w14:textId="77777777" w:rsidR="002B7AB4" w:rsidRPr="0091464A" w:rsidRDefault="002B7AB4" w:rsidP="0091464A">
      <w:pPr>
        <w:pStyle w:val="ListeParagraf"/>
        <w:numPr>
          <w:ilvl w:val="0"/>
          <w:numId w:val="7"/>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Mali kaynak yetersizliği,</w:t>
      </w:r>
    </w:p>
    <w:p w14:paraId="4CB59C48" w14:textId="52E55402" w:rsidR="00BE5295" w:rsidRPr="00F82EA2" w:rsidRDefault="002B7AB4" w:rsidP="00F82EA2">
      <w:pPr>
        <w:pStyle w:val="ListeParagraf"/>
        <w:numPr>
          <w:ilvl w:val="0"/>
          <w:numId w:val="7"/>
        </w:numPr>
        <w:spacing w:after="0" w:line="240" w:lineRule="auto"/>
        <w:jc w:val="both"/>
        <w:rPr>
          <w:rFonts w:ascii="Times New Roman" w:eastAsia="Times New Roman" w:hAnsi="Times New Roman" w:cs="Times New Roman"/>
          <w:sz w:val="24"/>
          <w:szCs w:val="24"/>
          <w:lang w:val="en-US"/>
        </w:rPr>
      </w:pPr>
      <w:r w:rsidRPr="0091464A">
        <w:rPr>
          <w:rFonts w:ascii="Times New Roman" w:eastAsia="Times New Roman" w:hAnsi="Times New Roman" w:cs="Times New Roman"/>
          <w:color w:val="000000"/>
          <w:lang w:val="en-US"/>
        </w:rPr>
        <w:t>Öğretim üyesi temininde güçlükler</w:t>
      </w:r>
    </w:p>
    <w:p w14:paraId="1A2B94EE" w14:textId="77777777" w:rsidR="0091464A" w:rsidRPr="0091464A" w:rsidRDefault="0091464A" w:rsidP="0091464A">
      <w:pPr>
        <w:pStyle w:val="Balk1"/>
        <w:rPr>
          <w:rFonts w:eastAsia="Times New Roman"/>
          <w:lang w:val="en-US"/>
        </w:rPr>
      </w:pPr>
      <w:bookmarkStart w:id="20" w:name="_Toc94086883"/>
      <w:r>
        <w:rPr>
          <w:rFonts w:eastAsia="Times New Roman"/>
          <w:lang w:val="en-US"/>
        </w:rPr>
        <w:t>9. STRATEJİK </w:t>
      </w:r>
      <w:r w:rsidR="002B7AB4" w:rsidRPr="002B7AB4">
        <w:rPr>
          <w:rFonts w:eastAsia="Times New Roman"/>
          <w:lang w:val="en-US"/>
        </w:rPr>
        <w:t>AMAÇLAR-HEDEFLER-EYLEMLER-GÖSTERGELER</w:t>
      </w:r>
      <w:bookmarkEnd w:id="20"/>
    </w:p>
    <w:p w14:paraId="14FD32E0" w14:textId="52E73570" w:rsidR="002B7AB4" w:rsidRDefault="0091464A" w:rsidP="002B7AB4">
      <w:pPr>
        <w:spacing w:after="20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Fakültemizin</w:t>
      </w:r>
      <w:r w:rsidR="002B7AB4" w:rsidRPr="002B7AB4">
        <w:rPr>
          <w:rFonts w:ascii="Times New Roman" w:eastAsia="Times New Roman" w:hAnsi="Times New Roman" w:cs="Times New Roman"/>
          <w:color w:val="000000"/>
          <w:sz w:val="24"/>
          <w:szCs w:val="24"/>
          <w:lang w:val="en-US"/>
        </w:rPr>
        <w:t xml:space="preserve"> 20</w:t>
      </w:r>
      <w:r w:rsidR="004B72C0">
        <w:rPr>
          <w:rFonts w:ascii="Times New Roman" w:eastAsia="Times New Roman" w:hAnsi="Times New Roman" w:cs="Times New Roman"/>
          <w:color w:val="000000"/>
          <w:sz w:val="24"/>
          <w:szCs w:val="24"/>
          <w:lang w:val="en-US"/>
        </w:rPr>
        <w:t>22</w:t>
      </w:r>
      <w:r w:rsidR="002B7AB4" w:rsidRPr="002B7AB4">
        <w:rPr>
          <w:rFonts w:ascii="Times New Roman" w:eastAsia="Times New Roman" w:hAnsi="Times New Roman" w:cs="Times New Roman"/>
          <w:color w:val="000000"/>
          <w:sz w:val="24"/>
          <w:szCs w:val="24"/>
          <w:lang w:val="en-US"/>
        </w:rPr>
        <w:t>-202</w:t>
      </w:r>
      <w:r w:rsidR="004B72C0">
        <w:rPr>
          <w:rFonts w:ascii="Times New Roman" w:eastAsia="Times New Roman" w:hAnsi="Times New Roman" w:cs="Times New Roman"/>
          <w:color w:val="000000"/>
          <w:sz w:val="24"/>
          <w:szCs w:val="24"/>
          <w:lang w:val="en-US"/>
        </w:rPr>
        <w:t>6</w:t>
      </w:r>
      <w:r w:rsidR="002B7AB4" w:rsidRPr="002B7AB4">
        <w:rPr>
          <w:rFonts w:ascii="Times New Roman" w:eastAsia="Times New Roman" w:hAnsi="Times New Roman" w:cs="Times New Roman"/>
          <w:color w:val="000000"/>
          <w:sz w:val="24"/>
          <w:szCs w:val="24"/>
          <w:lang w:val="en-US"/>
        </w:rPr>
        <w:t xml:space="preserve"> Stratejik Planının ana yapısını oluşturan stratejik amaçlar ve onlarla bağlantılı hedefler bir arada verilmiştir. </w:t>
      </w:r>
    </w:p>
    <w:tbl>
      <w:tblPr>
        <w:tblW w:w="9573" w:type="dxa"/>
        <w:tblLayout w:type="fixed"/>
        <w:tblCellMar>
          <w:left w:w="70" w:type="dxa"/>
          <w:right w:w="70" w:type="dxa"/>
        </w:tblCellMar>
        <w:tblLook w:val="04A0" w:firstRow="1" w:lastRow="0" w:firstColumn="1" w:lastColumn="0" w:noHBand="0" w:noVBand="1"/>
      </w:tblPr>
      <w:tblGrid>
        <w:gridCol w:w="1833"/>
        <w:gridCol w:w="851"/>
        <w:gridCol w:w="283"/>
        <w:gridCol w:w="1134"/>
        <w:gridCol w:w="1418"/>
        <w:gridCol w:w="1275"/>
        <w:gridCol w:w="1276"/>
        <w:gridCol w:w="1503"/>
      </w:tblGrid>
      <w:tr w:rsidR="004422EA" w:rsidRPr="004422EA" w14:paraId="138C950E" w14:textId="77777777" w:rsidTr="004422EA">
        <w:trPr>
          <w:trHeight w:val="331"/>
        </w:trPr>
        <w:tc>
          <w:tcPr>
            <w:tcW w:w="9573" w:type="dxa"/>
            <w:gridSpan w:val="8"/>
            <w:tcBorders>
              <w:top w:val="single" w:sz="8" w:space="0" w:color="auto"/>
              <w:left w:val="single" w:sz="8" w:space="0" w:color="auto"/>
              <w:bottom w:val="single" w:sz="8" w:space="0" w:color="auto"/>
              <w:right w:val="single" w:sz="8" w:space="0" w:color="000000"/>
            </w:tcBorders>
            <w:shd w:val="clear" w:color="000000" w:fill="B8CCE4"/>
            <w:noWrap/>
            <w:vAlign w:val="center"/>
            <w:hideMark/>
          </w:tcPr>
          <w:p w14:paraId="6BFE3D8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09154B94" w14:textId="77777777" w:rsidTr="00EC1983">
        <w:trPr>
          <w:trHeight w:val="331"/>
        </w:trPr>
        <w:tc>
          <w:tcPr>
            <w:tcW w:w="1833" w:type="dxa"/>
            <w:tcBorders>
              <w:top w:val="nil"/>
              <w:left w:val="single" w:sz="8" w:space="0" w:color="auto"/>
              <w:bottom w:val="single" w:sz="8" w:space="0" w:color="auto"/>
              <w:right w:val="single" w:sz="4" w:space="0" w:color="auto"/>
            </w:tcBorders>
            <w:shd w:val="clear" w:color="auto" w:fill="D6E3BC" w:themeFill="accent3" w:themeFillTint="66"/>
            <w:noWrap/>
            <w:vAlign w:val="center"/>
            <w:hideMark/>
          </w:tcPr>
          <w:p w14:paraId="133F088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 1</w:t>
            </w:r>
          </w:p>
        </w:tc>
        <w:tc>
          <w:tcPr>
            <w:tcW w:w="7740" w:type="dxa"/>
            <w:gridSpan w:val="7"/>
            <w:tcBorders>
              <w:top w:val="single" w:sz="8" w:space="0" w:color="auto"/>
              <w:left w:val="single" w:sz="4" w:space="0" w:color="auto"/>
              <w:bottom w:val="single" w:sz="8" w:space="0" w:color="auto"/>
              <w:right w:val="single" w:sz="8" w:space="0" w:color="000000"/>
            </w:tcBorders>
            <w:shd w:val="clear" w:color="auto" w:fill="D6E3BC" w:themeFill="accent3" w:themeFillTint="66"/>
            <w:noWrap/>
            <w:vAlign w:val="center"/>
            <w:hideMark/>
          </w:tcPr>
          <w:p w14:paraId="7437506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2B082387" w14:textId="77777777" w:rsidTr="00EC1983">
        <w:trPr>
          <w:trHeight w:val="331"/>
        </w:trPr>
        <w:tc>
          <w:tcPr>
            <w:tcW w:w="1833" w:type="dxa"/>
            <w:tcBorders>
              <w:top w:val="nil"/>
              <w:left w:val="single" w:sz="8" w:space="0" w:color="auto"/>
              <w:bottom w:val="nil"/>
              <w:right w:val="single" w:sz="4" w:space="0" w:color="auto"/>
            </w:tcBorders>
            <w:shd w:val="clear" w:color="auto" w:fill="auto"/>
            <w:vAlign w:val="center"/>
            <w:hideMark/>
          </w:tcPr>
          <w:p w14:paraId="1101287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-1.1</w:t>
            </w:r>
          </w:p>
        </w:tc>
        <w:tc>
          <w:tcPr>
            <w:tcW w:w="7740" w:type="dxa"/>
            <w:gridSpan w:val="7"/>
            <w:tcBorders>
              <w:top w:val="single" w:sz="8" w:space="0" w:color="auto"/>
              <w:left w:val="single" w:sz="4" w:space="0" w:color="auto"/>
              <w:bottom w:val="single" w:sz="8" w:space="0" w:color="auto"/>
              <w:right w:val="single" w:sz="8" w:space="0" w:color="000000"/>
            </w:tcBorders>
            <w:shd w:val="clear" w:color="auto" w:fill="auto"/>
            <w:noWrap/>
            <w:vAlign w:val="center"/>
            <w:hideMark/>
          </w:tcPr>
          <w:p w14:paraId="747AEDF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Eğitim ve Öğretim için belirlenen hedeflere ulaşmak (%)</w:t>
            </w:r>
          </w:p>
        </w:tc>
      </w:tr>
      <w:tr w:rsidR="004422EA" w:rsidRPr="004422EA" w14:paraId="216F8027" w14:textId="77777777" w:rsidTr="00EC1983">
        <w:trPr>
          <w:trHeight w:val="768"/>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47C330" w14:textId="77777777" w:rsidR="004422EA" w:rsidRPr="004422EA" w:rsidRDefault="004422EA" w:rsidP="004422EA">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PG-1.1.1</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4617FDC6" w14:textId="36F181A5" w:rsidR="004422EA" w:rsidRPr="004422EA" w:rsidRDefault="004422EA" w:rsidP="00665B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Kurumun</w:t>
            </w:r>
            <w:r w:rsidRPr="004422EA">
              <w:rPr>
                <w:rFonts w:ascii="Times New Roman" w:eastAsia="Times New Roman" w:hAnsi="Times New Roman" w:cs="Times New Roman"/>
                <w:color w:val="000000"/>
              </w:rPr>
              <w:t xml:space="preserve"> stratejik planında yer alan eğitim ve öğretim faaliyetlerine ilişkin hedefleri gerçekleştirme yüzdesi (% olarak)</w:t>
            </w:r>
          </w:p>
        </w:tc>
      </w:tr>
      <w:tr w:rsidR="004422EA" w:rsidRPr="004422EA" w14:paraId="48CFBB32"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D942F3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48E4ED2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116BFC7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76C22E2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1270CFA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0CDC0D7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70FD847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9623A92" w14:textId="77777777" w:rsidTr="00EC1983">
        <w:trPr>
          <w:trHeight w:val="45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644D51A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0541F0A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4DBAC62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80</w:t>
            </w:r>
          </w:p>
        </w:tc>
        <w:tc>
          <w:tcPr>
            <w:tcW w:w="1418" w:type="dxa"/>
            <w:tcBorders>
              <w:top w:val="nil"/>
              <w:left w:val="nil"/>
              <w:bottom w:val="single" w:sz="8" w:space="0" w:color="auto"/>
              <w:right w:val="single" w:sz="8" w:space="0" w:color="auto"/>
            </w:tcBorders>
            <w:shd w:val="clear" w:color="auto" w:fill="auto"/>
            <w:noWrap/>
            <w:vAlign w:val="center"/>
            <w:hideMark/>
          </w:tcPr>
          <w:p w14:paraId="114FE36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85</w:t>
            </w:r>
          </w:p>
        </w:tc>
        <w:tc>
          <w:tcPr>
            <w:tcW w:w="1275" w:type="dxa"/>
            <w:tcBorders>
              <w:top w:val="nil"/>
              <w:left w:val="nil"/>
              <w:bottom w:val="single" w:sz="8" w:space="0" w:color="auto"/>
              <w:right w:val="single" w:sz="8" w:space="0" w:color="auto"/>
            </w:tcBorders>
            <w:shd w:val="clear" w:color="auto" w:fill="auto"/>
            <w:noWrap/>
            <w:vAlign w:val="center"/>
            <w:hideMark/>
          </w:tcPr>
          <w:p w14:paraId="40D423E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90</w:t>
            </w:r>
          </w:p>
        </w:tc>
        <w:tc>
          <w:tcPr>
            <w:tcW w:w="1276" w:type="dxa"/>
            <w:tcBorders>
              <w:top w:val="nil"/>
              <w:left w:val="nil"/>
              <w:bottom w:val="single" w:sz="8" w:space="0" w:color="auto"/>
              <w:right w:val="single" w:sz="8" w:space="0" w:color="auto"/>
            </w:tcBorders>
            <w:shd w:val="clear" w:color="auto" w:fill="auto"/>
            <w:noWrap/>
            <w:vAlign w:val="center"/>
            <w:hideMark/>
          </w:tcPr>
          <w:p w14:paraId="257289A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95</w:t>
            </w:r>
          </w:p>
        </w:tc>
        <w:tc>
          <w:tcPr>
            <w:tcW w:w="1503" w:type="dxa"/>
            <w:tcBorders>
              <w:top w:val="nil"/>
              <w:left w:val="nil"/>
              <w:bottom w:val="single" w:sz="8" w:space="0" w:color="auto"/>
              <w:right w:val="single" w:sz="8" w:space="0" w:color="auto"/>
            </w:tcBorders>
            <w:shd w:val="clear" w:color="auto" w:fill="auto"/>
            <w:noWrap/>
            <w:vAlign w:val="center"/>
            <w:hideMark/>
          </w:tcPr>
          <w:p w14:paraId="36175D4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100</w:t>
            </w:r>
          </w:p>
        </w:tc>
      </w:tr>
      <w:tr w:rsidR="004422EA" w:rsidRPr="004422EA" w14:paraId="78CEBC1E"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86DBB5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4B903A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035FEF5"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2E13B4A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45051CF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34F6361"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282F02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5444828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22B8A8DF"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7A47C3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3F47F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1)Covid-19 pandemisinin olumsuz etkilerinden dolayı meydana gelen aksaklıkların eğitime yansıması</w:t>
            </w:r>
          </w:p>
        </w:tc>
      </w:tr>
      <w:tr w:rsidR="004422EA" w:rsidRPr="004422EA" w14:paraId="0B484128" w14:textId="77777777" w:rsidTr="00EC1983">
        <w:trPr>
          <w:trHeight w:val="542"/>
        </w:trPr>
        <w:tc>
          <w:tcPr>
            <w:tcW w:w="1833" w:type="dxa"/>
            <w:vMerge/>
            <w:tcBorders>
              <w:top w:val="nil"/>
              <w:left w:val="single" w:sz="8" w:space="0" w:color="auto"/>
              <w:bottom w:val="single" w:sz="8" w:space="0" w:color="000000"/>
              <w:right w:val="single" w:sz="8" w:space="0" w:color="auto"/>
            </w:tcBorders>
            <w:vAlign w:val="center"/>
            <w:hideMark/>
          </w:tcPr>
          <w:p w14:paraId="21333A45"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454F38F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965621A" w14:textId="77777777" w:rsidTr="00EC1983">
        <w:trPr>
          <w:trHeight w:val="316"/>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DF8599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noWrap/>
            <w:vAlign w:val="center"/>
            <w:hideMark/>
          </w:tcPr>
          <w:p w14:paraId="6B911F2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1) Belirlenen hedefler doğrultusunda fakülte kurulunda yapılacak toplantı ile çalışanların bilgilendirilmesi</w:t>
            </w:r>
          </w:p>
        </w:tc>
      </w:tr>
      <w:tr w:rsidR="004422EA" w:rsidRPr="004422EA" w14:paraId="0D8425C3"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0171632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noWrap/>
            <w:vAlign w:val="bottom"/>
            <w:hideMark/>
          </w:tcPr>
          <w:p w14:paraId="75F6861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2) Eğitim yılı süresince belirlenen hedeflerin düzenli yapılacak toplantılarla takip edilmesi.</w:t>
            </w:r>
          </w:p>
        </w:tc>
      </w:tr>
      <w:tr w:rsidR="004422EA" w:rsidRPr="004422EA" w14:paraId="42D7D64A" w14:textId="77777777" w:rsidTr="00EC1983">
        <w:trPr>
          <w:trHeight w:val="693"/>
        </w:trPr>
        <w:tc>
          <w:tcPr>
            <w:tcW w:w="1833" w:type="dxa"/>
            <w:vMerge/>
            <w:tcBorders>
              <w:top w:val="nil"/>
              <w:left w:val="single" w:sz="8" w:space="0" w:color="auto"/>
              <w:bottom w:val="single" w:sz="8" w:space="0" w:color="000000"/>
              <w:right w:val="single" w:sz="8" w:space="0" w:color="auto"/>
            </w:tcBorders>
            <w:vAlign w:val="center"/>
            <w:hideMark/>
          </w:tcPr>
          <w:p w14:paraId="21A96868"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7B172AF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3) Öğrencilerden belirli aralıklarla öğrenci temsilcileri aracılığıyla geri dönüşler alınması ve bunların eğitim ve öğretim için değerlendirilmesi</w:t>
            </w:r>
          </w:p>
        </w:tc>
      </w:tr>
      <w:tr w:rsidR="004422EA" w:rsidRPr="004422EA" w14:paraId="39294D22" w14:textId="77777777" w:rsidTr="00EC1983">
        <w:trPr>
          <w:trHeight w:val="301"/>
        </w:trPr>
        <w:tc>
          <w:tcPr>
            <w:tcW w:w="1833" w:type="dxa"/>
            <w:tcBorders>
              <w:top w:val="nil"/>
              <w:left w:val="nil"/>
              <w:bottom w:val="nil"/>
              <w:right w:val="nil"/>
            </w:tcBorders>
            <w:shd w:val="clear" w:color="auto" w:fill="auto"/>
            <w:vAlign w:val="bottom"/>
            <w:hideMark/>
          </w:tcPr>
          <w:p w14:paraId="6D44B44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7FC4774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2F21ED0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438F5C4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6DD483E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0CD5533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6EE7440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E315523" w14:textId="77777777" w:rsidTr="00EC1983">
        <w:trPr>
          <w:trHeight w:val="316"/>
        </w:trPr>
        <w:tc>
          <w:tcPr>
            <w:tcW w:w="1833" w:type="dxa"/>
            <w:tcBorders>
              <w:top w:val="nil"/>
              <w:left w:val="nil"/>
              <w:bottom w:val="nil"/>
              <w:right w:val="nil"/>
            </w:tcBorders>
            <w:shd w:val="clear" w:color="auto" w:fill="auto"/>
            <w:vAlign w:val="bottom"/>
            <w:hideMark/>
          </w:tcPr>
          <w:p w14:paraId="0080D89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6A02A88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0308CE7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43C64D34" w14:textId="77777777" w:rsidR="004422EA" w:rsidRDefault="004422EA" w:rsidP="00665BEB">
            <w:pPr>
              <w:spacing w:after="0" w:line="240" w:lineRule="auto"/>
              <w:rPr>
                <w:rFonts w:ascii="Times New Roman" w:eastAsia="Times New Roman" w:hAnsi="Times New Roman" w:cs="Times New Roman"/>
                <w:color w:val="000000"/>
              </w:rPr>
            </w:pPr>
          </w:p>
          <w:p w14:paraId="557C3426" w14:textId="77777777" w:rsidR="00F82EA2" w:rsidRDefault="00F82EA2" w:rsidP="00665BEB">
            <w:pPr>
              <w:spacing w:after="0" w:line="240" w:lineRule="auto"/>
              <w:rPr>
                <w:rFonts w:ascii="Times New Roman" w:eastAsia="Times New Roman" w:hAnsi="Times New Roman" w:cs="Times New Roman"/>
                <w:color w:val="000000"/>
              </w:rPr>
            </w:pPr>
          </w:p>
          <w:p w14:paraId="17AA8B2B" w14:textId="77777777" w:rsidR="00F82EA2" w:rsidRDefault="00F82EA2" w:rsidP="00665BEB">
            <w:pPr>
              <w:spacing w:after="0" w:line="240" w:lineRule="auto"/>
              <w:rPr>
                <w:rFonts w:ascii="Times New Roman" w:eastAsia="Times New Roman" w:hAnsi="Times New Roman" w:cs="Times New Roman"/>
                <w:color w:val="000000"/>
              </w:rPr>
            </w:pPr>
          </w:p>
          <w:p w14:paraId="50E15C82" w14:textId="77777777" w:rsidR="00F82EA2" w:rsidRDefault="00F82EA2" w:rsidP="00665BEB">
            <w:pPr>
              <w:spacing w:after="0" w:line="240" w:lineRule="auto"/>
              <w:rPr>
                <w:rFonts w:ascii="Times New Roman" w:eastAsia="Times New Roman" w:hAnsi="Times New Roman" w:cs="Times New Roman"/>
                <w:color w:val="000000"/>
              </w:rPr>
            </w:pPr>
          </w:p>
          <w:p w14:paraId="03E574BD" w14:textId="424AF68D" w:rsidR="00F82EA2" w:rsidRPr="004422EA" w:rsidRDefault="00F82EA2"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14BC316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12C03CD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73EAB51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6860A87" w14:textId="77777777" w:rsidTr="004422EA">
        <w:trPr>
          <w:trHeight w:val="331"/>
        </w:trPr>
        <w:tc>
          <w:tcPr>
            <w:tcW w:w="9573" w:type="dxa"/>
            <w:gridSpan w:val="8"/>
            <w:tcBorders>
              <w:top w:val="single" w:sz="8" w:space="0" w:color="auto"/>
              <w:left w:val="single" w:sz="8" w:space="0" w:color="auto"/>
              <w:bottom w:val="single" w:sz="8" w:space="0" w:color="000000"/>
              <w:right w:val="single" w:sz="8" w:space="0" w:color="000000"/>
            </w:tcBorders>
            <w:shd w:val="clear" w:color="000000" w:fill="FFDA65"/>
            <w:noWrap/>
            <w:vAlign w:val="center"/>
            <w:hideMark/>
          </w:tcPr>
          <w:p w14:paraId="159BD6A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3E0B23AD" w14:textId="77777777" w:rsidTr="00EC1983">
        <w:trPr>
          <w:trHeight w:val="331"/>
        </w:trPr>
        <w:tc>
          <w:tcPr>
            <w:tcW w:w="1833" w:type="dxa"/>
            <w:tcBorders>
              <w:top w:val="nil"/>
              <w:left w:val="single" w:sz="8" w:space="0" w:color="auto"/>
              <w:bottom w:val="single" w:sz="4" w:space="0" w:color="auto"/>
              <w:right w:val="single" w:sz="8" w:space="0" w:color="auto"/>
            </w:tcBorders>
            <w:shd w:val="clear" w:color="000000" w:fill="C5E0B2"/>
            <w:noWrap/>
            <w:vAlign w:val="center"/>
            <w:hideMark/>
          </w:tcPr>
          <w:p w14:paraId="2F4E9251" w14:textId="19A1844A" w:rsidR="004422EA" w:rsidRPr="004422EA" w:rsidRDefault="004422EA" w:rsidP="004422EA">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 1</w:t>
            </w:r>
          </w:p>
        </w:tc>
        <w:tc>
          <w:tcPr>
            <w:tcW w:w="7740" w:type="dxa"/>
            <w:gridSpan w:val="7"/>
            <w:tcBorders>
              <w:top w:val="single" w:sz="8" w:space="0" w:color="auto"/>
              <w:left w:val="nil"/>
              <w:bottom w:val="single" w:sz="8" w:space="0" w:color="auto"/>
              <w:right w:val="single" w:sz="8" w:space="0" w:color="000000"/>
            </w:tcBorders>
            <w:shd w:val="clear" w:color="000000" w:fill="C5E0B2"/>
            <w:noWrap/>
            <w:vAlign w:val="center"/>
            <w:hideMark/>
          </w:tcPr>
          <w:p w14:paraId="74500CE2" w14:textId="5586BB04" w:rsidR="004422EA" w:rsidRPr="004422EA" w:rsidRDefault="004422EA" w:rsidP="004422EA">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127C1BC8" w14:textId="77777777" w:rsidTr="00EC1983">
        <w:trPr>
          <w:trHeight w:val="33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C647B2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-1.2</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5D4DF02"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Araştırma geliştirme faaliyetlerine ilişkin hedeflere ulaşabilmek (%)</w:t>
            </w:r>
          </w:p>
        </w:tc>
      </w:tr>
      <w:tr w:rsidR="004422EA" w:rsidRPr="004422EA" w14:paraId="62BCAE1F" w14:textId="77777777" w:rsidTr="00EC1983">
        <w:trPr>
          <w:trHeight w:val="69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E428925" w14:textId="77777777" w:rsidR="004422EA" w:rsidRPr="004422EA" w:rsidRDefault="004422EA" w:rsidP="004422EA">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PG-1.2.1</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199420D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Kurumun stratejik planında yer alan araştırma-geliştirme faaliyetlerine ilişkin hedefleri gerçekleştirme yüzdesi (% olarak)</w:t>
            </w:r>
          </w:p>
        </w:tc>
      </w:tr>
      <w:tr w:rsidR="004422EA" w:rsidRPr="004422EA" w14:paraId="1E479BD2"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7B70C92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30E2D57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0923CB2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3D34CB3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2D63E99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6D05616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0276AFE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DAA8071"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3C318BC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53CC1C8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586F023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80</w:t>
            </w:r>
          </w:p>
        </w:tc>
        <w:tc>
          <w:tcPr>
            <w:tcW w:w="1418" w:type="dxa"/>
            <w:tcBorders>
              <w:top w:val="nil"/>
              <w:left w:val="nil"/>
              <w:bottom w:val="single" w:sz="8" w:space="0" w:color="auto"/>
              <w:right w:val="single" w:sz="8" w:space="0" w:color="auto"/>
            </w:tcBorders>
            <w:shd w:val="clear" w:color="auto" w:fill="auto"/>
            <w:noWrap/>
            <w:vAlign w:val="center"/>
            <w:hideMark/>
          </w:tcPr>
          <w:p w14:paraId="35B5DBE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85</w:t>
            </w:r>
          </w:p>
        </w:tc>
        <w:tc>
          <w:tcPr>
            <w:tcW w:w="1275" w:type="dxa"/>
            <w:tcBorders>
              <w:top w:val="nil"/>
              <w:left w:val="nil"/>
              <w:bottom w:val="single" w:sz="8" w:space="0" w:color="auto"/>
              <w:right w:val="single" w:sz="8" w:space="0" w:color="auto"/>
            </w:tcBorders>
            <w:shd w:val="clear" w:color="auto" w:fill="auto"/>
            <w:noWrap/>
            <w:vAlign w:val="center"/>
            <w:hideMark/>
          </w:tcPr>
          <w:p w14:paraId="1CC18BB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90</w:t>
            </w:r>
          </w:p>
        </w:tc>
        <w:tc>
          <w:tcPr>
            <w:tcW w:w="1276" w:type="dxa"/>
            <w:tcBorders>
              <w:top w:val="nil"/>
              <w:left w:val="nil"/>
              <w:bottom w:val="single" w:sz="8" w:space="0" w:color="auto"/>
              <w:right w:val="single" w:sz="8" w:space="0" w:color="auto"/>
            </w:tcBorders>
            <w:shd w:val="clear" w:color="auto" w:fill="auto"/>
            <w:noWrap/>
            <w:vAlign w:val="center"/>
            <w:hideMark/>
          </w:tcPr>
          <w:p w14:paraId="481A268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95</w:t>
            </w:r>
          </w:p>
        </w:tc>
        <w:tc>
          <w:tcPr>
            <w:tcW w:w="1503" w:type="dxa"/>
            <w:tcBorders>
              <w:top w:val="nil"/>
              <w:left w:val="nil"/>
              <w:bottom w:val="single" w:sz="8" w:space="0" w:color="auto"/>
              <w:right w:val="single" w:sz="8" w:space="0" w:color="auto"/>
            </w:tcBorders>
            <w:shd w:val="clear" w:color="auto" w:fill="auto"/>
            <w:noWrap/>
            <w:vAlign w:val="center"/>
            <w:hideMark/>
          </w:tcPr>
          <w:p w14:paraId="2E43E4B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100</w:t>
            </w:r>
          </w:p>
        </w:tc>
      </w:tr>
      <w:tr w:rsidR="004422EA" w:rsidRPr="004422EA" w14:paraId="47F7B371"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10E7D3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3E58A4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01882427"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04ABDF7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50A9149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1254316"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EDF953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26CC09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7BDB87DC"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D8B81D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C01606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Teknik altyapı ve zaman yetersizliği</w:t>
            </w:r>
          </w:p>
        </w:tc>
      </w:tr>
      <w:tr w:rsidR="004422EA" w:rsidRPr="004422EA" w14:paraId="1B00C522"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2FF7F138"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55EDB33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089E2FE" w14:textId="77777777" w:rsidTr="00EC1983">
        <w:trPr>
          <w:trHeight w:val="648"/>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7976AC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vAlign w:val="center"/>
            <w:hideMark/>
          </w:tcPr>
          <w:p w14:paraId="56E7AAA2" w14:textId="1E7A080F" w:rsidR="004422EA" w:rsidRPr="004422EA" w:rsidRDefault="004422EA" w:rsidP="004422EA">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1)Araştırma ve geliştirme kon</w:t>
            </w:r>
            <w:r>
              <w:rPr>
                <w:rFonts w:ascii="Times New Roman" w:eastAsia="Times New Roman" w:hAnsi="Times New Roman" w:cs="Times New Roman"/>
                <w:color w:val="000000"/>
              </w:rPr>
              <w:t xml:space="preserve">ularının öğrencilerle bir arada </w:t>
            </w:r>
            <w:r w:rsidRPr="004422EA">
              <w:rPr>
                <w:rFonts w:ascii="Times New Roman" w:eastAsia="Times New Roman" w:hAnsi="Times New Roman" w:cs="Times New Roman"/>
                <w:color w:val="000000"/>
              </w:rPr>
              <w:t>belirlenmesi ve öğrencilere bu konuda danışmanlık yapılarak, yol gösterilmesi. ( Bitirme tezi, proje vb.)</w:t>
            </w:r>
          </w:p>
        </w:tc>
      </w:tr>
      <w:tr w:rsidR="004422EA" w:rsidRPr="004422EA" w14:paraId="130D31DF"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14D5F175"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noWrap/>
            <w:vAlign w:val="bottom"/>
            <w:hideMark/>
          </w:tcPr>
          <w:p w14:paraId="6E9CDE6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2)Sanayi kuruluşları ile ortak çalışmalar yürütülmesi.</w:t>
            </w:r>
          </w:p>
        </w:tc>
      </w:tr>
      <w:tr w:rsidR="004422EA" w:rsidRPr="004422EA" w14:paraId="0FC1FC4D" w14:textId="77777777" w:rsidTr="00EC1983">
        <w:trPr>
          <w:trHeight w:val="783"/>
        </w:trPr>
        <w:tc>
          <w:tcPr>
            <w:tcW w:w="1833" w:type="dxa"/>
            <w:vMerge/>
            <w:tcBorders>
              <w:top w:val="nil"/>
              <w:left w:val="single" w:sz="8" w:space="0" w:color="auto"/>
              <w:bottom w:val="single" w:sz="8" w:space="0" w:color="000000"/>
              <w:right w:val="single" w:sz="8" w:space="0" w:color="auto"/>
            </w:tcBorders>
            <w:vAlign w:val="center"/>
            <w:hideMark/>
          </w:tcPr>
          <w:p w14:paraId="7C3EF5AD"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1663DA7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3)Konu başlıklarının eğitim öğretim yılı başında belirlenerek öğrencilerin araştırma ve geliştirmeye teşvik edilmesi, bu konu başlıklarından proje oluşturmalarının sağlanması.</w:t>
            </w:r>
          </w:p>
        </w:tc>
      </w:tr>
      <w:tr w:rsidR="004422EA" w:rsidRPr="004422EA" w14:paraId="3D329C8A" w14:textId="77777777" w:rsidTr="00EC1983">
        <w:trPr>
          <w:trHeight w:val="301"/>
        </w:trPr>
        <w:tc>
          <w:tcPr>
            <w:tcW w:w="1833" w:type="dxa"/>
            <w:tcBorders>
              <w:top w:val="nil"/>
              <w:left w:val="nil"/>
              <w:bottom w:val="nil"/>
              <w:right w:val="nil"/>
            </w:tcBorders>
            <w:shd w:val="clear" w:color="auto" w:fill="auto"/>
            <w:vAlign w:val="bottom"/>
            <w:hideMark/>
          </w:tcPr>
          <w:p w14:paraId="1FF8D8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289118B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616DEF6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51865B3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2A65750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1146EAD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68AC833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E2F3007" w14:textId="77777777" w:rsidTr="00EC1983">
        <w:trPr>
          <w:trHeight w:val="316"/>
        </w:trPr>
        <w:tc>
          <w:tcPr>
            <w:tcW w:w="1833" w:type="dxa"/>
            <w:tcBorders>
              <w:top w:val="nil"/>
              <w:left w:val="nil"/>
              <w:bottom w:val="nil"/>
              <w:right w:val="nil"/>
            </w:tcBorders>
            <w:shd w:val="clear" w:color="auto" w:fill="auto"/>
            <w:vAlign w:val="bottom"/>
            <w:hideMark/>
          </w:tcPr>
          <w:p w14:paraId="59AC1F8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3B41EC6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6B18443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1CFE401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60EE405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2F2674F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7160EB4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883C260" w14:textId="77777777" w:rsidTr="004422EA">
        <w:trPr>
          <w:trHeight w:val="331"/>
        </w:trPr>
        <w:tc>
          <w:tcPr>
            <w:tcW w:w="9573" w:type="dxa"/>
            <w:gridSpan w:val="8"/>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6352549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657A11D9" w14:textId="77777777" w:rsidTr="00EC1983">
        <w:trPr>
          <w:trHeight w:val="331"/>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1C4CC7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 1</w:t>
            </w:r>
          </w:p>
        </w:tc>
        <w:tc>
          <w:tcPr>
            <w:tcW w:w="774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5E3F6A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41E14B4A" w14:textId="77777777" w:rsidTr="00EC1983">
        <w:trPr>
          <w:trHeight w:val="331"/>
        </w:trPr>
        <w:tc>
          <w:tcPr>
            <w:tcW w:w="1833" w:type="dxa"/>
            <w:tcBorders>
              <w:top w:val="single" w:sz="4" w:space="0" w:color="auto"/>
              <w:left w:val="single" w:sz="8" w:space="0" w:color="auto"/>
              <w:bottom w:val="nil"/>
              <w:right w:val="nil"/>
            </w:tcBorders>
            <w:shd w:val="clear" w:color="auto" w:fill="auto"/>
            <w:vAlign w:val="center"/>
            <w:hideMark/>
          </w:tcPr>
          <w:p w14:paraId="170B9FF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-1.3</w:t>
            </w:r>
          </w:p>
        </w:tc>
        <w:tc>
          <w:tcPr>
            <w:tcW w:w="7740" w:type="dxa"/>
            <w:gridSpan w:val="7"/>
            <w:tcBorders>
              <w:top w:val="single" w:sz="4" w:space="0" w:color="auto"/>
              <w:left w:val="nil"/>
              <w:bottom w:val="single" w:sz="8" w:space="0" w:color="auto"/>
              <w:right w:val="single" w:sz="8" w:space="0" w:color="000000"/>
            </w:tcBorders>
            <w:shd w:val="clear" w:color="auto" w:fill="auto"/>
            <w:noWrap/>
            <w:vAlign w:val="center"/>
            <w:hideMark/>
          </w:tcPr>
          <w:p w14:paraId="3405141C"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Fakültenin Akreditasyon İçin Uygun Hale Gelmesi </w:t>
            </w:r>
          </w:p>
        </w:tc>
      </w:tr>
      <w:tr w:rsidR="004422EA" w:rsidRPr="004422EA" w14:paraId="6CC76708" w14:textId="77777777" w:rsidTr="00EC1983">
        <w:trPr>
          <w:trHeight w:val="723"/>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123CE8" w14:textId="77777777" w:rsidR="004422EA" w:rsidRPr="004422EA" w:rsidRDefault="004422EA" w:rsidP="004422EA">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PG-1.3.1</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05B7871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YKS Yükseköğretim Programları ve Kontenjanları Kılavuzunda akredite olduğu belirtilen lisans programı sayısı</w:t>
            </w:r>
          </w:p>
        </w:tc>
      </w:tr>
      <w:tr w:rsidR="004422EA" w:rsidRPr="004422EA" w14:paraId="3DF22407"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8C895A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0221989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5DE85EF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368F9F0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3ED44E4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71CB83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2781E9C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1FB54A0"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D5CE4E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3FC5586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10DCC73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14:paraId="00D2C55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5" w:type="dxa"/>
            <w:tcBorders>
              <w:top w:val="nil"/>
              <w:left w:val="nil"/>
              <w:bottom w:val="single" w:sz="8" w:space="0" w:color="auto"/>
              <w:right w:val="single" w:sz="8" w:space="0" w:color="auto"/>
            </w:tcBorders>
            <w:shd w:val="clear" w:color="auto" w:fill="auto"/>
            <w:noWrap/>
            <w:vAlign w:val="center"/>
            <w:hideMark/>
          </w:tcPr>
          <w:p w14:paraId="30E8B3C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noWrap/>
            <w:vAlign w:val="center"/>
            <w:hideMark/>
          </w:tcPr>
          <w:p w14:paraId="6A46B79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503" w:type="dxa"/>
            <w:tcBorders>
              <w:top w:val="nil"/>
              <w:left w:val="nil"/>
              <w:bottom w:val="single" w:sz="8" w:space="0" w:color="auto"/>
              <w:right w:val="single" w:sz="8" w:space="0" w:color="auto"/>
            </w:tcBorders>
            <w:shd w:val="clear" w:color="auto" w:fill="auto"/>
            <w:noWrap/>
            <w:vAlign w:val="center"/>
            <w:hideMark/>
          </w:tcPr>
          <w:p w14:paraId="35FDBAF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r>
      <w:tr w:rsidR="004422EA" w:rsidRPr="004422EA" w14:paraId="16DB3550" w14:textId="77777777" w:rsidTr="00EC1983">
        <w:trPr>
          <w:trHeight w:val="49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1EA5A5E" w14:textId="77777777" w:rsidR="004422EA" w:rsidRPr="004422EA" w:rsidRDefault="004422EA" w:rsidP="004422EA">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PG-1.3.2</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16996C4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Akran değerlendirilmesi yapılan program sayısı (Akredite olmayan Programlar Arasında)</w:t>
            </w:r>
          </w:p>
        </w:tc>
      </w:tr>
      <w:tr w:rsidR="004422EA" w:rsidRPr="004422EA" w14:paraId="648DB0EA"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729908E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73F7E47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0804224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21A3426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0F36352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2DA17E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278CEDD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C08D516"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2AC8F05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79B9836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5CF24C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14:paraId="567BF40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5" w:type="dxa"/>
            <w:tcBorders>
              <w:top w:val="nil"/>
              <w:left w:val="nil"/>
              <w:bottom w:val="single" w:sz="8" w:space="0" w:color="auto"/>
              <w:right w:val="single" w:sz="8" w:space="0" w:color="auto"/>
            </w:tcBorders>
            <w:shd w:val="clear" w:color="auto" w:fill="auto"/>
            <w:noWrap/>
            <w:vAlign w:val="center"/>
            <w:hideMark/>
          </w:tcPr>
          <w:p w14:paraId="6C4DBBC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276" w:type="dxa"/>
            <w:tcBorders>
              <w:top w:val="nil"/>
              <w:left w:val="nil"/>
              <w:bottom w:val="single" w:sz="8" w:space="0" w:color="auto"/>
              <w:right w:val="single" w:sz="8" w:space="0" w:color="auto"/>
            </w:tcBorders>
            <w:shd w:val="clear" w:color="auto" w:fill="auto"/>
            <w:noWrap/>
            <w:vAlign w:val="center"/>
            <w:hideMark/>
          </w:tcPr>
          <w:p w14:paraId="7D28EE0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503" w:type="dxa"/>
            <w:tcBorders>
              <w:top w:val="nil"/>
              <w:left w:val="nil"/>
              <w:bottom w:val="single" w:sz="8" w:space="0" w:color="auto"/>
              <w:right w:val="single" w:sz="8" w:space="0" w:color="auto"/>
            </w:tcBorders>
            <w:shd w:val="clear" w:color="auto" w:fill="auto"/>
            <w:noWrap/>
            <w:vAlign w:val="center"/>
            <w:hideMark/>
          </w:tcPr>
          <w:p w14:paraId="264123D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r>
      <w:tr w:rsidR="004422EA" w:rsidRPr="004422EA" w14:paraId="1D16F92D" w14:textId="77777777" w:rsidTr="00EC1983">
        <w:trPr>
          <w:trHeight w:val="45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9E368A2" w14:textId="77777777" w:rsidR="004422EA" w:rsidRPr="004422EA" w:rsidRDefault="004422EA" w:rsidP="004422EA">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PG-1.3.3</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5431FF2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Akredite etilmiş test/analiz laboratuvar sayısı</w:t>
            </w:r>
          </w:p>
        </w:tc>
      </w:tr>
      <w:tr w:rsidR="004422EA" w:rsidRPr="004422EA" w14:paraId="66358117"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1562040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6C420BE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3CCEE0E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6796C4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1E0B9FB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3EFBF1B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62760F4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59FC4BA"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2DA64F2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6038934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757685B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14:paraId="5EF3F06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5" w:type="dxa"/>
            <w:tcBorders>
              <w:top w:val="nil"/>
              <w:left w:val="nil"/>
              <w:bottom w:val="single" w:sz="8" w:space="0" w:color="auto"/>
              <w:right w:val="single" w:sz="8" w:space="0" w:color="auto"/>
            </w:tcBorders>
            <w:shd w:val="clear" w:color="auto" w:fill="auto"/>
            <w:noWrap/>
            <w:vAlign w:val="center"/>
            <w:hideMark/>
          </w:tcPr>
          <w:p w14:paraId="4F5996A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noWrap/>
            <w:vAlign w:val="center"/>
            <w:hideMark/>
          </w:tcPr>
          <w:p w14:paraId="3AF631B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503" w:type="dxa"/>
            <w:tcBorders>
              <w:top w:val="nil"/>
              <w:left w:val="nil"/>
              <w:bottom w:val="single" w:sz="8" w:space="0" w:color="auto"/>
              <w:right w:val="single" w:sz="8" w:space="0" w:color="auto"/>
            </w:tcBorders>
            <w:shd w:val="clear" w:color="auto" w:fill="auto"/>
            <w:noWrap/>
            <w:vAlign w:val="center"/>
            <w:hideMark/>
          </w:tcPr>
          <w:p w14:paraId="11DEA65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r>
      <w:tr w:rsidR="004422EA" w:rsidRPr="004422EA" w14:paraId="205AACC4"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D4ACFB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A105A0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0D9FCAA"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51A2961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65650E1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97493C5"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5BEF91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3A66165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10071528"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855F04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F02D4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1)Akreditasyon maliyetinin yüksek olması </w:t>
            </w:r>
            <w:r w:rsidRPr="004422EA">
              <w:rPr>
                <w:rFonts w:ascii="Times New Roman" w:eastAsia="Times New Roman" w:hAnsi="Times New Roman" w:cs="Times New Roman"/>
                <w:color w:val="000000"/>
              </w:rPr>
              <w:br/>
              <w:t>2)Akreditasyon için gerekli laboratuvar, akademisyen sayısının sağlanamaması</w:t>
            </w:r>
          </w:p>
        </w:tc>
      </w:tr>
      <w:tr w:rsidR="004422EA" w:rsidRPr="004422EA" w14:paraId="79B6CAB9" w14:textId="77777777" w:rsidTr="00EC1983">
        <w:trPr>
          <w:trHeight w:val="542"/>
        </w:trPr>
        <w:tc>
          <w:tcPr>
            <w:tcW w:w="1833" w:type="dxa"/>
            <w:vMerge/>
            <w:tcBorders>
              <w:top w:val="nil"/>
              <w:left w:val="single" w:sz="8" w:space="0" w:color="auto"/>
              <w:bottom w:val="single" w:sz="8" w:space="0" w:color="000000"/>
              <w:right w:val="single" w:sz="8" w:space="0" w:color="auto"/>
            </w:tcBorders>
            <w:vAlign w:val="center"/>
            <w:hideMark/>
          </w:tcPr>
          <w:p w14:paraId="7AC350C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31FE094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68B2E7A" w14:textId="77777777" w:rsidTr="00EC1983">
        <w:trPr>
          <w:trHeight w:val="316"/>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48C048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noWrap/>
            <w:vAlign w:val="center"/>
            <w:hideMark/>
          </w:tcPr>
          <w:p w14:paraId="3A97A46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1)Bölüm ders müfredatlarının akreditasyona uygun hale getirilmesi</w:t>
            </w:r>
          </w:p>
        </w:tc>
      </w:tr>
      <w:tr w:rsidR="004422EA" w:rsidRPr="004422EA" w14:paraId="4048B9B0"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0482F277"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noWrap/>
            <w:vAlign w:val="bottom"/>
            <w:hideMark/>
          </w:tcPr>
          <w:p w14:paraId="2E9C612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2)Akreditasyona uygun olacak şekilde laboratuvarların düzenlenmesi</w:t>
            </w:r>
          </w:p>
        </w:tc>
      </w:tr>
      <w:tr w:rsidR="004422EA" w:rsidRPr="004422EA" w14:paraId="3A4FEB1F"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4108739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7C4691A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3)Bölüm içinde akreditasyon uygunluğunun denetlenmesi.</w:t>
            </w:r>
          </w:p>
        </w:tc>
      </w:tr>
      <w:tr w:rsidR="004422EA" w:rsidRPr="004422EA" w14:paraId="294D8CDA" w14:textId="77777777" w:rsidTr="00EC1983">
        <w:trPr>
          <w:trHeight w:val="301"/>
        </w:trPr>
        <w:tc>
          <w:tcPr>
            <w:tcW w:w="1833" w:type="dxa"/>
            <w:tcBorders>
              <w:top w:val="nil"/>
              <w:left w:val="nil"/>
              <w:bottom w:val="nil"/>
              <w:right w:val="nil"/>
            </w:tcBorders>
            <w:shd w:val="clear" w:color="auto" w:fill="auto"/>
            <w:vAlign w:val="bottom"/>
            <w:hideMark/>
          </w:tcPr>
          <w:p w14:paraId="26FBEA8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296187A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1D9DCB2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4986E3C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56DCBF2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6D9F0D8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09D7726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C47F5D3" w14:textId="77777777" w:rsidTr="00EC1983">
        <w:trPr>
          <w:trHeight w:val="316"/>
        </w:trPr>
        <w:tc>
          <w:tcPr>
            <w:tcW w:w="1833" w:type="dxa"/>
            <w:tcBorders>
              <w:top w:val="nil"/>
              <w:left w:val="nil"/>
              <w:bottom w:val="nil"/>
              <w:right w:val="nil"/>
            </w:tcBorders>
            <w:shd w:val="clear" w:color="auto" w:fill="auto"/>
            <w:vAlign w:val="bottom"/>
            <w:hideMark/>
          </w:tcPr>
          <w:p w14:paraId="1F21451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5A64382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51CC18B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1DDD4D2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4DE5596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72A3EA3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155DD88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6EA20BD" w14:textId="77777777" w:rsidTr="004422EA">
        <w:trPr>
          <w:trHeight w:val="331"/>
        </w:trPr>
        <w:tc>
          <w:tcPr>
            <w:tcW w:w="9573" w:type="dxa"/>
            <w:gridSpan w:val="8"/>
            <w:tcBorders>
              <w:top w:val="single" w:sz="8" w:space="0" w:color="auto"/>
              <w:left w:val="single" w:sz="8" w:space="0" w:color="auto"/>
              <w:bottom w:val="single" w:sz="8" w:space="0" w:color="000000"/>
              <w:right w:val="single" w:sz="8" w:space="0" w:color="000000"/>
            </w:tcBorders>
            <w:shd w:val="clear" w:color="000000" w:fill="FFDA65"/>
            <w:noWrap/>
            <w:vAlign w:val="center"/>
            <w:hideMark/>
          </w:tcPr>
          <w:p w14:paraId="7FAE907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308FE0BD" w14:textId="77777777" w:rsidTr="00EC1983">
        <w:trPr>
          <w:trHeight w:val="331"/>
        </w:trPr>
        <w:tc>
          <w:tcPr>
            <w:tcW w:w="1833" w:type="dxa"/>
            <w:tcBorders>
              <w:top w:val="nil"/>
              <w:left w:val="single" w:sz="8" w:space="0" w:color="auto"/>
              <w:bottom w:val="single" w:sz="4" w:space="0" w:color="auto"/>
              <w:right w:val="single" w:sz="8" w:space="0" w:color="auto"/>
            </w:tcBorders>
            <w:shd w:val="clear" w:color="000000" w:fill="C5E0B2"/>
            <w:noWrap/>
            <w:vAlign w:val="center"/>
            <w:hideMark/>
          </w:tcPr>
          <w:p w14:paraId="3EF6F350" w14:textId="02E94757" w:rsidR="004422EA" w:rsidRPr="004422EA" w:rsidRDefault="004422EA" w:rsidP="004422E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AMAÇ </w:t>
            </w:r>
            <w:r w:rsidRPr="004422EA">
              <w:rPr>
                <w:rFonts w:ascii="Times New Roman" w:eastAsia="Times New Roman" w:hAnsi="Times New Roman" w:cs="Times New Roman"/>
                <w:b/>
                <w:bCs/>
                <w:color w:val="000000"/>
              </w:rPr>
              <w:t xml:space="preserve">1                             </w:t>
            </w:r>
          </w:p>
        </w:tc>
        <w:tc>
          <w:tcPr>
            <w:tcW w:w="7740" w:type="dxa"/>
            <w:gridSpan w:val="7"/>
            <w:tcBorders>
              <w:top w:val="single" w:sz="8" w:space="0" w:color="auto"/>
              <w:left w:val="nil"/>
              <w:bottom w:val="single" w:sz="8" w:space="0" w:color="auto"/>
              <w:right w:val="single" w:sz="8" w:space="0" w:color="000000"/>
            </w:tcBorders>
            <w:shd w:val="clear" w:color="000000" w:fill="C5E0B2"/>
            <w:noWrap/>
            <w:vAlign w:val="center"/>
            <w:hideMark/>
          </w:tcPr>
          <w:p w14:paraId="22E1192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63F0A90A" w14:textId="77777777" w:rsidTr="00EC1983">
        <w:trPr>
          <w:trHeight w:val="33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AAD832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-1.4</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0D8C8C5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Mühendislik Fakültesindeki Programların Öz Değerlendirme Yapmasını Sağlamak </w:t>
            </w:r>
          </w:p>
        </w:tc>
      </w:tr>
      <w:tr w:rsidR="004422EA" w:rsidRPr="004422EA" w14:paraId="28465C34" w14:textId="77777777" w:rsidTr="00EC1983">
        <w:trPr>
          <w:trHeight w:val="33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291D0C2" w14:textId="77777777" w:rsidR="004422EA" w:rsidRPr="004422EA" w:rsidRDefault="004422EA" w:rsidP="004422EA">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PG-1.4.1</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4F025A1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Öz değerlendirme yapılan program sayısı</w:t>
            </w:r>
          </w:p>
        </w:tc>
      </w:tr>
      <w:tr w:rsidR="004422EA" w:rsidRPr="004422EA" w14:paraId="56001AF7"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2E4BED7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31E0C48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16DFEC3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277517C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521CF59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3C05AD3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40D211C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4D9BC811"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5D17474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6115541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0A46E6A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14:paraId="5D0B12F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noWrap/>
            <w:vAlign w:val="center"/>
            <w:hideMark/>
          </w:tcPr>
          <w:p w14:paraId="0CE2A0F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276" w:type="dxa"/>
            <w:tcBorders>
              <w:top w:val="nil"/>
              <w:left w:val="nil"/>
              <w:bottom w:val="single" w:sz="8" w:space="0" w:color="auto"/>
              <w:right w:val="single" w:sz="8" w:space="0" w:color="auto"/>
            </w:tcBorders>
            <w:shd w:val="clear" w:color="auto" w:fill="auto"/>
            <w:noWrap/>
            <w:vAlign w:val="center"/>
            <w:hideMark/>
          </w:tcPr>
          <w:p w14:paraId="6D44D48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503" w:type="dxa"/>
            <w:tcBorders>
              <w:top w:val="nil"/>
              <w:left w:val="nil"/>
              <w:bottom w:val="single" w:sz="8" w:space="0" w:color="auto"/>
              <w:right w:val="single" w:sz="8" w:space="0" w:color="auto"/>
            </w:tcBorders>
            <w:shd w:val="clear" w:color="auto" w:fill="auto"/>
            <w:noWrap/>
            <w:vAlign w:val="center"/>
            <w:hideMark/>
          </w:tcPr>
          <w:p w14:paraId="049B1C5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r>
      <w:tr w:rsidR="004422EA" w:rsidRPr="004422EA" w14:paraId="4FBF8C84"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C571B6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4C409F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45C3F72A"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027E95D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4D475CE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27C5F57"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9EDF0A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0836342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696C8A78"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86260E7"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12C3EA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Öz değerlendirmede geri dönüşlerin güçlükle elde edilmesi</w:t>
            </w:r>
          </w:p>
        </w:tc>
      </w:tr>
      <w:tr w:rsidR="004422EA" w:rsidRPr="004422EA" w14:paraId="599D2D77" w14:textId="77777777" w:rsidTr="00EC1983">
        <w:trPr>
          <w:trHeight w:val="277"/>
        </w:trPr>
        <w:tc>
          <w:tcPr>
            <w:tcW w:w="1833" w:type="dxa"/>
            <w:vMerge/>
            <w:tcBorders>
              <w:top w:val="nil"/>
              <w:left w:val="single" w:sz="8" w:space="0" w:color="auto"/>
              <w:bottom w:val="single" w:sz="8" w:space="0" w:color="000000"/>
              <w:right w:val="single" w:sz="8" w:space="0" w:color="auto"/>
            </w:tcBorders>
            <w:vAlign w:val="center"/>
            <w:hideMark/>
          </w:tcPr>
          <w:p w14:paraId="04091CD3"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6CA38E7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B24F53B" w14:textId="77777777" w:rsidTr="00EC1983">
        <w:trPr>
          <w:trHeight w:val="316"/>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DE61DF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vAlign w:val="center"/>
            <w:hideMark/>
          </w:tcPr>
          <w:p w14:paraId="0017C67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Fakültedeki programlar için öz değerlendirme kriterleri belirlenerek belirli periyotlarla bu kriterlerin takip edilmesi.</w:t>
            </w:r>
          </w:p>
        </w:tc>
      </w:tr>
      <w:tr w:rsidR="004422EA" w:rsidRPr="004422EA" w14:paraId="04C2BF39"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43E0AEE7"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noWrap/>
            <w:vAlign w:val="bottom"/>
            <w:hideMark/>
          </w:tcPr>
          <w:p w14:paraId="1DA2AC9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253FC22E"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3E2E95F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1C3B2D2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7597BD0F" w14:textId="77777777" w:rsidTr="00EC1983">
        <w:trPr>
          <w:trHeight w:val="301"/>
        </w:trPr>
        <w:tc>
          <w:tcPr>
            <w:tcW w:w="1833" w:type="dxa"/>
            <w:tcBorders>
              <w:top w:val="nil"/>
              <w:left w:val="nil"/>
              <w:bottom w:val="nil"/>
              <w:right w:val="nil"/>
            </w:tcBorders>
            <w:shd w:val="clear" w:color="auto" w:fill="auto"/>
            <w:vAlign w:val="bottom"/>
            <w:hideMark/>
          </w:tcPr>
          <w:p w14:paraId="1A091B1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6A619DB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3DEC7D8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34995EA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7AD194C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5546254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7F12216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454E782" w14:textId="77777777" w:rsidTr="00EC1983">
        <w:trPr>
          <w:trHeight w:val="316"/>
        </w:trPr>
        <w:tc>
          <w:tcPr>
            <w:tcW w:w="1833" w:type="dxa"/>
            <w:tcBorders>
              <w:top w:val="nil"/>
              <w:left w:val="nil"/>
              <w:bottom w:val="nil"/>
              <w:right w:val="nil"/>
            </w:tcBorders>
            <w:shd w:val="clear" w:color="auto" w:fill="auto"/>
            <w:vAlign w:val="bottom"/>
            <w:hideMark/>
          </w:tcPr>
          <w:p w14:paraId="593CF07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11E112F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02A1678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050C3DD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41AD3E9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2E48183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1ED6DFD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0E59ABE" w14:textId="77777777" w:rsidTr="004422EA">
        <w:trPr>
          <w:trHeight w:val="331"/>
        </w:trPr>
        <w:tc>
          <w:tcPr>
            <w:tcW w:w="9573" w:type="dxa"/>
            <w:gridSpan w:val="8"/>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384241D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77E5A46E" w14:textId="77777777" w:rsidTr="00EC1983">
        <w:trPr>
          <w:trHeight w:val="331"/>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36E549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 1</w:t>
            </w:r>
          </w:p>
        </w:tc>
        <w:tc>
          <w:tcPr>
            <w:tcW w:w="774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AB048C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3422A3B2" w14:textId="77777777" w:rsidTr="00EC1983">
        <w:trPr>
          <w:trHeight w:val="331"/>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2067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-1.5</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1DC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TSE belgesi veren Kurum ve Kuruluşlarla Ortak Çalışmaların Sürdürülmesi</w:t>
            </w:r>
          </w:p>
        </w:tc>
      </w:tr>
      <w:tr w:rsidR="004422EA" w:rsidRPr="004422EA" w14:paraId="3DC9BBB2" w14:textId="77777777" w:rsidTr="00EC1983">
        <w:trPr>
          <w:trHeight w:val="60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FEEC60C" w14:textId="77777777" w:rsidR="004422EA" w:rsidRPr="004422EA" w:rsidRDefault="004422EA" w:rsidP="00795B6D">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PG-1.5.1</w:t>
            </w:r>
          </w:p>
        </w:tc>
        <w:tc>
          <w:tcPr>
            <w:tcW w:w="7740" w:type="dxa"/>
            <w:gridSpan w:val="7"/>
            <w:tcBorders>
              <w:top w:val="single" w:sz="4" w:space="0" w:color="auto"/>
              <w:left w:val="nil"/>
              <w:bottom w:val="single" w:sz="8" w:space="0" w:color="auto"/>
              <w:right w:val="single" w:sz="8" w:space="0" w:color="000000"/>
            </w:tcBorders>
            <w:shd w:val="clear" w:color="auto" w:fill="auto"/>
            <w:vAlign w:val="center"/>
            <w:hideMark/>
          </w:tcPr>
          <w:p w14:paraId="763080C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TSE veya diğer yetkili kurum/kuruluşlardan alınan belge sayısı</w:t>
            </w:r>
          </w:p>
        </w:tc>
      </w:tr>
      <w:tr w:rsidR="004422EA" w:rsidRPr="004422EA" w14:paraId="2FC24D2F"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7F326E4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4CBEB3F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4B0A56C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66B0FB6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2EA9346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2C4B02D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54B7F1C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C21B171"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C17D64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4983F8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66EF5AC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14:paraId="07796C7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5" w:type="dxa"/>
            <w:tcBorders>
              <w:top w:val="nil"/>
              <w:left w:val="nil"/>
              <w:bottom w:val="single" w:sz="8" w:space="0" w:color="auto"/>
              <w:right w:val="single" w:sz="8" w:space="0" w:color="auto"/>
            </w:tcBorders>
            <w:shd w:val="clear" w:color="auto" w:fill="auto"/>
            <w:noWrap/>
            <w:vAlign w:val="center"/>
            <w:hideMark/>
          </w:tcPr>
          <w:p w14:paraId="5843D11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noWrap/>
            <w:vAlign w:val="center"/>
            <w:hideMark/>
          </w:tcPr>
          <w:p w14:paraId="3CB9962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503" w:type="dxa"/>
            <w:tcBorders>
              <w:top w:val="nil"/>
              <w:left w:val="nil"/>
              <w:bottom w:val="single" w:sz="8" w:space="0" w:color="auto"/>
              <w:right w:val="single" w:sz="8" w:space="0" w:color="auto"/>
            </w:tcBorders>
            <w:shd w:val="clear" w:color="auto" w:fill="auto"/>
            <w:noWrap/>
            <w:vAlign w:val="center"/>
            <w:hideMark/>
          </w:tcPr>
          <w:p w14:paraId="36C3445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248FD70F"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3A1353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A83278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822BF57"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3D3A27B3"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7B11E24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A1E16FF"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8136F0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C984F1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018E6335"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F64E39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C7CF9F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1)Belgelerin alınabileceği kurum ve kuruluşlarla yürütülen çalışmaların uzun sürmesi</w:t>
            </w:r>
            <w:r w:rsidRPr="004422EA">
              <w:rPr>
                <w:rFonts w:ascii="Times New Roman" w:eastAsia="Times New Roman" w:hAnsi="Times New Roman" w:cs="Times New Roman"/>
                <w:color w:val="000000"/>
              </w:rPr>
              <w:br/>
              <w:t xml:space="preserve">2)Maliyetlerin yüksek olması </w:t>
            </w:r>
          </w:p>
        </w:tc>
      </w:tr>
      <w:tr w:rsidR="004422EA" w:rsidRPr="004422EA" w14:paraId="50FA80EE"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4E80A00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3786FF3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84449D0" w14:textId="77777777" w:rsidTr="00EC1983">
        <w:trPr>
          <w:trHeight w:val="648"/>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531060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vAlign w:val="center"/>
            <w:hideMark/>
          </w:tcPr>
          <w:p w14:paraId="34C0ECA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1)Fakültedeki programlar için gerekli olabilecek TSE belgeleri ile kurum ve kuruluşların araştırmalarının yapılarak belirlenmesi</w:t>
            </w:r>
          </w:p>
        </w:tc>
      </w:tr>
      <w:tr w:rsidR="004422EA" w:rsidRPr="004422EA" w14:paraId="156B7F24"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1ED0ADC5"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vAlign w:val="bottom"/>
            <w:hideMark/>
          </w:tcPr>
          <w:p w14:paraId="46A7260C" w14:textId="764185B6"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2)Bel</w:t>
            </w:r>
            <w:r>
              <w:rPr>
                <w:rFonts w:ascii="Times New Roman" w:eastAsia="Times New Roman" w:hAnsi="Times New Roman" w:cs="Times New Roman"/>
                <w:color w:val="000000"/>
              </w:rPr>
              <w:t>ir</w:t>
            </w:r>
            <w:r w:rsidRPr="004422EA">
              <w:rPr>
                <w:rFonts w:ascii="Times New Roman" w:eastAsia="Times New Roman" w:hAnsi="Times New Roman" w:cs="Times New Roman"/>
                <w:color w:val="000000"/>
              </w:rPr>
              <w:t>lenen kurum ve kuruluşlarla görüşülerek eğitim içeriğinin detaylandırılarak, eğitim planının oluşturulması.</w:t>
            </w:r>
          </w:p>
        </w:tc>
      </w:tr>
      <w:tr w:rsidR="004422EA" w:rsidRPr="004422EA" w14:paraId="3F9D1633"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57F94751"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1131D3F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6E32180A" w14:textId="77777777" w:rsidTr="00EC1983">
        <w:trPr>
          <w:trHeight w:val="301"/>
        </w:trPr>
        <w:tc>
          <w:tcPr>
            <w:tcW w:w="1833" w:type="dxa"/>
            <w:tcBorders>
              <w:top w:val="nil"/>
              <w:left w:val="nil"/>
              <w:bottom w:val="nil"/>
              <w:right w:val="nil"/>
            </w:tcBorders>
            <w:shd w:val="clear" w:color="auto" w:fill="auto"/>
            <w:vAlign w:val="bottom"/>
            <w:hideMark/>
          </w:tcPr>
          <w:p w14:paraId="0869853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5328248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460F67C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580D11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085FEEF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635FF6F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73931FA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EAB3ADB" w14:textId="77777777" w:rsidTr="00EC1983">
        <w:trPr>
          <w:trHeight w:val="316"/>
        </w:trPr>
        <w:tc>
          <w:tcPr>
            <w:tcW w:w="1833" w:type="dxa"/>
            <w:tcBorders>
              <w:top w:val="nil"/>
              <w:left w:val="nil"/>
              <w:bottom w:val="nil"/>
              <w:right w:val="nil"/>
            </w:tcBorders>
            <w:shd w:val="clear" w:color="auto" w:fill="auto"/>
            <w:vAlign w:val="bottom"/>
            <w:hideMark/>
          </w:tcPr>
          <w:p w14:paraId="12D137D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7F57DE7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68FF41C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238AECD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23AC0E5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1AAF794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58CC3F7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2A60E47" w14:textId="77777777" w:rsidTr="004422EA">
        <w:trPr>
          <w:trHeight w:val="331"/>
        </w:trPr>
        <w:tc>
          <w:tcPr>
            <w:tcW w:w="9573" w:type="dxa"/>
            <w:gridSpan w:val="8"/>
            <w:tcBorders>
              <w:top w:val="single" w:sz="8" w:space="0" w:color="auto"/>
              <w:left w:val="single" w:sz="8" w:space="0" w:color="auto"/>
              <w:bottom w:val="single" w:sz="8" w:space="0" w:color="000000"/>
              <w:right w:val="single" w:sz="8" w:space="0" w:color="000000"/>
            </w:tcBorders>
            <w:shd w:val="clear" w:color="000000" w:fill="FFDA65"/>
            <w:noWrap/>
            <w:vAlign w:val="center"/>
            <w:hideMark/>
          </w:tcPr>
          <w:p w14:paraId="79FDA4B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29019A77" w14:textId="77777777" w:rsidTr="00EC1983">
        <w:trPr>
          <w:trHeight w:val="331"/>
        </w:trPr>
        <w:tc>
          <w:tcPr>
            <w:tcW w:w="1833" w:type="dxa"/>
            <w:tcBorders>
              <w:top w:val="nil"/>
              <w:left w:val="single" w:sz="8" w:space="0" w:color="auto"/>
              <w:bottom w:val="single" w:sz="4" w:space="0" w:color="auto"/>
              <w:right w:val="single" w:sz="8" w:space="0" w:color="auto"/>
            </w:tcBorders>
            <w:shd w:val="clear" w:color="000000" w:fill="C5E0B2"/>
            <w:noWrap/>
            <w:vAlign w:val="center"/>
            <w:hideMark/>
          </w:tcPr>
          <w:p w14:paraId="077E7A03" w14:textId="53C6E255" w:rsidR="004422EA" w:rsidRPr="004422EA" w:rsidRDefault="00795B6D" w:rsidP="00795B6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AMAÇ </w:t>
            </w:r>
            <w:r w:rsidR="004422EA" w:rsidRPr="004422EA">
              <w:rPr>
                <w:rFonts w:ascii="Times New Roman" w:eastAsia="Times New Roman" w:hAnsi="Times New Roman" w:cs="Times New Roman"/>
                <w:b/>
                <w:bCs/>
                <w:color w:val="000000"/>
              </w:rPr>
              <w:t xml:space="preserve">1                             </w:t>
            </w:r>
          </w:p>
        </w:tc>
        <w:tc>
          <w:tcPr>
            <w:tcW w:w="7740" w:type="dxa"/>
            <w:gridSpan w:val="7"/>
            <w:tcBorders>
              <w:top w:val="single" w:sz="8" w:space="0" w:color="auto"/>
              <w:left w:val="nil"/>
              <w:bottom w:val="single" w:sz="8" w:space="0" w:color="auto"/>
              <w:right w:val="single" w:sz="8" w:space="0" w:color="000000"/>
            </w:tcBorders>
            <w:shd w:val="clear" w:color="000000" w:fill="C5E0B2"/>
            <w:noWrap/>
            <w:vAlign w:val="center"/>
            <w:hideMark/>
          </w:tcPr>
          <w:p w14:paraId="1A1B6BC1"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037437FC" w14:textId="77777777" w:rsidTr="00EC1983">
        <w:trPr>
          <w:trHeight w:val="33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D8F886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-1.6</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6714BC2"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Mühendislik Fakültesindeki belirlenmiş idari hedeflerine ulaşmasını sağlamak</w:t>
            </w:r>
          </w:p>
        </w:tc>
      </w:tr>
      <w:tr w:rsidR="004422EA" w:rsidRPr="004422EA" w14:paraId="566D4E73" w14:textId="77777777" w:rsidTr="00EC1983">
        <w:trPr>
          <w:trHeight w:val="49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C945E3E" w14:textId="77777777" w:rsidR="004422EA" w:rsidRPr="004422EA" w:rsidRDefault="004422EA" w:rsidP="00795B6D">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PG-1.6.1</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02F043F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Kurumun stratejik planında yer alan idari faaliyetlerine ilişkin hedefleri gerçekleştirme yüzdesi (% olarak)</w:t>
            </w:r>
          </w:p>
        </w:tc>
      </w:tr>
      <w:tr w:rsidR="004422EA" w:rsidRPr="004422EA" w14:paraId="28406719"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3A67703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2D47CD3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3697658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691FDE7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06A73C7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58C6D5D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5F06F05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BB138AD"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49BFE3D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6194FDC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2BD7D3F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70%</w:t>
            </w:r>
          </w:p>
        </w:tc>
        <w:tc>
          <w:tcPr>
            <w:tcW w:w="1418" w:type="dxa"/>
            <w:tcBorders>
              <w:top w:val="nil"/>
              <w:left w:val="nil"/>
              <w:bottom w:val="single" w:sz="8" w:space="0" w:color="auto"/>
              <w:right w:val="single" w:sz="8" w:space="0" w:color="auto"/>
            </w:tcBorders>
            <w:shd w:val="clear" w:color="auto" w:fill="auto"/>
            <w:noWrap/>
            <w:vAlign w:val="center"/>
            <w:hideMark/>
          </w:tcPr>
          <w:p w14:paraId="11EB986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75%</w:t>
            </w:r>
          </w:p>
        </w:tc>
        <w:tc>
          <w:tcPr>
            <w:tcW w:w="1275" w:type="dxa"/>
            <w:tcBorders>
              <w:top w:val="nil"/>
              <w:left w:val="nil"/>
              <w:bottom w:val="single" w:sz="8" w:space="0" w:color="auto"/>
              <w:right w:val="single" w:sz="8" w:space="0" w:color="auto"/>
            </w:tcBorders>
            <w:shd w:val="clear" w:color="auto" w:fill="auto"/>
            <w:noWrap/>
            <w:vAlign w:val="center"/>
            <w:hideMark/>
          </w:tcPr>
          <w:p w14:paraId="1643647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80%</w:t>
            </w:r>
          </w:p>
        </w:tc>
        <w:tc>
          <w:tcPr>
            <w:tcW w:w="1276" w:type="dxa"/>
            <w:tcBorders>
              <w:top w:val="nil"/>
              <w:left w:val="nil"/>
              <w:bottom w:val="single" w:sz="8" w:space="0" w:color="auto"/>
              <w:right w:val="single" w:sz="8" w:space="0" w:color="auto"/>
            </w:tcBorders>
            <w:shd w:val="clear" w:color="auto" w:fill="auto"/>
            <w:noWrap/>
            <w:vAlign w:val="center"/>
            <w:hideMark/>
          </w:tcPr>
          <w:p w14:paraId="32710A8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90%</w:t>
            </w:r>
          </w:p>
        </w:tc>
        <w:tc>
          <w:tcPr>
            <w:tcW w:w="1503" w:type="dxa"/>
            <w:tcBorders>
              <w:top w:val="nil"/>
              <w:left w:val="nil"/>
              <w:bottom w:val="single" w:sz="8" w:space="0" w:color="auto"/>
              <w:right w:val="single" w:sz="8" w:space="0" w:color="auto"/>
            </w:tcBorders>
            <w:shd w:val="clear" w:color="auto" w:fill="auto"/>
            <w:noWrap/>
            <w:vAlign w:val="center"/>
            <w:hideMark/>
          </w:tcPr>
          <w:p w14:paraId="35ADE83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100%</w:t>
            </w:r>
          </w:p>
        </w:tc>
      </w:tr>
      <w:tr w:rsidR="004422EA" w:rsidRPr="004422EA" w14:paraId="5E67FBE0"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8D82A6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7DE838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48B3AB7"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56369E8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086DBA2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6BC063C"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C58627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05C5222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10EFC7E6"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648245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8A79AF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Fakültede görev alan öğretim elemanlarının idari görevlendirmeler için kısıtlı bir zamana sahip olması</w:t>
            </w:r>
          </w:p>
        </w:tc>
      </w:tr>
      <w:tr w:rsidR="004422EA" w:rsidRPr="004422EA" w14:paraId="645EDFEA"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59D48CC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4A2ABB4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89A8DF8" w14:textId="77777777" w:rsidTr="00EC1983">
        <w:trPr>
          <w:trHeight w:val="54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6C1076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vAlign w:val="center"/>
            <w:hideMark/>
          </w:tcPr>
          <w:p w14:paraId="5645A36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1)Eğitim öğretim yılı başlarken öğretim elemanlarının ve diğer çalışanların üstlenebileceği idari görevler hakkında bildilendirilmesi </w:t>
            </w:r>
          </w:p>
        </w:tc>
      </w:tr>
      <w:tr w:rsidR="004422EA" w:rsidRPr="004422EA" w14:paraId="1F58A1FF" w14:textId="77777777" w:rsidTr="00EC1983">
        <w:trPr>
          <w:trHeight w:val="603"/>
        </w:trPr>
        <w:tc>
          <w:tcPr>
            <w:tcW w:w="1833" w:type="dxa"/>
            <w:vMerge/>
            <w:tcBorders>
              <w:top w:val="nil"/>
              <w:left w:val="single" w:sz="8" w:space="0" w:color="auto"/>
              <w:bottom w:val="single" w:sz="8" w:space="0" w:color="000000"/>
              <w:right w:val="single" w:sz="8" w:space="0" w:color="auto"/>
            </w:tcBorders>
            <w:vAlign w:val="center"/>
            <w:hideMark/>
          </w:tcPr>
          <w:p w14:paraId="6C453DF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vAlign w:val="bottom"/>
            <w:hideMark/>
          </w:tcPr>
          <w:p w14:paraId="3767ACB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2)Görev süresince idari sorumluluk alan çalışanların fakültenin idari hedeflerini gerçekleştirmesi hususunda geri bildirimde bulunması </w:t>
            </w:r>
          </w:p>
        </w:tc>
      </w:tr>
      <w:tr w:rsidR="004422EA" w:rsidRPr="004422EA" w14:paraId="013E8AF6"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264B871C"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3A8AFDF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125DB9EE" w14:textId="77777777" w:rsidTr="00EC1983">
        <w:trPr>
          <w:trHeight w:val="301"/>
        </w:trPr>
        <w:tc>
          <w:tcPr>
            <w:tcW w:w="1833" w:type="dxa"/>
            <w:tcBorders>
              <w:top w:val="nil"/>
              <w:left w:val="nil"/>
              <w:bottom w:val="nil"/>
              <w:right w:val="nil"/>
            </w:tcBorders>
            <w:shd w:val="clear" w:color="auto" w:fill="auto"/>
            <w:vAlign w:val="bottom"/>
            <w:hideMark/>
          </w:tcPr>
          <w:p w14:paraId="5765ADB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72C762E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662B5B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285CF865" w14:textId="77777777" w:rsidR="004422EA" w:rsidRPr="004422EA" w:rsidRDefault="004422EA" w:rsidP="00665BEB">
            <w:pPr>
              <w:spacing w:after="0" w:line="240" w:lineRule="auto"/>
              <w:rPr>
                <w:rFonts w:ascii="Times New Roman" w:eastAsia="Times New Roman" w:hAnsi="Times New Roman" w:cs="Times New Roman"/>
                <w:color w:val="000000"/>
              </w:rPr>
            </w:pPr>
          </w:p>
          <w:p w14:paraId="11B20CF7" w14:textId="77777777" w:rsidR="004422EA" w:rsidRPr="004422EA" w:rsidRDefault="004422EA" w:rsidP="00665BEB">
            <w:pPr>
              <w:spacing w:after="0" w:line="240" w:lineRule="auto"/>
              <w:rPr>
                <w:rFonts w:ascii="Times New Roman" w:eastAsia="Times New Roman" w:hAnsi="Times New Roman" w:cs="Times New Roman"/>
                <w:color w:val="000000"/>
              </w:rPr>
            </w:pPr>
          </w:p>
          <w:p w14:paraId="76A82423" w14:textId="77777777" w:rsidR="004422EA" w:rsidRPr="004422EA" w:rsidRDefault="004422EA" w:rsidP="00665BEB">
            <w:pPr>
              <w:spacing w:after="0" w:line="240" w:lineRule="auto"/>
              <w:rPr>
                <w:rFonts w:ascii="Times New Roman" w:eastAsia="Times New Roman" w:hAnsi="Times New Roman" w:cs="Times New Roman"/>
                <w:color w:val="000000"/>
              </w:rPr>
            </w:pPr>
          </w:p>
          <w:p w14:paraId="2B7F4CB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4DAE3DC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3084D17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7264715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2CFB239" w14:textId="77777777" w:rsidTr="00EC1983">
        <w:trPr>
          <w:trHeight w:val="316"/>
        </w:trPr>
        <w:tc>
          <w:tcPr>
            <w:tcW w:w="1833" w:type="dxa"/>
            <w:tcBorders>
              <w:top w:val="nil"/>
              <w:left w:val="nil"/>
              <w:bottom w:val="nil"/>
              <w:right w:val="nil"/>
            </w:tcBorders>
            <w:shd w:val="clear" w:color="auto" w:fill="auto"/>
            <w:vAlign w:val="bottom"/>
            <w:hideMark/>
          </w:tcPr>
          <w:p w14:paraId="30B29B5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4EFDC46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78636F1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19A8B10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779B0DF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127382B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746A732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7A66942" w14:textId="77777777" w:rsidTr="004422EA">
        <w:trPr>
          <w:trHeight w:val="331"/>
        </w:trPr>
        <w:tc>
          <w:tcPr>
            <w:tcW w:w="9573" w:type="dxa"/>
            <w:gridSpan w:val="8"/>
            <w:tcBorders>
              <w:top w:val="single" w:sz="8" w:space="0" w:color="auto"/>
              <w:left w:val="single" w:sz="8" w:space="0" w:color="auto"/>
              <w:bottom w:val="single" w:sz="8" w:space="0" w:color="auto"/>
              <w:right w:val="single" w:sz="8" w:space="0" w:color="000000"/>
            </w:tcBorders>
            <w:shd w:val="clear" w:color="000000" w:fill="B8CCE4"/>
            <w:noWrap/>
            <w:vAlign w:val="center"/>
            <w:hideMark/>
          </w:tcPr>
          <w:p w14:paraId="64F50AA6"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0413C3D0" w14:textId="77777777" w:rsidTr="00EC1983">
        <w:trPr>
          <w:trHeight w:val="331"/>
        </w:trPr>
        <w:tc>
          <w:tcPr>
            <w:tcW w:w="1833" w:type="dxa"/>
            <w:tcBorders>
              <w:top w:val="nil"/>
              <w:left w:val="single" w:sz="8" w:space="0" w:color="auto"/>
              <w:bottom w:val="single" w:sz="4" w:space="0" w:color="auto"/>
              <w:right w:val="single" w:sz="4" w:space="0" w:color="auto"/>
            </w:tcBorders>
            <w:shd w:val="clear" w:color="auto" w:fill="D6E3BC" w:themeFill="accent3" w:themeFillTint="66"/>
            <w:noWrap/>
            <w:vAlign w:val="center"/>
            <w:hideMark/>
          </w:tcPr>
          <w:p w14:paraId="3620D27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 1</w:t>
            </w:r>
          </w:p>
        </w:tc>
        <w:tc>
          <w:tcPr>
            <w:tcW w:w="7740" w:type="dxa"/>
            <w:gridSpan w:val="7"/>
            <w:tcBorders>
              <w:top w:val="single" w:sz="8" w:space="0" w:color="auto"/>
              <w:left w:val="single" w:sz="4" w:space="0" w:color="auto"/>
              <w:bottom w:val="single" w:sz="4" w:space="0" w:color="auto"/>
              <w:right w:val="single" w:sz="8" w:space="0" w:color="000000"/>
            </w:tcBorders>
            <w:shd w:val="clear" w:color="auto" w:fill="D6E3BC" w:themeFill="accent3" w:themeFillTint="66"/>
            <w:noWrap/>
            <w:vAlign w:val="center"/>
            <w:hideMark/>
          </w:tcPr>
          <w:p w14:paraId="243799C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345872E4" w14:textId="77777777" w:rsidTr="00EC1983">
        <w:trPr>
          <w:trHeight w:val="6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BA57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-1.7</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182BE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Mühendislik Fakültesinin Kalite Sürecini Gerçekleştirmek için Belirlemiş Olduğu Hedeflere Ulaşmasını Sağlamak </w:t>
            </w:r>
          </w:p>
        </w:tc>
      </w:tr>
      <w:tr w:rsidR="004422EA" w:rsidRPr="004422EA" w14:paraId="22A711F1" w14:textId="77777777" w:rsidTr="00EC1983">
        <w:trPr>
          <w:trHeight w:val="60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03C5CFC" w14:textId="77777777" w:rsidR="004422EA" w:rsidRPr="004422EA" w:rsidRDefault="004422EA" w:rsidP="00EC198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PG-1.7.1</w:t>
            </w:r>
          </w:p>
        </w:tc>
        <w:tc>
          <w:tcPr>
            <w:tcW w:w="7740" w:type="dxa"/>
            <w:gridSpan w:val="7"/>
            <w:tcBorders>
              <w:top w:val="single" w:sz="4" w:space="0" w:color="auto"/>
              <w:left w:val="nil"/>
              <w:bottom w:val="single" w:sz="8" w:space="0" w:color="auto"/>
              <w:right w:val="single" w:sz="8" w:space="0" w:color="000000"/>
            </w:tcBorders>
            <w:shd w:val="clear" w:color="auto" w:fill="auto"/>
            <w:vAlign w:val="center"/>
            <w:hideMark/>
          </w:tcPr>
          <w:p w14:paraId="66C8065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Kalite Kültürünü Yaygınlaştırma Amacıyla Kurumunuzca Düzenlenen Faaliyet (Toplantı, Çalıştay, Anket vb.) Sayısı</w:t>
            </w:r>
          </w:p>
        </w:tc>
      </w:tr>
      <w:tr w:rsidR="004422EA" w:rsidRPr="004422EA" w14:paraId="30B20CCD"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7E680D1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78CAEA3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1B884F7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575D827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3961E65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7BCE87C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3D3B8D8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8C0F4A1"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9A1DF4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11FE7EB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6B5095A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418" w:type="dxa"/>
            <w:tcBorders>
              <w:top w:val="nil"/>
              <w:left w:val="nil"/>
              <w:bottom w:val="single" w:sz="8" w:space="0" w:color="auto"/>
              <w:right w:val="single" w:sz="8" w:space="0" w:color="auto"/>
            </w:tcBorders>
            <w:shd w:val="clear" w:color="auto" w:fill="auto"/>
            <w:noWrap/>
            <w:vAlign w:val="center"/>
            <w:hideMark/>
          </w:tcPr>
          <w:p w14:paraId="0D8A6A6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275" w:type="dxa"/>
            <w:tcBorders>
              <w:top w:val="nil"/>
              <w:left w:val="nil"/>
              <w:bottom w:val="single" w:sz="8" w:space="0" w:color="auto"/>
              <w:right w:val="single" w:sz="8" w:space="0" w:color="auto"/>
            </w:tcBorders>
            <w:shd w:val="clear" w:color="auto" w:fill="auto"/>
            <w:noWrap/>
            <w:vAlign w:val="center"/>
            <w:hideMark/>
          </w:tcPr>
          <w:p w14:paraId="1220F4E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276" w:type="dxa"/>
            <w:tcBorders>
              <w:top w:val="nil"/>
              <w:left w:val="nil"/>
              <w:bottom w:val="single" w:sz="8" w:space="0" w:color="auto"/>
              <w:right w:val="single" w:sz="8" w:space="0" w:color="auto"/>
            </w:tcBorders>
            <w:shd w:val="clear" w:color="auto" w:fill="auto"/>
            <w:noWrap/>
            <w:vAlign w:val="center"/>
            <w:hideMark/>
          </w:tcPr>
          <w:p w14:paraId="1560ACB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503" w:type="dxa"/>
            <w:tcBorders>
              <w:top w:val="nil"/>
              <w:left w:val="nil"/>
              <w:bottom w:val="single" w:sz="8" w:space="0" w:color="auto"/>
              <w:right w:val="single" w:sz="8" w:space="0" w:color="auto"/>
            </w:tcBorders>
            <w:shd w:val="clear" w:color="auto" w:fill="auto"/>
            <w:noWrap/>
            <w:vAlign w:val="center"/>
            <w:hideMark/>
          </w:tcPr>
          <w:p w14:paraId="38CFD8E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1887D792" w14:textId="77777777" w:rsidTr="00EC1983">
        <w:trPr>
          <w:trHeight w:val="69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D758EBE" w14:textId="77777777" w:rsidR="004422EA" w:rsidRPr="004422EA" w:rsidRDefault="004422EA" w:rsidP="00EC198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PG-1.7.2</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61F1E91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Kurumun İç Paydaşları İle Kalite Süreçleri Kapsamında Gerçekleştirdiği Geri Bildirim Ve Değerlendirme Toplantılarının Sayısı</w:t>
            </w:r>
          </w:p>
        </w:tc>
      </w:tr>
      <w:tr w:rsidR="004422EA" w:rsidRPr="004422EA" w14:paraId="6B52A603"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2E65C91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11DF608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4186DC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6DBB9E5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51B5964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3E53814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249460C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58B893E"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5CB79F8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0B6EC63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33B8231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418" w:type="dxa"/>
            <w:tcBorders>
              <w:top w:val="nil"/>
              <w:left w:val="nil"/>
              <w:bottom w:val="single" w:sz="8" w:space="0" w:color="auto"/>
              <w:right w:val="single" w:sz="8" w:space="0" w:color="auto"/>
            </w:tcBorders>
            <w:shd w:val="clear" w:color="auto" w:fill="auto"/>
            <w:noWrap/>
            <w:vAlign w:val="center"/>
            <w:hideMark/>
          </w:tcPr>
          <w:p w14:paraId="3A264E9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noWrap/>
            <w:vAlign w:val="center"/>
            <w:hideMark/>
          </w:tcPr>
          <w:p w14:paraId="6AA2DE8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276" w:type="dxa"/>
            <w:tcBorders>
              <w:top w:val="nil"/>
              <w:left w:val="nil"/>
              <w:bottom w:val="single" w:sz="8" w:space="0" w:color="auto"/>
              <w:right w:val="single" w:sz="8" w:space="0" w:color="auto"/>
            </w:tcBorders>
            <w:shd w:val="clear" w:color="auto" w:fill="auto"/>
            <w:noWrap/>
            <w:vAlign w:val="center"/>
            <w:hideMark/>
          </w:tcPr>
          <w:p w14:paraId="053F1CA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503" w:type="dxa"/>
            <w:tcBorders>
              <w:top w:val="nil"/>
              <w:left w:val="nil"/>
              <w:bottom w:val="single" w:sz="8" w:space="0" w:color="auto"/>
              <w:right w:val="single" w:sz="8" w:space="0" w:color="auto"/>
            </w:tcBorders>
            <w:shd w:val="clear" w:color="auto" w:fill="auto"/>
            <w:noWrap/>
            <w:vAlign w:val="center"/>
            <w:hideMark/>
          </w:tcPr>
          <w:p w14:paraId="613A52E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228DF5D5" w14:textId="77777777" w:rsidTr="00EC1983">
        <w:trPr>
          <w:trHeight w:val="55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51CC5C6" w14:textId="77777777" w:rsidR="004422EA" w:rsidRPr="004422EA" w:rsidRDefault="004422EA" w:rsidP="00EC198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PG-1.7.3</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5BDC03E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Kurumun Dış Paydaşları İle Kalite Süreçleri Kapsamında Gerçekleştirdiği Geribildirim Ve Değerlendirme Toplantılarının Sayısı</w:t>
            </w:r>
          </w:p>
        </w:tc>
      </w:tr>
      <w:tr w:rsidR="004422EA" w:rsidRPr="004422EA" w14:paraId="54F42310"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3B1CA21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5483A25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58F8278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4311D8F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1EBD2A9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5A169DF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30B6194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B911358"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34F2031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436D60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562A2AD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418" w:type="dxa"/>
            <w:tcBorders>
              <w:top w:val="nil"/>
              <w:left w:val="nil"/>
              <w:bottom w:val="single" w:sz="8" w:space="0" w:color="auto"/>
              <w:right w:val="single" w:sz="8" w:space="0" w:color="auto"/>
            </w:tcBorders>
            <w:shd w:val="clear" w:color="auto" w:fill="auto"/>
            <w:noWrap/>
            <w:vAlign w:val="center"/>
            <w:hideMark/>
          </w:tcPr>
          <w:p w14:paraId="2ABA868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noWrap/>
            <w:vAlign w:val="center"/>
            <w:hideMark/>
          </w:tcPr>
          <w:p w14:paraId="50C7854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276" w:type="dxa"/>
            <w:tcBorders>
              <w:top w:val="nil"/>
              <w:left w:val="nil"/>
              <w:bottom w:val="single" w:sz="8" w:space="0" w:color="auto"/>
              <w:right w:val="single" w:sz="8" w:space="0" w:color="auto"/>
            </w:tcBorders>
            <w:shd w:val="clear" w:color="auto" w:fill="auto"/>
            <w:noWrap/>
            <w:vAlign w:val="center"/>
            <w:hideMark/>
          </w:tcPr>
          <w:p w14:paraId="1151541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503" w:type="dxa"/>
            <w:tcBorders>
              <w:top w:val="nil"/>
              <w:left w:val="nil"/>
              <w:bottom w:val="single" w:sz="8" w:space="0" w:color="auto"/>
              <w:right w:val="single" w:sz="8" w:space="0" w:color="auto"/>
            </w:tcBorders>
            <w:shd w:val="clear" w:color="auto" w:fill="auto"/>
            <w:noWrap/>
            <w:vAlign w:val="center"/>
            <w:hideMark/>
          </w:tcPr>
          <w:p w14:paraId="7813683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r>
      <w:tr w:rsidR="004422EA" w:rsidRPr="004422EA" w14:paraId="5D028522"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79FCE0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8B042E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039EA40F"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44BA498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39A4D57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D665C6A"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80874C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7775631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200AF4D2"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AF4353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AB19D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Görüş ve geri bildirim toplantı, anket vb. hazırlanmasında belirtilen içeriklerin fakültede bulunan her bölüm için birebir uyuşmaması.</w:t>
            </w:r>
          </w:p>
        </w:tc>
      </w:tr>
      <w:tr w:rsidR="004422EA" w:rsidRPr="004422EA" w14:paraId="7FDA76AC"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5F5EDA1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54E2120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B140E5D" w14:textId="77777777" w:rsidTr="00EC1983">
        <w:trPr>
          <w:trHeight w:val="78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B07A66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vAlign w:val="center"/>
            <w:hideMark/>
          </w:tcPr>
          <w:p w14:paraId="6F87E2C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Kalite Kültürünün yayılabilmesi ve gerçekleştirilebilmesi amacıyla Kalite komisyonu tarafından seminer, toplantı vb. bilgilendirme yapılması.</w:t>
            </w:r>
          </w:p>
        </w:tc>
      </w:tr>
      <w:tr w:rsidR="004422EA" w:rsidRPr="004422EA" w14:paraId="000517A0"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5B77DB6D"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vAlign w:val="bottom"/>
            <w:hideMark/>
          </w:tcPr>
          <w:p w14:paraId="2029D60B" w14:textId="1D434624" w:rsidR="004422EA" w:rsidRPr="004422EA" w:rsidRDefault="00795B6D" w:rsidP="00665B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Programlar i</w:t>
            </w:r>
            <w:r w:rsidR="004422EA" w:rsidRPr="004422EA">
              <w:rPr>
                <w:rFonts w:ascii="Times New Roman" w:eastAsia="Times New Roman" w:hAnsi="Times New Roman" w:cs="Times New Roman"/>
                <w:color w:val="000000"/>
              </w:rPr>
              <w:t>çerisinde kalite sürecinin hangi konularla geliştirilebileceğinin belirlenmesi.</w:t>
            </w:r>
          </w:p>
        </w:tc>
      </w:tr>
      <w:tr w:rsidR="004422EA" w:rsidRPr="004422EA" w14:paraId="5BF0E73B"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5E680E5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58FC23A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Belirlenen bu hedeflerin gerçekleşmesinin takibinin yapılması.</w:t>
            </w:r>
          </w:p>
        </w:tc>
      </w:tr>
      <w:tr w:rsidR="004422EA" w:rsidRPr="004422EA" w14:paraId="6C7CD612" w14:textId="77777777" w:rsidTr="00EC1983">
        <w:trPr>
          <w:trHeight w:val="301"/>
        </w:trPr>
        <w:tc>
          <w:tcPr>
            <w:tcW w:w="1833" w:type="dxa"/>
            <w:tcBorders>
              <w:top w:val="nil"/>
              <w:left w:val="nil"/>
              <w:bottom w:val="nil"/>
              <w:right w:val="nil"/>
            </w:tcBorders>
            <w:shd w:val="clear" w:color="auto" w:fill="auto"/>
            <w:vAlign w:val="bottom"/>
            <w:hideMark/>
          </w:tcPr>
          <w:p w14:paraId="43E39E4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nil"/>
              <w:right w:val="nil"/>
            </w:tcBorders>
            <w:shd w:val="clear" w:color="auto" w:fill="auto"/>
            <w:noWrap/>
            <w:vAlign w:val="bottom"/>
            <w:hideMark/>
          </w:tcPr>
          <w:p w14:paraId="0E3C979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nil"/>
              <w:right w:val="nil"/>
            </w:tcBorders>
            <w:shd w:val="clear" w:color="auto" w:fill="auto"/>
            <w:noWrap/>
            <w:vAlign w:val="bottom"/>
            <w:hideMark/>
          </w:tcPr>
          <w:p w14:paraId="459118E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6A746E7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nil"/>
              <w:right w:val="nil"/>
            </w:tcBorders>
            <w:shd w:val="clear" w:color="auto" w:fill="auto"/>
            <w:noWrap/>
            <w:vAlign w:val="bottom"/>
            <w:hideMark/>
          </w:tcPr>
          <w:p w14:paraId="0FBDC4D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nil"/>
              <w:right w:val="nil"/>
            </w:tcBorders>
            <w:shd w:val="clear" w:color="auto" w:fill="auto"/>
            <w:noWrap/>
            <w:vAlign w:val="bottom"/>
            <w:hideMark/>
          </w:tcPr>
          <w:p w14:paraId="7E34184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nil"/>
              <w:right w:val="nil"/>
            </w:tcBorders>
            <w:shd w:val="clear" w:color="auto" w:fill="auto"/>
            <w:noWrap/>
            <w:vAlign w:val="bottom"/>
            <w:hideMark/>
          </w:tcPr>
          <w:p w14:paraId="2F946F4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2BBC3D7" w14:textId="77777777" w:rsidTr="00522C3E">
        <w:trPr>
          <w:trHeight w:val="331"/>
        </w:trPr>
        <w:tc>
          <w:tcPr>
            <w:tcW w:w="9573" w:type="dxa"/>
            <w:gridSpan w:val="8"/>
            <w:tcBorders>
              <w:top w:val="single" w:sz="8" w:space="0" w:color="auto"/>
              <w:left w:val="single" w:sz="8" w:space="0" w:color="auto"/>
              <w:bottom w:val="single" w:sz="8" w:space="0" w:color="000000"/>
              <w:right w:val="single" w:sz="8" w:space="0" w:color="000000"/>
            </w:tcBorders>
            <w:shd w:val="clear" w:color="auto" w:fill="B8CCE4" w:themeFill="accent1" w:themeFillTint="66"/>
            <w:noWrap/>
            <w:vAlign w:val="center"/>
            <w:hideMark/>
          </w:tcPr>
          <w:p w14:paraId="0C2D58F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71F7BC3F" w14:textId="77777777" w:rsidTr="00EC1983">
        <w:trPr>
          <w:trHeight w:val="331"/>
        </w:trPr>
        <w:tc>
          <w:tcPr>
            <w:tcW w:w="1833" w:type="dxa"/>
            <w:tcBorders>
              <w:top w:val="nil"/>
              <w:left w:val="single" w:sz="8" w:space="0" w:color="auto"/>
              <w:bottom w:val="single" w:sz="4" w:space="0" w:color="auto"/>
              <w:right w:val="single" w:sz="8" w:space="0" w:color="auto"/>
            </w:tcBorders>
            <w:shd w:val="clear" w:color="000000" w:fill="C5E0B2"/>
            <w:noWrap/>
            <w:vAlign w:val="center"/>
            <w:hideMark/>
          </w:tcPr>
          <w:p w14:paraId="3854F875" w14:textId="14735FA2" w:rsidR="004422EA" w:rsidRPr="004422EA" w:rsidRDefault="004422EA" w:rsidP="00EC198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AMAÇ-1                             </w:t>
            </w:r>
          </w:p>
        </w:tc>
        <w:tc>
          <w:tcPr>
            <w:tcW w:w="7740" w:type="dxa"/>
            <w:gridSpan w:val="7"/>
            <w:tcBorders>
              <w:top w:val="single" w:sz="8" w:space="0" w:color="auto"/>
              <w:left w:val="nil"/>
              <w:bottom w:val="single" w:sz="8" w:space="0" w:color="auto"/>
              <w:right w:val="single" w:sz="8" w:space="0" w:color="000000"/>
            </w:tcBorders>
            <w:shd w:val="clear" w:color="000000" w:fill="C5E0B2"/>
            <w:noWrap/>
            <w:vAlign w:val="center"/>
            <w:hideMark/>
          </w:tcPr>
          <w:p w14:paraId="2ECC62D1"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30384E8D" w14:textId="77777777" w:rsidTr="00EC1983">
        <w:trPr>
          <w:trHeight w:val="70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7FDB24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-1.8</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6AADFFB9"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Mühendislik Fakültesinde İç değerlendirme Raporlarının Oluşmasını Sağlamak </w:t>
            </w:r>
          </w:p>
        </w:tc>
      </w:tr>
      <w:tr w:rsidR="004422EA" w:rsidRPr="004422EA" w14:paraId="03DE1C25" w14:textId="77777777" w:rsidTr="00EC1983">
        <w:trPr>
          <w:trHeight w:val="678"/>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B2A31B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PG-1.8.1</w:t>
            </w:r>
          </w:p>
        </w:tc>
        <w:tc>
          <w:tcPr>
            <w:tcW w:w="7740" w:type="dxa"/>
            <w:gridSpan w:val="7"/>
            <w:tcBorders>
              <w:top w:val="single" w:sz="8" w:space="0" w:color="auto"/>
              <w:left w:val="nil"/>
              <w:bottom w:val="single" w:sz="8" w:space="0" w:color="auto"/>
              <w:right w:val="single" w:sz="8" w:space="0" w:color="000000"/>
            </w:tcBorders>
            <w:shd w:val="clear" w:color="auto" w:fill="auto"/>
            <w:vAlign w:val="center"/>
            <w:hideMark/>
          </w:tcPr>
          <w:p w14:paraId="1CC31A8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Paydaşlara duyurulan Kalite süreçleri kapsamında Geliştirilen İç Değerlendirme Rapor Sayısı (KİDR/BİDR)</w:t>
            </w:r>
          </w:p>
        </w:tc>
      </w:tr>
      <w:tr w:rsidR="004422EA" w:rsidRPr="004422EA" w14:paraId="5248F293"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7AEA5C2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00"/>
            <w:noWrap/>
            <w:vAlign w:val="center"/>
            <w:hideMark/>
          </w:tcPr>
          <w:p w14:paraId="0BDE448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17" w:type="dxa"/>
            <w:gridSpan w:val="2"/>
            <w:tcBorders>
              <w:top w:val="nil"/>
              <w:left w:val="nil"/>
              <w:bottom w:val="single" w:sz="8" w:space="0" w:color="auto"/>
              <w:right w:val="single" w:sz="8" w:space="0" w:color="auto"/>
            </w:tcBorders>
            <w:shd w:val="clear" w:color="000000" w:fill="FFFF00"/>
            <w:noWrap/>
            <w:vAlign w:val="center"/>
            <w:hideMark/>
          </w:tcPr>
          <w:p w14:paraId="68F781F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7A43121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7A1AD3C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723A584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4359421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E79B9D1"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538ECE2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auto" w:fill="auto"/>
            <w:noWrap/>
            <w:vAlign w:val="center"/>
            <w:hideMark/>
          </w:tcPr>
          <w:p w14:paraId="2887F62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417" w:type="dxa"/>
            <w:gridSpan w:val="2"/>
            <w:tcBorders>
              <w:top w:val="nil"/>
              <w:left w:val="nil"/>
              <w:bottom w:val="single" w:sz="8" w:space="0" w:color="auto"/>
              <w:right w:val="single" w:sz="8" w:space="0" w:color="auto"/>
            </w:tcBorders>
            <w:shd w:val="clear" w:color="auto" w:fill="auto"/>
            <w:noWrap/>
            <w:vAlign w:val="center"/>
            <w:hideMark/>
          </w:tcPr>
          <w:p w14:paraId="02FB084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418" w:type="dxa"/>
            <w:tcBorders>
              <w:top w:val="nil"/>
              <w:left w:val="nil"/>
              <w:bottom w:val="single" w:sz="8" w:space="0" w:color="auto"/>
              <w:right w:val="single" w:sz="8" w:space="0" w:color="auto"/>
            </w:tcBorders>
            <w:shd w:val="clear" w:color="auto" w:fill="auto"/>
            <w:noWrap/>
            <w:vAlign w:val="center"/>
            <w:hideMark/>
          </w:tcPr>
          <w:p w14:paraId="7379DBB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noWrap/>
            <w:vAlign w:val="center"/>
            <w:hideMark/>
          </w:tcPr>
          <w:p w14:paraId="24EEFDB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276" w:type="dxa"/>
            <w:tcBorders>
              <w:top w:val="nil"/>
              <w:left w:val="nil"/>
              <w:bottom w:val="single" w:sz="8" w:space="0" w:color="auto"/>
              <w:right w:val="single" w:sz="8" w:space="0" w:color="auto"/>
            </w:tcBorders>
            <w:shd w:val="clear" w:color="auto" w:fill="auto"/>
            <w:noWrap/>
            <w:vAlign w:val="center"/>
            <w:hideMark/>
          </w:tcPr>
          <w:p w14:paraId="7F87EDD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503" w:type="dxa"/>
            <w:tcBorders>
              <w:top w:val="nil"/>
              <w:left w:val="nil"/>
              <w:bottom w:val="single" w:sz="8" w:space="0" w:color="auto"/>
              <w:right w:val="single" w:sz="8" w:space="0" w:color="auto"/>
            </w:tcBorders>
            <w:shd w:val="clear" w:color="auto" w:fill="auto"/>
            <w:noWrap/>
            <w:vAlign w:val="center"/>
            <w:hideMark/>
          </w:tcPr>
          <w:p w14:paraId="1CBBDF7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r>
      <w:tr w:rsidR="004422EA" w:rsidRPr="004422EA" w14:paraId="3FD14F6E"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EDA66F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BADA64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4C38DA6E"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5BE1140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64CA9EB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368DAC2"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C208E0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47F52A6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3EB1EB06"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89D0B7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BCC7BB1" w14:textId="5E80ACE3"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Bölümlerde görev alan akademisyenlerin yeterli zamanlarının olmaması.</w:t>
            </w:r>
            <w:r w:rsidRPr="004422EA">
              <w:rPr>
                <w:rFonts w:ascii="Times New Roman" w:eastAsia="Times New Roman" w:hAnsi="Times New Roman" w:cs="Times New Roman"/>
                <w:color w:val="000000"/>
              </w:rPr>
              <w:br/>
              <w:t>Gerekli rapor ve evrakların gözden kaçırılması.</w:t>
            </w:r>
          </w:p>
        </w:tc>
      </w:tr>
      <w:tr w:rsidR="004422EA" w:rsidRPr="004422EA" w14:paraId="2078A592"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4A92281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6418A4D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825F850" w14:textId="77777777" w:rsidTr="00EC1983">
        <w:trPr>
          <w:trHeight w:val="738"/>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F74A73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vAlign w:val="center"/>
            <w:hideMark/>
          </w:tcPr>
          <w:p w14:paraId="4940706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Bölüm içinde değerlendirme raporlarının ve kalite geri bildirimlerinin görevli bir kişi tarafından yürütülerek takip edilmesi.</w:t>
            </w:r>
          </w:p>
        </w:tc>
      </w:tr>
      <w:tr w:rsidR="004422EA" w:rsidRPr="004422EA" w14:paraId="05C21C2F"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73B3F26C"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vAlign w:val="bottom"/>
            <w:hideMark/>
          </w:tcPr>
          <w:p w14:paraId="5967FF8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Belirtilen raporlardaki değerlendirmelerin bölüm kapsamında hazırlanmış olmasını dikkate almak.</w:t>
            </w:r>
          </w:p>
        </w:tc>
      </w:tr>
      <w:tr w:rsidR="004422EA" w:rsidRPr="004422EA" w14:paraId="74765DAA"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02BFF784"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19873E8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019C1E09" w14:textId="77777777" w:rsidTr="00EC1983">
        <w:trPr>
          <w:trHeight w:val="316"/>
        </w:trPr>
        <w:tc>
          <w:tcPr>
            <w:tcW w:w="1833" w:type="dxa"/>
            <w:tcBorders>
              <w:top w:val="nil"/>
              <w:left w:val="nil"/>
              <w:bottom w:val="single" w:sz="4" w:space="0" w:color="auto"/>
              <w:right w:val="nil"/>
            </w:tcBorders>
            <w:shd w:val="clear" w:color="auto" w:fill="auto"/>
            <w:vAlign w:val="bottom"/>
            <w:hideMark/>
          </w:tcPr>
          <w:p w14:paraId="7BF4426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851" w:type="dxa"/>
            <w:tcBorders>
              <w:top w:val="nil"/>
              <w:left w:val="nil"/>
              <w:bottom w:val="single" w:sz="4" w:space="0" w:color="auto"/>
              <w:right w:val="nil"/>
            </w:tcBorders>
            <w:shd w:val="clear" w:color="auto" w:fill="auto"/>
            <w:noWrap/>
            <w:vAlign w:val="bottom"/>
            <w:hideMark/>
          </w:tcPr>
          <w:p w14:paraId="64A589F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7" w:type="dxa"/>
            <w:gridSpan w:val="2"/>
            <w:tcBorders>
              <w:top w:val="nil"/>
              <w:left w:val="nil"/>
              <w:bottom w:val="single" w:sz="4" w:space="0" w:color="auto"/>
              <w:right w:val="nil"/>
            </w:tcBorders>
            <w:shd w:val="clear" w:color="auto" w:fill="auto"/>
            <w:noWrap/>
            <w:vAlign w:val="bottom"/>
            <w:hideMark/>
          </w:tcPr>
          <w:p w14:paraId="3DA9D8D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single" w:sz="4" w:space="0" w:color="auto"/>
              <w:right w:val="nil"/>
            </w:tcBorders>
            <w:shd w:val="clear" w:color="auto" w:fill="auto"/>
            <w:noWrap/>
            <w:vAlign w:val="bottom"/>
            <w:hideMark/>
          </w:tcPr>
          <w:p w14:paraId="37F168D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5" w:type="dxa"/>
            <w:tcBorders>
              <w:top w:val="nil"/>
              <w:left w:val="nil"/>
              <w:bottom w:val="single" w:sz="4" w:space="0" w:color="auto"/>
              <w:right w:val="nil"/>
            </w:tcBorders>
            <w:shd w:val="clear" w:color="auto" w:fill="auto"/>
            <w:noWrap/>
            <w:vAlign w:val="bottom"/>
            <w:hideMark/>
          </w:tcPr>
          <w:p w14:paraId="435079D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76" w:type="dxa"/>
            <w:tcBorders>
              <w:top w:val="nil"/>
              <w:left w:val="nil"/>
              <w:bottom w:val="single" w:sz="4" w:space="0" w:color="auto"/>
              <w:right w:val="nil"/>
            </w:tcBorders>
            <w:shd w:val="clear" w:color="auto" w:fill="auto"/>
            <w:noWrap/>
            <w:vAlign w:val="bottom"/>
            <w:hideMark/>
          </w:tcPr>
          <w:p w14:paraId="015F169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503" w:type="dxa"/>
            <w:tcBorders>
              <w:top w:val="nil"/>
              <w:left w:val="nil"/>
              <w:bottom w:val="single" w:sz="4" w:space="0" w:color="auto"/>
              <w:right w:val="nil"/>
            </w:tcBorders>
            <w:shd w:val="clear" w:color="auto" w:fill="auto"/>
            <w:noWrap/>
            <w:vAlign w:val="bottom"/>
            <w:hideMark/>
          </w:tcPr>
          <w:p w14:paraId="37F3088F"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97D0F3A" w14:textId="77777777" w:rsidTr="00EC1983">
        <w:trPr>
          <w:trHeight w:val="331"/>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D38F42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 1</w:t>
            </w:r>
          </w:p>
        </w:tc>
        <w:tc>
          <w:tcPr>
            <w:tcW w:w="7740"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CFBF89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GÜÇLÜ BİR KALİTE KÜLTÜRÜ ve KALİTE GÜVENCE SİSTEMİNİ OLUŞTURMAK</w:t>
            </w:r>
          </w:p>
        </w:tc>
      </w:tr>
      <w:tr w:rsidR="004422EA" w:rsidRPr="004422EA" w14:paraId="40A443F7" w14:textId="77777777" w:rsidTr="00EC1983">
        <w:trPr>
          <w:trHeight w:val="60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DF17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-1.9</w:t>
            </w:r>
          </w:p>
        </w:tc>
        <w:tc>
          <w:tcPr>
            <w:tcW w:w="77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E57AC9" w14:textId="77FA0A35"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Mühendislik Fakültesinin İlgili Meslek Kuruluş, Dern</w:t>
            </w:r>
            <w:r w:rsidR="00EC1983">
              <w:rPr>
                <w:rFonts w:ascii="Times New Roman" w:eastAsia="Times New Roman" w:hAnsi="Times New Roman" w:cs="Times New Roman"/>
                <w:b/>
                <w:bCs/>
                <w:color w:val="000000"/>
              </w:rPr>
              <w:t>ek vb. Kurumlara Üye Olunmasını</w:t>
            </w:r>
            <w:r w:rsidRPr="004422EA">
              <w:rPr>
                <w:rFonts w:ascii="Times New Roman" w:eastAsia="Times New Roman" w:hAnsi="Times New Roman" w:cs="Times New Roman"/>
                <w:b/>
                <w:bCs/>
                <w:color w:val="000000"/>
              </w:rPr>
              <w:t xml:space="preserve"> Sağlamak </w:t>
            </w:r>
          </w:p>
        </w:tc>
      </w:tr>
      <w:tr w:rsidR="004422EA" w:rsidRPr="004422EA" w14:paraId="47C5BF51" w14:textId="77777777" w:rsidTr="00EC1983">
        <w:trPr>
          <w:trHeight w:val="331"/>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D0377D" w14:textId="77777777" w:rsidR="004422EA" w:rsidRPr="004422EA" w:rsidRDefault="004422EA" w:rsidP="00EC198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PG-1.9.1</w:t>
            </w:r>
          </w:p>
        </w:tc>
        <w:tc>
          <w:tcPr>
            <w:tcW w:w="7740" w:type="dxa"/>
            <w:gridSpan w:val="7"/>
            <w:tcBorders>
              <w:top w:val="single" w:sz="4" w:space="0" w:color="auto"/>
              <w:left w:val="nil"/>
              <w:bottom w:val="single" w:sz="8" w:space="0" w:color="auto"/>
              <w:right w:val="single" w:sz="8" w:space="0" w:color="000000"/>
            </w:tcBorders>
            <w:shd w:val="clear" w:color="auto" w:fill="auto"/>
            <w:vAlign w:val="center"/>
            <w:hideMark/>
          </w:tcPr>
          <w:p w14:paraId="66EDB1A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Üye olunani ulusal veya Uluslararası meslek kuruluş, dernek veya birlik sayısı</w:t>
            </w:r>
          </w:p>
        </w:tc>
      </w:tr>
      <w:tr w:rsidR="00EC1983" w:rsidRPr="004422EA" w14:paraId="351B35F6"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8496A3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8" w:space="0" w:color="auto"/>
            </w:tcBorders>
            <w:shd w:val="clear" w:color="000000" w:fill="FFFF00"/>
            <w:noWrap/>
            <w:vAlign w:val="center"/>
            <w:hideMark/>
          </w:tcPr>
          <w:p w14:paraId="037D312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74D459B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1182E7E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275" w:type="dxa"/>
            <w:tcBorders>
              <w:top w:val="nil"/>
              <w:left w:val="nil"/>
              <w:bottom w:val="single" w:sz="8" w:space="0" w:color="auto"/>
              <w:right w:val="single" w:sz="8" w:space="0" w:color="auto"/>
            </w:tcBorders>
            <w:shd w:val="clear" w:color="000000" w:fill="FFFF00"/>
            <w:noWrap/>
            <w:vAlign w:val="center"/>
            <w:hideMark/>
          </w:tcPr>
          <w:p w14:paraId="6607265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276" w:type="dxa"/>
            <w:tcBorders>
              <w:top w:val="nil"/>
              <w:left w:val="nil"/>
              <w:bottom w:val="single" w:sz="8" w:space="0" w:color="auto"/>
              <w:right w:val="single" w:sz="8" w:space="0" w:color="auto"/>
            </w:tcBorders>
            <w:shd w:val="clear" w:color="000000" w:fill="FFFF00"/>
            <w:noWrap/>
            <w:vAlign w:val="center"/>
            <w:hideMark/>
          </w:tcPr>
          <w:p w14:paraId="3B57A66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503" w:type="dxa"/>
            <w:tcBorders>
              <w:top w:val="nil"/>
              <w:left w:val="nil"/>
              <w:bottom w:val="single" w:sz="8" w:space="0" w:color="auto"/>
              <w:right w:val="single" w:sz="8" w:space="0" w:color="auto"/>
            </w:tcBorders>
            <w:shd w:val="clear" w:color="000000" w:fill="FFFF00"/>
            <w:noWrap/>
            <w:vAlign w:val="center"/>
            <w:hideMark/>
          </w:tcPr>
          <w:p w14:paraId="2C96ED5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A00D9BE" w14:textId="77777777" w:rsidTr="00EC1983">
        <w:trPr>
          <w:trHeight w:val="331"/>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6FF1E9A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gridSpan w:val="2"/>
            <w:tcBorders>
              <w:top w:val="nil"/>
              <w:left w:val="nil"/>
              <w:bottom w:val="single" w:sz="8" w:space="0" w:color="auto"/>
              <w:right w:val="single" w:sz="8" w:space="0" w:color="auto"/>
            </w:tcBorders>
            <w:shd w:val="clear" w:color="auto" w:fill="auto"/>
            <w:noWrap/>
            <w:vAlign w:val="center"/>
            <w:hideMark/>
          </w:tcPr>
          <w:p w14:paraId="2E9E340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14:paraId="063E50B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14:paraId="1FAAB54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75" w:type="dxa"/>
            <w:tcBorders>
              <w:top w:val="nil"/>
              <w:left w:val="nil"/>
              <w:bottom w:val="single" w:sz="8" w:space="0" w:color="auto"/>
              <w:right w:val="single" w:sz="8" w:space="0" w:color="auto"/>
            </w:tcBorders>
            <w:shd w:val="clear" w:color="auto" w:fill="auto"/>
            <w:noWrap/>
            <w:vAlign w:val="center"/>
            <w:hideMark/>
          </w:tcPr>
          <w:p w14:paraId="72FA0F6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276" w:type="dxa"/>
            <w:tcBorders>
              <w:top w:val="nil"/>
              <w:left w:val="nil"/>
              <w:bottom w:val="single" w:sz="8" w:space="0" w:color="auto"/>
              <w:right w:val="single" w:sz="8" w:space="0" w:color="auto"/>
            </w:tcBorders>
            <w:shd w:val="clear" w:color="auto" w:fill="auto"/>
            <w:noWrap/>
            <w:vAlign w:val="center"/>
            <w:hideMark/>
          </w:tcPr>
          <w:p w14:paraId="7E2CF63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503" w:type="dxa"/>
            <w:tcBorders>
              <w:top w:val="nil"/>
              <w:left w:val="nil"/>
              <w:bottom w:val="single" w:sz="8" w:space="0" w:color="auto"/>
              <w:right w:val="single" w:sz="8" w:space="0" w:color="auto"/>
            </w:tcBorders>
            <w:shd w:val="clear" w:color="auto" w:fill="auto"/>
            <w:noWrap/>
            <w:vAlign w:val="center"/>
            <w:hideMark/>
          </w:tcPr>
          <w:p w14:paraId="1DEEB77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r>
      <w:tr w:rsidR="004422EA" w:rsidRPr="004422EA" w14:paraId="06574497"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DAE50D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360743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44941E6D" w14:textId="77777777" w:rsidTr="00EC1983">
        <w:trPr>
          <w:trHeight w:val="316"/>
        </w:trPr>
        <w:tc>
          <w:tcPr>
            <w:tcW w:w="1833" w:type="dxa"/>
            <w:vMerge/>
            <w:tcBorders>
              <w:top w:val="nil"/>
              <w:left w:val="single" w:sz="8" w:space="0" w:color="auto"/>
              <w:bottom w:val="single" w:sz="8" w:space="0" w:color="000000"/>
              <w:right w:val="single" w:sz="8" w:space="0" w:color="auto"/>
            </w:tcBorders>
            <w:vAlign w:val="center"/>
            <w:hideMark/>
          </w:tcPr>
          <w:p w14:paraId="5CEF09D4"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5958F3F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78851D3" w14:textId="77777777" w:rsidTr="00EC1983">
        <w:trPr>
          <w:trHeight w:val="1281"/>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160115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740" w:type="dxa"/>
            <w:gridSpan w:val="7"/>
            <w:tcBorders>
              <w:top w:val="single" w:sz="8" w:space="0" w:color="auto"/>
              <w:left w:val="nil"/>
              <w:bottom w:val="single" w:sz="8" w:space="0" w:color="auto"/>
              <w:right w:val="single" w:sz="8" w:space="0" w:color="000000"/>
            </w:tcBorders>
            <w:shd w:val="clear" w:color="auto" w:fill="auto"/>
            <w:noWrap/>
            <w:vAlign w:val="center"/>
            <w:hideMark/>
          </w:tcPr>
          <w:p w14:paraId="5D85227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0F4AF71D" w14:textId="77777777" w:rsidTr="00EC1983">
        <w:trPr>
          <w:trHeight w:val="301"/>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3B7F71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740" w:type="dxa"/>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8F660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Pandemi gibi öngörülmeyecek sebeplerden dolayı faaliyetlerin durması.</w:t>
            </w:r>
          </w:p>
        </w:tc>
      </w:tr>
      <w:tr w:rsidR="004422EA" w:rsidRPr="004422EA" w14:paraId="6AA75DAA"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49F6C6B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vMerge/>
            <w:tcBorders>
              <w:top w:val="single" w:sz="8" w:space="0" w:color="auto"/>
              <w:left w:val="single" w:sz="8" w:space="0" w:color="auto"/>
              <w:bottom w:val="single" w:sz="8" w:space="0" w:color="000000"/>
              <w:right w:val="single" w:sz="8" w:space="0" w:color="000000"/>
            </w:tcBorders>
            <w:vAlign w:val="center"/>
            <w:hideMark/>
          </w:tcPr>
          <w:p w14:paraId="1B32104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6695B27" w14:textId="77777777" w:rsidTr="00EC1983">
        <w:trPr>
          <w:trHeight w:val="618"/>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1C135D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740" w:type="dxa"/>
            <w:gridSpan w:val="7"/>
            <w:tcBorders>
              <w:top w:val="single" w:sz="8" w:space="0" w:color="auto"/>
              <w:left w:val="nil"/>
              <w:bottom w:val="nil"/>
              <w:right w:val="single" w:sz="8" w:space="0" w:color="000000"/>
            </w:tcBorders>
            <w:shd w:val="clear" w:color="auto" w:fill="auto"/>
            <w:vAlign w:val="center"/>
            <w:hideMark/>
          </w:tcPr>
          <w:p w14:paraId="5C3B9FA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Fakültede yer alan her bölüm için temsilci belirlenerek bu kurum ve kuruluşlarla görüşülerek eğitim yılı süresince tanıtım, seminer vb. toplantılarla öğrencilere tanıtımların yapılması.</w:t>
            </w:r>
          </w:p>
        </w:tc>
      </w:tr>
      <w:tr w:rsidR="004422EA" w:rsidRPr="004422EA" w14:paraId="55C2BDFD" w14:textId="77777777" w:rsidTr="00EC1983">
        <w:trPr>
          <w:trHeight w:val="301"/>
        </w:trPr>
        <w:tc>
          <w:tcPr>
            <w:tcW w:w="1833" w:type="dxa"/>
            <w:vMerge/>
            <w:tcBorders>
              <w:top w:val="nil"/>
              <w:left w:val="single" w:sz="8" w:space="0" w:color="auto"/>
              <w:bottom w:val="single" w:sz="8" w:space="0" w:color="000000"/>
              <w:right w:val="single" w:sz="8" w:space="0" w:color="auto"/>
            </w:tcBorders>
            <w:vAlign w:val="center"/>
            <w:hideMark/>
          </w:tcPr>
          <w:p w14:paraId="42DAE6EC"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nil"/>
              <w:right w:val="single" w:sz="8" w:space="0" w:color="000000"/>
            </w:tcBorders>
            <w:shd w:val="clear" w:color="auto" w:fill="auto"/>
            <w:vAlign w:val="bottom"/>
            <w:hideMark/>
          </w:tcPr>
          <w:p w14:paraId="62D9BA0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39BB31E3" w14:textId="77777777" w:rsidTr="00EC1983">
        <w:trPr>
          <w:trHeight w:val="331"/>
        </w:trPr>
        <w:tc>
          <w:tcPr>
            <w:tcW w:w="1833" w:type="dxa"/>
            <w:vMerge/>
            <w:tcBorders>
              <w:top w:val="nil"/>
              <w:left w:val="single" w:sz="8" w:space="0" w:color="auto"/>
              <w:bottom w:val="single" w:sz="8" w:space="0" w:color="000000"/>
              <w:right w:val="single" w:sz="8" w:space="0" w:color="auto"/>
            </w:tcBorders>
            <w:vAlign w:val="center"/>
            <w:hideMark/>
          </w:tcPr>
          <w:p w14:paraId="2AFF812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740" w:type="dxa"/>
            <w:gridSpan w:val="7"/>
            <w:tcBorders>
              <w:top w:val="nil"/>
              <w:left w:val="nil"/>
              <w:bottom w:val="single" w:sz="8" w:space="0" w:color="auto"/>
              <w:right w:val="single" w:sz="8" w:space="0" w:color="000000"/>
            </w:tcBorders>
            <w:shd w:val="clear" w:color="auto" w:fill="auto"/>
            <w:vAlign w:val="center"/>
            <w:hideMark/>
          </w:tcPr>
          <w:p w14:paraId="2709B03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bl>
    <w:p w14:paraId="5D759280" w14:textId="352379C9" w:rsidR="004422EA" w:rsidRDefault="004422EA" w:rsidP="004422EA">
      <w:pPr>
        <w:spacing w:line="360" w:lineRule="auto"/>
        <w:jc w:val="both"/>
        <w:rPr>
          <w:rFonts w:ascii="Times New Roman" w:eastAsia="Times New Roman" w:hAnsi="Times New Roman" w:cs="Times New Roman"/>
          <w:b/>
          <w:color w:val="000000"/>
        </w:rPr>
      </w:pPr>
    </w:p>
    <w:p w14:paraId="2D03D2BC" w14:textId="77777777" w:rsidR="00522C3E" w:rsidRPr="004422EA" w:rsidRDefault="00522C3E" w:rsidP="004422EA">
      <w:pPr>
        <w:spacing w:line="360" w:lineRule="auto"/>
        <w:jc w:val="both"/>
        <w:rPr>
          <w:rFonts w:ascii="Times New Roman" w:eastAsia="Times New Roman" w:hAnsi="Times New Roman" w:cs="Times New Roman"/>
          <w:b/>
          <w:color w:val="000000"/>
        </w:rPr>
      </w:pPr>
    </w:p>
    <w:tbl>
      <w:tblPr>
        <w:tblW w:w="9648" w:type="dxa"/>
        <w:tblLayout w:type="fixed"/>
        <w:tblCellMar>
          <w:left w:w="70" w:type="dxa"/>
          <w:right w:w="70" w:type="dxa"/>
        </w:tblCellMar>
        <w:tblLook w:val="04A0" w:firstRow="1" w:lastRow="0" w:firstColumn="1" w:lastColumn="0" w:noHBand="0" w:noVBand="1"/>
      </w:tblPr>
      <w:tblGrid>
        <w:gridCol w:w="1833"/>
        <w:gridCol w:w="1134"/>
        <w:gridCol w:w="1134"/>
        <w:gridCol w:w="1418"/>
        <w:gridCol w:w="1330"/>
        <w:gridCol w:w="1391"/>
        <w:gridCol w:w="1394"/>
      </w:tblGrid>
      <w:tr w:rsidR="004422EA" w:rsidRPr="004422EA" w14:paraId="2CECD103" w14:textId="77777777" w:rsidTr="00C63C13">
        <w:trPr>
          <w:wAfter w:w="14" w:type="dxa"/>
          <w:trHeight w:val="333"/>
        </w:trPr>
        <w:tc>
          <w:tcPr>
            <w:tcW w:w="1833" w:type="dxa"/>
            <w:tcBorders>
              <w:top w:val="single" w:sz="8" w:space="0" w:color="auto"/>
              <w:left w:val="single" w:sz="8" w:space="0" w:color="auto"/>
              <w:bottom w:val="single" w:sz="4" w:space="0" w:color="auto"/>
              <w:right w:val="nil"/>
            </w:tcBorders>
            <w:shd w:val="clear" w:color="000000" w:fill="B8CCE4"/>
            <w:noWrap/>
            <w:vAlign w:val="center"/>
            <w:hideMark/>
          </w:tcPr>
          <w:p w14:paraId="02822BD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01" w:type="dxa"/>
            <w:gridSpan w:val="6"/>
            <w:tcBorders>
              <w:top w:val="single" w:sz="8" w:space="0" w:color="auto"/>
              <w:left w:val="nil"/>
              <w:bottom w:val="single" w:sz="4" w:space="0" w:color="auto"/>
              <w:right w:val="single" w:sz="8" w:space="0" w:color="000000"/>
            </w:tcBorders>
            <w:shd w:val="clear" w:color="000000" w:fill="B8CCE4"/>
            <w:noWrap/>
            <w:vAlign w:val="center"/>
            <w:hideMark/>
          </w:tcPr>
          <w:p w14:paraId="56D7B94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29A2AC2C"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41B2B3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AMAÇ-2</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156CA7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ULUSLARARASILAŞTIRMA DÜZEYİNİ ARTTIRMAK</w:t>
            </w:r>
          </w:p>
        </w:tc>
      </w:tr>
      <w:tr w:rsidR="004422EA" w:rsidRPr="004422EA" w14:paraId="46DA8E92"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3E59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-2.1</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B578C"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Mühendislik Fakültesinde Öğrenci Değişim Programında Bulunan Öğrenci Sayısını Arttırmak</w:t>
            </w:r>
          </w:p>
        </w:tc>
      </w:tr>
      <w:tr w:rsidR="004422EA" w:rsidRPr="004422EA" w14:paraId="1155BF88" w14:textId="77777777" w:rsidTr="00C63C13">
        <w:trPr>
          <w:wAfter w:w="14" w:type="dxa"/>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9C427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PG-2.1.1</w:t>
            </w:r>
          </w:p>
        </w:tc>
        <w:tc>
          <w:tcPr>
            <w:tcW w:w="7801"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AAFB23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Öğrenci Değişim Programları İle Gelen Öğrenci Sayısı </w:t>
            </w:r>
          </w:p>
        </w:tc>
      </w:tr>
      <w:tr w:rsidR="004422EA" w:rsidRPr="004422EA" w14:paraId="649B48F1"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1A1711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497B568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1BB3E34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5F22A09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4E768DA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352420B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46090F4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156DAC5"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44A29F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1C385EC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134" w:type="dxa"/>
            <w:tcBorders>
              <w:top w:val="nil"/>
              <w:left w:val="nil"/>
              <w:bottom w:val="single" w:sz="8" w:space="0" w:color="auto"/>
              <w:right w:val="single" w:sz="8" w:space="0" w:color="auto"/>
            </w:tcBorders>
            <w:shd w:val="clear" w:color="auto" w:fill="auto"/>
            <w:noWrap/>
            <w:vAlign w:val="center"/>
            <w:hideMark/>
          </w:tcPr>
          <w:p w14:paraId="399858F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noWrap/>
            <w:vAlign w:val="center"/>
            <w:hideMark/>
          </w:tcPr>
          <w:p w14:paraId="249A252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w:t>
            </w:r>
          </w:p>
        </w:tc>
        <w:tc>
          <w:tcPr>
            <w:tcW w:w="1330" w:type="dxa"/>
            <w:tcBorders>
              <w:top w:val="nil"/>
              <w:left w:val="nil"/>
              <w:bottom w:val="single" w:sz="8" w:space="0" w:color="auto"/>
              <w:right w:val="single" w:sz="8" w:space="0" w:color="auto"/>
            </w:tcBorders>
            <w:shd w:val="clear" w:color="auto" w:fill="auto"/>
            <w:noWrap/>
            <w:vAlign w:val="center"/>
            <w:hideMark/>
          </w:tcPr>
          <w:p w14:paraId="488FCA5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w:t>
            </w:r>
          </w:p>
        </w:tc>
        <w:tc>
          <w:tcPr>
            <w:tcW w:w="1391" w:type="dxa"/>
            <w:tcBorders>
              <w:top w:val="nil"/>
              <w:left w:val="nil"/>
              <w:bottom w:val="single" w:sz="8" w:space="0" w:color="auto"/>
              <w:right w:val="single" w:sz="8" w:space="0" w:color="auto"/>
            </w:tcBorders>
            <w:shd w:val="clear" w:color="auto" w:fill="auto"/>
            <w:noWrap/>
            <w:vAlign w:val="center"/>
            <w:hideMark/>
          </w:tcPr>
          <w:p w14:paraId="4F534E6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c>
          <w:tcPr>
            <w:tcW w:w="1394" w:type="dxa"/>
            <w:tcBorders>
              <w:top w:val="nil"/>
              <w:left w:val="nil"/>
              <w:bottom w:val="single" w:sz="8" w:space="0" w:color="auto"/>
              <w:right w:val="single" w:sz="8" w:space="0" w:color="auto"/>
            </w:tcBorders>
            <w:shd w:val="clear" w:color="auto" w:fill="auto"/>
            <w:noWrap/>
            <w:vAlign w:val="center"/>
            <w:hideMark/>
          </w:tcPr>
          <w:p w14:paraId="49F32EC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w:t>
            </w:r>
          </w:p>
        </w:tc>
      </w:tr>
      <w:tr w:rsidR="004422EA" w:rsidRPr="004422EA" w14:paraId="617E1CB7" w14:textId="77777777" w:rsidTr="00C63C13">
        <w:trPr>
          <w:wAfter w:w="14" w:type="dxa"/>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C1373C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PG-2.1.2</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14EA78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Öğrenci Değişim Programları İle Giden Öğrenci Sayısı </w:t>
            </w:r>
          </w:p>
        </w:tc>
      </w:tr>
      <w:tr w:rsidR="004422EA" w:rsidRPr="004422EA" w14:paraId="4D2BF79D" w14:textId="77777777" w:rsidTr="00C63C13">
        <w:trPr>
          <w:wAfter w:w="14" w:type="dxa"/>
          <w:trHeight w:val="333"/>
        </w:trPr>
        <w:tc>
          <w:tcPr>
            <w:tcW w:w="1833" w:type="dxa"/>
            <w:vMerge/>
            <w:tcBorders>
              <w:top w:val="nil"/>
              <w:left w:val="single" w:sz="8" w:space="0" w:color="auto"/>
              <w:bottom w:val="single" w:sz="8" w:space="0" w:color="000000"/>
              <w:right w:val="single" w:sz="8" w:space="0" w:color="auto"/>
            </w:tcBorders>
            <w:vAlign w:val="center"/>
            <w:hideMark/>
          </w:tcPr>
          <w:p w14:paraId="3E20928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02A28DD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3128B63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01E43E6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2C3A795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5A4CDCF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51C6A81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828ACEF" w14:textId="77777777" w:rsidTr="00C63C13">
        <w:trPr>
          <w:wAfter w:w="14" w:type="dxa"/>
          <w:trHeight w:val="333"/>
        </w:trPr>
        <w:tc>
          <w:tcPr>
            <w:tcW w:w="1833" w:type="dxa"/>
            <w:vMerge/>
            <w:tcBorders>
              <w:top w:val="nil"/>
              <w:left w:val="single" w:sz="8" w:space="0" w:color="auto"/>
              <w:bottom w:val="single" w:sz="8" w:space="0" w:color="000000"/>
              <w:right w:val="single" w:sz="8" w:space="0" w:color="auto"/>
            </w:tcBorders>
            <w:vAlign w:val="center"/>
            <w:hideMark/>
          </w:tcPr>
          <w:p w14:paraId="2AC719C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3334B5A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w:t>
            </w:r>
          </w:p>
        </w:tc>
        <w:tc>
          <w:tcPr>
            <w:tcW w:w="1134" w:type="dxa"/>
            <w:tcBorders>
              <w:top w:val="nil"/>
              <w:left w:val="nil"/>
              <w:bottom w:val="single" w:sz="8" w:space="0" w:color="auto"/>
              <w:right w:val="single" w:sz="8" w:space="0" w:color="auto"/>
            </w:tcBorders>
            <w:shd w:val="clear" w:color="auto" w:fill="auto"/>
            <w:noWrap/>
            <w:vAlign w:val="center"/>
            <w:hideMark/>
          </w:tcPr>
          <w:p w14:paraId="082A3AD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25</w:t>
            </w:r>
          </w:p>
        </w:tc>
        <w:tc>
          <w:tcPr>
            <w:tcW w:w="1418" w:type="dxa"/>
            <w:tcBorders>
              <w:top w:val="nil"/>
              <w:left w:val="nil"/>
              <w:bottom w:val="single" w:sz="8" w:space="0" w:color="auto"/>
              <w:right w:val="single" w:sz="8" w:space="0" w:color="auto"/>
            </w:tcBorders>
            <w:shd w:val="clear" w:color="auto" w:fill="auto"/>
            <w:noWrap/>
            <w:vAlign w:val="center"/>
            <w:hideMark/>
          </w:tcPr>
          <w:p w14:paraId="571F014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28</w:t>
            </w:r>
          </w:p>
        </w:tc>
        <w:tc>
          <w:tcPr>
            <w:tcW w:w="1330" w:type="dxa"/>
            <w:tcBorders>
              <w:top w:val="nil"/>
              <w:left w:val="nil"/>
              <w:bottom w:val="single" w:sz="8" w:space="0" w:color="auto"/>
              <w:right w:val="single" w:sz="8" w:space="0" w:color="auto"/>
            </w:tcBorders>
            <w:shd w:val="clear" w:color="auto" w:fill="auto"/>
            <w:noWrap/>
            <w:vAlign w:val="center"/>
            <w:hideMark/>
          </w:tcPr>
          <w:p w14:paraId="5B81A23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30</w:t>
            </w:r>
          </w:p>
        </w:tc>
        <w:tc>
          <w:tcPr>
            <w:tcW w:w="1391" w:type="dxa"/>
            <w:tcBorders>
              <w:top w:val="nil"/>
              <w:left w:val="nil"/>
              <w:bottom w:val="single" w:sz="8" w:space="0" w:color="auto"/>
              <w:right w:val="single" w:sz="8" w:space="0" w:color="auto"/>
            </w:tcBorders>
            <w:shd w:val="clear" w:color="auto" w:fill="auto"/>
            <w:noWrap/>
            <w:vAlign w:val="center"/>
            <w:hideMark/>
          </w:tcPr>
          <w:p w14:paraId="1739F20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32</w:t>
            </w:r>
          </w:p>
        </w:tc>
        <w:tc>
          <w:tcPr>
            <w:tcW w:w="1394" w:type="dxa"/>
            <w:tcBorders>
              <w:top w:val="nil"/>
              <w:left w:val="nil"/>
              <w:bottom w:val="single" w:sz="8" w:space="0" w:color="auto"/>
              <w:right w:val="single" w:sz="8" w:space="0" w:color="auto"/>
            </w:tcBorders>
            <w:shd w:val="clear" w:color="auto" w:fill="auto"/>
            <w:noWrap/>
            <w:vAlign w:val="center"/>
            <w:hideMark/>
          </w:tcPr>
          <w:p w14:paraId="2505BCC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35</w:t>
            </w:r>
          </w:p>
        </w:tc>
      </w:tr>
      <w:tr w:rsidR="004422EA" w:rsidRPr="004422EA" w14:paraId="4B259DB0"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B7F29F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87993B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yılı sonunda hesaplanacaktır.</w:t>
            </w:r>
          </w:p>
        </w:tc>
      </w:tr>
      <w:tr w:rsidR="004422EA" w:rsidRPr="004422EA" w14:paraId="7C2FB8BF"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7D1F5595"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36231D8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228D4F5" w14:textId="77777777" w:rsidTr="00C63C13">
        <w:trPr>
          <w:wAfter w:w="14" w:type="dxa"/>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DCF844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D1177A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w:t>
            </w:r>
          </w:p>
        </w:tc>
      </w:tr>
      <w:tr w:rsidR="004422EA" w:rsidRPr="004422EA" w14:paraId="2D64BAFD"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37E7BD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660DF5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COVID-19 Pandemisi </w:t>
            </w:r>
          </w:p>
        </w:tc>
      </w:tr>
      <w:tr w:rsidR="004422EA" w:rsidRPr="004422EA" w14:paraId="5C3F1639"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0C66401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4" w:space="0" w:color="auto"/>
              <w:right w:val="single" w:sz="8" w:space="0" w:color="000000"/>
            </w:tcBorders>
            <w:vAlign w:val="center"/>
            <w:hideMark/>
          </w:tcPr>
          <w:p w14:paraId="49B5BDC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C20CFF1" w14:textId="77777777" w:rsidTr="00C63C13">
        <w:trPr>
          <w:wAfter w:w="14" w:type="dxa"/>
          <w:trHeight w:val="317"/>
        </w:trPr>
        <w:tc>
          <w:tcPr>
            <w:tcW w:w="1833" w:type="dxa"/>
            <w:vMerge w:val="restart"/>
            <w:tcBorders>
              <w:top w:val="nil"/>
              <w:left w:val="single" w:sz="8" w:space="0" w:color="auto"/>
              <w:bottom w:val="single" w:sz="8" w:space="0" w:color="000000"/>
              <w:right w:val="single" w:sz="4" w:space="0" w:color="auto"/>
            </w:tcBorders>
            <w:shd w:val="clear" w:color="auto" w:fill="auto"/>
            <w:vAlign w:val="center"/>
            <w:hideMark/>
          </w:tcPr>
          <w:p w14:paraId="7B445DB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D6ED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Eğitim Öğretim yılı süresince her dönem dış ilişkiler şubesinin de desteğiyle öğrencilerin bu konu hakkında bilgilendirilmesi.</w:t>
            </w:r>
          </w:p>
        </w:tc>
      </w:tr>
      <w:tr w:rsidR="004422EA" w:rsidRPr="004422EA" w14:paraId="2839E702" w14:textId="77777777" w:rsidTr="00C63C13">
        <w:trPr>
          <w:wAfter w:w="14" w:type="dxa"/>
          <w:trHeight w:val="302"/>
        </w:trPr>
        <w:tc>
          <w:tcPr>
            <w:tcW w:w="1833" w:type="dxa"/>
            <w:vMerge/>
            <w:tcBorders>
              <w:top w:val="nil"/>
              <w:left w:val="single" w:sz="8" w:space="0" w:color="auto"/>
              <w:bottom w:val="single" w:sz="8" w:space="0" w:color="000000"/>
              <w:right w:val="single" w:sz="4" w:space="0" w:color="auto"/>
            </w:tcBorders>
            <w:vAlign w:val="center"/>
            <w:hideMark/>
          </w:tcPr>
          <w:p w14:paraId="21D63B1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132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Yurt dışında bulunan üniversiteler ile işbirliği içinde projeler yürütülmeye çalışılması.</w:t>
            </w:r>
          </w:p>
        </w:tc>
      </w:tr>
      <w:tr w:rsidR="004422EA" w:rsidRPr="004422EA" w14:paraId="3E8B9C03" w14:textId="77777777" w:rsidTr="00C63C13">
        <w:trPr>
          <w:wAfter w:w="14" w:type="dxa"/>
          <w:trHeight w:val="302"/>
        </w:trPr>
        <w:tc>
          <w:tcPr>
            <w:tcW w:w="1833" w:type="dxa"/>
            <w:tcBorders>
              <w:top w:val="nil"/>
              <w:left w:val="nil"/>
              <w:bottom w:val="nil"/>
              <w:right w:val="nil"/>
            </w:tcBorders>
            <w:shd w:val="clear" w:color="auto" w:fill="auto"/>
            <w:vAlign w:val="bottom"/>
            <w:hideMark/>
          </w:tcPr>
          <w:p w14:paraId="6935CE7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single" w:sz="4" w:space="0" w:color="auto"/>
              <w:left w:val="nil"/>
              <w:bottom w:val="nil"/>
              <w:right w:val="nil"/>
            </w:tcBorders>
            <w:shd w:val="clear" w:color="auto" w:fill="auto"/>
            <w:noWrap/>
            <w:vAlign w:val="bottom"/>
            <w:hideMark/>
          </w:tcPr>
          <w:p w14:paraId="503E257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single" w:sz="4" w:space="0" w:color="auto"/>
              <w:left w:val="nil"/>
              <w:bottom w:val="nil"/>
              <w:right w:val="nil"/>
            </w:tcBorders>
            <w:shd w:val="clear" w:color="auto" w:fill="auto"/>
            <w:noWrap/>
            <w:vAlign w:val="bottom"/>
            <w:hideMark/>
          </w:tcPr>
          <w:p w14:paraId="7B2FFA3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nil"/>
              <w:right w:val="nil"/>
            </w:tcBorders>
            <w:shd w:val="clear" w:color="auto" w:fill="auto"/>
            <w:noWrap/>
            <w:vAlign w:val="bottom"/>
            <w:hideMark/>
          </w:tcPr>
          <w:p w14:paraId="7A9F858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30" w:type="dxa"/>
            <w:tcBorders>
              <w:top w:val="single" w:sz="4" w:space="0" w:color="auto"/>
              <w:left w:val="nil"/>
              <w:bottom w:val="nil"/>
              <w:right w:val="nil"/>
            </w:tcBorders>
            <w:shd w:val="clear" w:color="auto" w:fill="auto"/>
            <w:noWrap/>
            <w:vAlign w:val="bottom"/>
            <w:hideMark/>
          </w:tcPr>
          <w:p w14:paraId="54D2224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single" w:sz="4" w:space="0" w:color="auto"/>
              <w:left w:val="nil"/>
              <w:bottom w:val="nil"/>
              <w:right w:val="nil"/>
            </w:tcBorders>
            <w:shd w:val="clear" w:color="auto" w:fill="auto"/>
            <w:noWrap/>
            <w:vAlign w:val="bottom"/>
            <w:hideMark/>
          </w:tcPr>
          <w:p w14:paraId="1C7A958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4" w:type="dxa"/>
            <w:tcBorders>
              <w:top w:val="single" w:sz="4" w:space="0" w:color="auto"/>
              <w:left w:val="nil"/>
              <w:bottom w:val="nil"/>
              <w:right w:val="nil"/>
            </w:tcBorders>
            <w:shd w:val="clear" w:color="auto" w:fill="auto"/>
            <w:noWrap/>
            <w:vAlign w:val="bottom"/>
            <w:hideMark/>
          </w:tcPr>
          <w:p w14:paraId="25C62BD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AD9D2E8" w14:textId="77777777" w:rsidTr="00C63C13">
        <w:trPr>
          <w:wAfter w:w="14" w:type="dxa"/>
          <w:trHeight w:val="333"/>
        </w:trPr>
        <w:tc>
          <w:tcPr>
            <w:tcW w:w="1833" w:type="dxa"/>
            <w:tcBorders>
              <w:top w:val="single" w:sz="8" w:space="0" w:color="auto"/>
              <w:left w:val="single" w:sz="8" w:space="0" w:color="auto"/>
              <w:bottom w:val="single" w:sz="4" w:space="0" w:color="auto"/>
              <w:right w:val="nil"/>
            </w:tcBorders>
            <w:shd w:val="clear" w:color="000000" w:fill="B8CCE4"/>
            <w:noWrap/>
            <w:vAlign w:val="center"/>
            <w:hideMark/>
          </w:tcPr>
          <w:p w14:paraId="0CECE39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01" w:type="dxa"/>
            <w:gridSpan w:val="6"/>
            <w:tcBorders>
              <w:top w:val="single" w:sz="8" w:space="0" w:color="auto"/>
              <w:left w:val="nil"/>
              <w:bottom w:val="single" w:sz="4" w:space="0" w:color="auto"/>
              <w:right w:val="single" w:sz="8" w:space="0" w:color="000000"/>
            </w:tcBorders>
            <w:shd w:val="clear" w:color="000000" w:fill="B8CCE4"/>
            <w:noWrap/>
            <w:vAlign w:val="center"/>
            <w:hideMark/>
          </w:tcPr>
          <w:p w14:paraId="76E358F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6178B501"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17CBE7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AMAÇ-2</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9A386D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ULUSLARARASILAŞTIRMA DÜZEYİNİ ARTTIRMAK</w:t>
            </w:r>
          </w:p>
        </w:tc>
      </w:tr>
      <w:tr w:rsidR="004422EA" w:rsidRPr="004422EA" w14:paraId="3E6E4DCC" w14:textId="77777777" w:rsidTr="00C63C13">
        <w:trPr>
          <w:wAfter w:w="14" w:type="dxa"/>
          <w:trHeight w:val="333"/>
        </w:trPr>
        <w:tc>
          <w:tcPr>
            <w:tcW w:w="1833" w:type="dxa"/>
            <w:tcBorders>
              <w:top w:val="single" w:sz="4" w:space="0" w:color="auto"/>
              <w:left w:val="single" w:sz="8" w:space="0" w:color="auto"/>
              <w:bottom w:val="nil"/>
              <w:right w:val="nil"/>
            </w:tcBorders>
            <w:shd w:val="clear" w:color="auto" w:fill="auto"/>
            <w:vAlign w:val="center"/>
            <w:hideMark/>
          </w:tcPr>
          <w:p w14:paraId="6EC4CB7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-2.2</w:t>
            </w:r>
          </w:p>
        </w:tc>
        <w:tc>
          <w:tcPr>
            <w:tcW w:w="7801"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EBE87D9"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Mühendislik Fakültesindeki Öğretim Elemanı Değişim Programında Bulunan Öğretim Elemanı Sayısını Arttırmak</w:t>
            </w:r>
          </w:p>
        </w:tc>
      </w:tr>
      <w:tr w:rsidR="004422EA" w:rsidRPr="004422EA" w14:paraId="2EC32088" w14:textId="77777777" w:rsidTr="00C63C13">
        <w:trPr>
          <w:wAfter w:w="14" w:type="dxa"/>
          <w:trHeight w:val="333"/>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AB6D4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PG-2.2.1</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38BA19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Öğretim Elemanı Değişim Programları İle Gelen Öğretim Elemanı Sayısı </w:t>
            </w:r>
          </w:p>
        </w:tc>
      </w:tr>
      <w:tr w:rsidR="004422EA" w:rsidRPr="004422EA" w14:paraId="604DF32F"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EC3D2D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097CE00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16ABE09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5AD3A51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04726CC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34C4ECC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01BD901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D36CA91"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97745B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5FB96C3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14:paraId="67788C4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418" w:type="dxa"/>
            <w:tcBorders>
              <w:top w:val="nil"/>
              <w:left w:val="nil"/>
              <w:bottom w:val="single" w:sz="8" w:space="0" w:color="auto"/>
              <w:right w:val="single" w:sz="8" w:space="0" w:color="auto"/>
            </w:tcBorders>
            <w:shd w:val="clear" w:color="auto" w:fill="auto"/>
            <w:noWrap/>
            <w:vAlign w:val="center"/>
            <w:hideMark/>
          </w:tcPr>
          <w:p w14:paraId="16AAA95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14:paraId="2C2FE3E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91" w:type="dxa"/>
            <w:tcBorders>
              <w:top w:val="nil"/>
              <w:left w:val="nil"/>
              <w:bottom w:val="single" w:sz="8" w:space="0" w:color="auto"/>
              <w:right w:val="single" w:sz="8" w:space="0" w:color="auto"/>
            </w:tcBorders>
            <w:shd w:val="clear" w:color="auto" w:fill="auto"/>
            <w:noWrap/>
            <w:vAlign w:val="center"/>
            <w:hideMark/>
          </w:tcPr>
          <w:p w14:paraId="4447A2B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94" w:type="dxa"/>
            <w:tcBorders>
              <w:top w:val="nil"/>
              <w:left w:val="nil"/>
              <w:bottom w:val="single" w:sz="8" w:space="0" w:color="auto"/>
              <w:right w:val="single" w:sz="8" w:space="0" w:color="auto"/>
            </w:tcBorders>
            <w:shd w:val="clear" w:color="auto" w:fill="auto"/>
            <w:noWrap/>
            <w:vAlign w:val="center"/>
            <w:hideMark/>
          </w:tcPr>
          <w:p w14:paraId="0B3AE38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r>
      <w:tr w:rsidR="004422EA" w:rsidRPr="004422EA" w14:paraId="03BEFB9F" w14:textId="77777777" w:rsidTr="00C63C13">
        <w:trPr>
          <w:wAfter w:w="14" w:type="dxa"/>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A05FC6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PG-2.2.2</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2B20D9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Öğretim Elemanı Değişim Programları İle Giden Öğretim Elemanı Sayısı </w:t>
            </w:r>
          </w:p>
        </w:tc>
      </w:tr>
      <w:tr w:rsidR="004422EA" w:rsidRPr="004422EA" w14:paraId="6C5E41B8" w14:textId="77777777" w:rsidTr="00C63C13">
        <w:trPr>
          <w:wAfter w:w="14" w:type="dxa"/>
          <w:trHeight w:val="302"/>
        </w:trPr>
        <w:tc>
          <w:tcPr>
            <w:tcW w:w="1833" w:type="dxa"/>
            <w:vMerge/>
            <w:tcBorders>
              <w:top w:val="nil"/>
              <w:left w:val="single" w:sz="8" w:space="0" w:color="auto"/>
              <w:bottom w:val="single" w:sz="8" w:space="0" w:color="000000"/>
              <w:right w:val="single" w:sz="8" w:space="0" w:color="auto"/>
            </w:tcBorders>
            <w:vAlign w:val="center"/>
            <w:hideMark/>
          </w:tcPr>
          <w:p w14:paraId="50C7BFF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1A1CDA0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5FE48DD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5E22486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64403BF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0F49FE9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24B91B6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DA9025E" w14:textId="77777777" w:rsidTr="00C63C13">
        <w:trPr>
          <w:wAfter w:w="14" w:type="dxa"/>
          <w:trHeight w:val="333"/>
        </w:trPr>
        <w:tc>
          <w:tcPr>
            <w:tcW w:w="1833" w:type="dxa"/>
            <w:vMerge/>
            <w:tcBorders>
              <w:top w:val="nil"/>
              <w:left w:val="single" w:sz="8" w:space="0" w:color="auto"/>
              <w:bottom w:val="single" w:sz="8" w:space="0" w:color="000000"/>
              <w:right w:val="single" w:sz="8" w:space="0" w:color="auto"/>
            </w:tcBorders>
            <w:vAlign w:val="center"/>
            <w:hideMark/>
          </w:tcPr>
          <w:p w14:paraId="770C2C3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290974A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14:paraId="6ACC09F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418" w:type="dxa"/>
            <w:tcBorders>
              <w:top w:val="nil"/>
              <w:left w:val="nil"/>
              <w:bottom w:val="single" w:sz="8" w:space="0" w:color="auto"/>
              <w:right w:val="single" w:sz="8" w:space="0" w:color="auto"/>
            </w:tcBorders>
            <w:shd w:val="clear" w:color="auto" w:fill="auto"/>
            <w:noWrap/>
            <w:vAlign w:val="center"/>
            <w:hideMark/>
          </w:tcPr>
          <w:p w14:paraId="30A6715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30" w:type="dxa"/>
            <w:tcBorders>
              <w:top w:val="nil"/>
              <w:left w:val="nil"/>
              <w:bottom w:val="single" w:sz="8" w:space="0" w:color="auto"/>
              <w:right w:val="single" w:sz="8" w:space="0" w:color="auto"/>
            </w:tcBorders>
            <w:shd w:val="clear" w:color="auto" w:fill="auto"/>
            <w:noWrap/>
            <w:vAlign w:val="center"/>
            <w:hideMark/>
          </w:tcPr>
          <w:p w14:paraId="7C57DEB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91" w:type="dxa"/>
            <w:tcBorders>
              <w:top w:val="nil"/>
              <w:left w:val="nil"/>
              <w:bottom w:val="single" w:sz="8" w:space="0" w:color="auto"/>
              <w:right w:val="single" w:sz="8" w:space="0" w:color="auto"/>
            </w:tcBorders>
            <w:shd w:val="clear" w:color="auto" w:fill="auto"/>
            <w:noWrap/>
            <w:vAlign w:val="center"/>
            <w:hideMark/>
          </w:tcPr>
          <w:p w14:paraId="5207FBD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94" w:type="dxa"/>
            <w:tcBorders>
              <w:top w:val="nil"/>
              <w:left w:val="nil"/>
              <w:bottom w:val="single" w:sz="8" w:space="0" w:color="auto"/>
              <w:right w:val="single" w:sz="8" w:space="0" w:color="auto"/>
            </w:tcBorders>
            <w:shd w:val="clear" w:color="auto" w:fill="auto"/>
            <w:noWrap/>
            <w:vAlign w:val="center"/>
            <w:hideMark/>
          </w:tcPr>
          <w:p w14:paraId="1754DCD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r>
      <w:tr w:rsidR="004422EA" w:rsidRPr="004422EA" w14:paraId="29EBBD4B"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7CC96F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EC8016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yılı sonunda hesaplanacaktır.</w:t>
            </w:r>
          </w:p>
        </w:tc>
      </w:tr>
      <w:tr w:rsidR="004422EA" w:rsidRPr="004422EA" w14:paraId="142ABDFF"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53C9A20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795A3185"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4F823E3" w14:textId="77777777" w:rsidTr="00C63C13">
        <w:trPr>
          <w:wAfter w:w="14" w:type="dxa"/>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6C78AB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0219FB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w:t>
            </w:r>
          </w:p>
        </w:tc>
      </w:tr>
      <w:tr w:rsidR="004422EA" w:rsidRPr="004422EA" w14:paraId="1067973A"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E85AC8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938BAE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COVID-19 Pandemisi </w:t>
            </w:r>
          </w:p>
        </w:tc>
      </w:tr>
      <w:tr w:rsidR="004422EA" w:rsidRPr="004422EA" w14:paraId="0BCBE542" w14:textId="77777777" w:rsidTr="00C63C13">
        <w:trPr>
          <w:wAfter w:w="14" w:type="dxa"/>
          <w:trHeight w:val="317"/>
        </w:trPr>
        <w:tc>
          <w:tcPr>
            <w:tcW w:w="1833" w:type="dxa"/>
            <w:vMerge/>
            <w:tcBorders>
              <w:top w:val="nil"/>
              <w:left w:val="single" w:sz="8" w:space="0" w:color="auto"/>
              <w:bottom w:val="single" w:sz="4" w:space="0" w:color="auto"/>
              <w:right w:val="single" w:sz="8" w:space="0" w:color="auto"/>
            </w:tcBorders>
            <w:vAlign w:val="center"/>
            <w:hideMark/>
          </w:tcPr>
          <w:p w14:paraId="7121350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4" w:space="0" w:color="auto"/>
              <w:right w:val="single" w:sz="8" w:space="0" w:color="000000"/>
            </w:tcBorders>
            <w:vAlign w:val="center"/>
            <w:hideMark/>
          </w:tcPr>
          <w:p w14:paraId="21FD41A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FA2A31F" w14:textId="77777777" w:rsidTr="00C63C13">
        <w:trPr>
          <w:wAfter w:w="14" w:type="dxa"/>
          <w:trHeight w:val="317"/>
        </w:trPr>
        <w:tc>
          <w:tcPr>
            <w:tcW w:w="1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26BCB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901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 tarafından öğretim elemanlarının süreç işleyişi hususunda bilgilendirilerek yönlendirilmesi.</w:t>
            </w:r>
          </w:p>
        </w:tc>
      </w:tr>
      <w:tr w:rsidR="004422EA" w:rsidRPr="004422EA" w14:paraId="5099B015" w14:textId="77777777" w:rsidTr="00C63C13">
        <w:trPr>
          <w:wAfter w:w="14" w:type="dxa"/>
          <w:trHeight w:val="302"/>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0D58960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8C7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Yurt dışında bulunan üniversiteler ile işbirliği içinde dış ilişkiler desteğiyle akademik projeler yürütülmeye çalışılması.</w:t>
            </w:r>
          </w:p>
        </w:tc>
      </w:tr>
      <w:tr w:rsidR="004422EA" w:rsidRPr="004422EA" w14:paraId="045F8DB0" w14:textId="77777777" w:rsidTr="00C63C13">
        <w:trPr>
          <w:wAfter w:w="14" w:type="dxa"/>
          <w:trHeight w:val="302"/>
        </w:trPr>
        <w:tc>
          <w:tcPr>
            <w:tcW w:w="1833" w:type="dxa"/>
            <w:tcBorders>
              <w:top w:val="single" w:sz="4" w:space="0" w:color="auto"/>
              <w:left w:val="nil"/>
              <w:bottom w:val="nil"/>
              <w:right w:val="nil"/>
            </w:tcBorders>
            <w:shd w:val="clear" w:color="auto" w:fill="auto"/>
            <w:vAlign w:val="bottom"/>
            <w:hideMark/>
          </w:tcPr>
          <w:p w14:paraId="1A42AEA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single" w:sz="4" w:space="0" w:color="auto"/>
              <w:left w:val="nil"/>
              <w:bottom w:val="nil"/>
              <w:right w:val="nil"/>
            </w:tcBorders>
            <w:shd w:val="clear" w:color="auto" w:fill="auto"/>
            <w:noWrap/>
            <w:vAlign w:val="bottom"/>
            <w:hideMark/>
          </w:tcPr>
          <w:p w14:paraId="135BB9DA" w14:textId="77777777" w:rsidR="004422EA" w:rsidRDefault="004422EA" w:rsidP="00665BEB">
            <w:pPr>
              <w:spacing w:after="0" w:line="240" w:lineRule="auto"/>
              <w:rPr>
                <w:rFonts w:ascii="Times New Roman" w:eastAsia="Times New Roman" w:hAnsi="Times New Roman" w:cs="Times New Roman"/>
                <w:color w:val="000000"/>
              </w:rPr>
            </w:pPr>
          </w:p>
          <w:p w14:paraId="6E772381" w14:textId="77777777" w:rsidR="00C63C13" w:rsidRDefault="00C63C13" w:rsidP="00665BEB">
            <w:pPr>
              <w:spacing w:after="0" w:line="240" w:lineRule="auto"/>
              <w:rPr>
                <w:rFonts w:ascii="Times New Roman" w:eastAsia="Times New Roman" w:hAnsi="Times New Roman" w:cs="Times New Roman"/>
                <w:color w:val="000000"/>
              </w:rPr>
            </w:pPr>
          </w:p>
          <w:p w14:paraId="0B340874" w14:textId="49983006" w:rsidR="00C63C13" w:rsidRPr="004422EA" w:rsidRDefault="00C63C13" w:rsidP="00665BEB">
            <w:pPr>
              <w:spacing w:after="0" w:line="240" w:lineRule="auto"/>
              <w:rPr>
                <w:rFonts w:ascii="Times New Roman" w:eastAsia="Times New Roman" w:hAnsi="Times New Roman" w:cs="Times New Roman"/>
                <w:color w:val="000000"/>
              </w:rPr>
            </w:pPr>
          </w:p>
        </w:tc>
        <w:tc>
          <w:tcPr>
            <w:tcW w:w="1134" w:type="dxa"/>
            <w:tcBorders>
              <w:top w:val="single" w:sz="4" w:space="0" w:color="auto"/>
              <w:left w:val="nil"/>
              <w:bottom w:val="nil"/>
              <w:right w:val="nil"/>
            </w:tcBorders>
            <w:shd w:val="clear" w:color="auto" w:fill="auto"/>
            <w:noWrap/>
            <w:vAlign w:val="bottom"/>
            <w:hideMark/>
          </w:tcPr>
          <w:p w14:paraId="6635094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single" w:sz="4" w:space="0" w:color="auto"/>
              <w:left w:val="nil"/>
              <w:bottom w:val="nil"/>
              <w:right w:val="nil"/>
            </w:tcBorders>
            <w:shd w:val="clear" w:color="auto" w:fill="auto"/>
            <w:noWrap/>
            <w:vAlign w:val="bottom"/>
            <w:hideMark/>
          </w:tcPr>
          <w:p w14:paraId="1BB2D3E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30" w:type="dxa"/>
            <w:tcBorders>
              <w:top w:val="single" w:sz="4" w:space="0" w:color="auto"/>
              <w:left w:val="nil"/>
              <w:bottom w:val="nil"/>
              <w:right w:val="nil"/>
            </w:tcBorders>
            <w:shd w:val="clear" w:color="auto" w:fill="auto"/>
            <w:noWrap/>
            <w:vAlign w:val="bottom"/>
            <w:hideMark/>
          </w:tcPr>
          <w:p w14:paraId="3677DAD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single" w:sz="4" w:space="0" w:color="auto"/>
              <w:left w:val="nil"/>
              <w:bottom w:val="nil"/>
              <w:right w:val="nil"/>
            </w:tcBorders>
            <w:shd w:val="clear" w:color="auto" w:fill="auto"/>
            <w:noWrap/>
            <w:vAlign w:val="bottom"/>
            <w:hideMark/>
          </w:tcPr>
          <w:p w14:paraId="2F147F5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4" w:type="dxa"/>
            <w:tcBorders>
              <w:top w:val="single" w:sz="4" w:space="0" w:color="auto"/>
              <w:left w:val="nil"/>
              <w:bottom w:val="nil"/>
              <w:right w:val="nil"/>
            </w:tcBorders>
            <w:shd w:val="clear" w:color="auto" w:fill="auto"/>
            <w:noWrap/>
            <w:vAlign w:val="bottom"/>
            <w:hideMark/>
          </w:tcPr>
          <w:p w14:paraId="40652C4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49427B3" w14:textId="77777777" w:rsidTr="00C63C13">
        <w:trPr>
          <w:wAfter w:w="14" w:type="dxa"/>
          <w:trHeight w:val="317"/>
        </w:trPr>
        <w:tc>
          <w:tcPr>
            <w:tcW w:w="1833" w:type="dxa"/>
            <w:tcBorders>
              <w:top w:val="nil"/>
              <w:left w:val="nil"/>
              <w:bottom w:val="nil"/>
              <w:right w:val="nil"/>
            </w:tcBorders>
            <w:shd w:val="clear" w:color="auto" w:fill="auto"/>
            <w:vAlign w:val="bottom"/>
            <w:hideMark/>
          </w:tcPr>
          <w:p w14:paraId="60CB44C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711A1D5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11E59D4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30CE951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30" w:type="dxa"/>
            <w:tcBorders>
              <w:top w:val="nil"/>
              <w:left w:val="nil"/>
              <w:bottom w:val="nil"/>
              <w:right w:val="nil"/>
            </w:tcBorders>
            <w:shd w:val="clear" w:color="auto" w:fill="auto"/>
            <w:noWrap/>
            <w:vAlign w:val="bottom"/>
            <w:hideMark/>
          </w:tcPr>
          <w:p w14:paraId="0039677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35434C9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4" w:type="dxa"/>
            <w:tcBorders>
              <w:top w:val="nil"/>
              <w:left w:val="nil"/>
              <w:bottom w:val="nil"/>
              <w:right w:val="nil"/>
            </w:tcBorders>
            <w:shd w:val="clear" w:color="auto" w:fill="auto"/>
            <w:noWrap/>
            <w:vAlign w:val="bottom"/>
            <w:hideMark/>
          </w:tcPr>
          <w:p w14:paraId="71DD5F0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29B076F" w14:textId="77777777" w:rsidTr="00C63C13">
        <w:trPr>
          <w:wAfter w:w="14" w:type="dxa"/>
          <w:trHeight w:val="333"/>
        </w:trPr>
        <w:tc>
          <w:tcPr>
            <w:tcW w:w="1833" w:type="dxa"/>
            <w:tcBorders>
              <w:top w:val="single" w:sz="8" w:space="0" w:color="auto"/>
              <w:left w:val="single" w:sz="8" w:space="0" w:color="auto"/>
              <w:bottom w:val="single" w:sz="4" w:space="0" w:color="auto"/>
              <w:right w:val="nil"/>
            </w:tcBorders>
            <w:shd w:val="clear" w:color="000000" w:fill="B8CCE4"/>
            <w:noWrap/>
            <w:vAlign w:val="center"/>
            <w:hideMark/>
          </w:tcPr>
          <w:p w14:paraId="52C3DDD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01" w:type="dxa"/>
            <w:gridSpan w:val="6"/>
            <w:tcBorders>
              <w:top w:val="single" w:sz="8" w:space="0" w:color="auto"/>
              <w:left w:val="nil"/>
              <w:bottom w:val="single" w:sz="4" w:space="0" w:color="auto"/>
              <w:right w:val="single" w:sz="8" w:space="0" w:color="000000"/>
            </w:tcBorders>
            <w:shd w:val="clear" w:color="000000" w:fill="B8CCE4"/>
            <w:noWrap/>
            <w:vAlign w:val="center"/>
            <w:hideMark/>
          </w:tcPr>
          <w:p w14:paraId="3F2326F9"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060ABE0C"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078F328"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AMAÇ-2</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B152A76"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ULUSLARARASILAŞTIRMA DÜZEYİNİ ARTTIRMAK</w:t>
            </w:r>
          </w:p>
        </w:tc>
      </w:tr>
      <w:tr w:rsidR="004422EA" w:rsidRPr="004422EA" w14:paraId="448EA6DE"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98948"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-2.3</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46E7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İşbirliği Yapılan Uluslararası Üniversite Sayısının Artırılması</w:t>
            </w:r>
          </w:p>
        </w:tc>
      </w:tr>
      <w:tr w:rsidR="004422EA" w:rsidRPr="004422EA" w14:paraId="52EA09D1" w14:textId="77777777" w:rsidTr="00C63C13">
        <w:trPr>
          <w:wAfter w:w="14" w:type="dxa"/>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FA4721C"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PG-2.3.1</w:t>
            </w:r>
          </w:p>
        </w:tc>
        <w:tc>
          <w:tcPr>
            <w:tcW w:w="7801"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52BA5F6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İşbirliği yapılan uluslararası üniversite sayısı</w:t>
            </w:r>
          </w:p>
        </w:tc>
      </w:tr>
      <w:tr w:rsidR="004422EA" w:rsidRPr="004422EA" w14:paraId="3A647445"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7787813F"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2476446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682BCAD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73123BC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1D8C23A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24416A5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7C99FBF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641989B"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ACD5BCD"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73478E0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14:paraId="1B218CF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418" w:type="dxa"/>
            <w:tcBorders>
              <w:top w:val="nil"/>
              <w:left w:val="nil"/>
              <w:bottom w:val="single" w:sz="8" w:space="0" w:color="auto"/>
              <w:right w:val="single" w:sz="8" w:space="0" w:color="auto"/>
            </w:tcBorders>
            <w:shd w:val="clear" w:color="auto" w:fill="auto"/>
            <w:noWrap/>
            <w:vAlign w:val="center"/>
            <w:hideMark/>
          </w:tcPr>
          <w:p w14:paraId="7129F6D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w:t>
            </w:r>
          </w:p>
        </w:tc>
        <w:tc>
          <w:tcPr>
            <w:tcW w:w="1330" w:type="dxa"/>
            <w:tcBorders>
              <w:top w:val="nil"/>
              <w:left w:val="nil"/>
              <w:bottom w:val="single" w:sz="8" w:space="0" w:color="auto"/>
              <w:right w:val="single" w:sz="8" w:space="0" w:color="auto"/>
            </w:tcBorders>
            <w:shd w:val="clear" w:color="auto" w:fill="auto"/>
            <w:noWrap/>
            <w:vAlign w:val="center"/>
            <w:hideMark/>
          </w:tcPr>
          <w:p w14:paraId="71F03DE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c>
          <w:tcPr>
            <w:tcW w:w="1391" w:type="dxa"/>
            <w:tcBorders>
              <w:top w:val="nil"/>
              <w:left w:val="nil"/>
              <w:bottom w:val="single" w:sz="8" w:space="0" w:color="auto"/>
              <w:right w:val="single" w:sz="8" w:space="0" w:color="auto"/>
            </w:tcBorders>
            <w:shd w:val="clear" w:color="auto" w:fill="auto"/>
            <w:noWrap/>
            <w:vAlign w:val="center"/>
            <w:hideMark/>
          </w:tcPr>
          <w:p w14:paraId="2884651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16</w:t>
            </w:r>
          </w:p>
        </w:tc>
        <w:tc>
          <w:tcPr>
            <w:tcW w:w="1394" w:type="dxa"/>
            <w:tcBorders>
              <w:top w:val="nil"/>
              <w:left w:val="nil"/>
              <w:bottom w:val="single" w:sz="8" w:space="0" w:color="auto"/>
              <w:right w:val="single" w:sz="8" w:space="0" w:color="auto"/>
            </w:tcBorders>
            <w:shd w:val="clear" w:color="auto" w:fill="auto"/>
            <w:noWrap/>
            <w:vAlign w:val="center"/>
            <w:hideMark/>
          </w:tcPr>
          <w:p w14:paraId="7A26316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w:t>
            </w:r>
          </w:p>
        </w:tc>
      </w:tr>
      <w:tr w:rsidR="004422EA" w:rsidRPr="004422EA" w14:paraId="68E4AAA1"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D882CAE"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C26D5C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yılı sonunda hesaplanacaktır.</w:t>
            </w:r>
          </w:p>
        </w:tc>
      </w:tr>
      <w:tr w:rsidR="004422EA" w:rsidRPr="004422EA" w14:paraId="0C84977C"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2772D32F" w14:textId="77777777" w:rsidR="004422EA" w:rsidRPr="004422EA" w:rsidRDefault="004422EA" w:rsidP="00C63C13">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7B1C6CB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85C8905" w14:textId="77777777" w:rsidTr="00C63C13">
        <w:trPr>
          <w:wAfter w:w="14" w:type="dxa"/>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5B4173C"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8EC328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w:t>
            </w:r>
          </w:p>
        </w:tc>
      </w:tr>
      <w:tr w:rsidR="004422EA" w:rsidRPr="004422EA" w14:paraId="370ECD4B"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1013C0A"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769207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COVID-19 Pandemisi </w:t>
            </w:r>
          </w:p>
        </w:tc>
      </w:tr>
      <w:tr w:rsidR="004422EA" w:rsidRPr="004422EA" w14:paraId="12C737C3"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4DE69734" w14:textId="77777777" w:rsidR="004422EA" w:rsidRPr="004422EA" w:rsidRDefault="004422EA" w:rsidP="00C63C13">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4" w:space="0" w:color="auto"/>
              <w:right w:val="single" w:sz="8" w:space="0" w:color="000000"/>
            </w:tcBorders>
            <w:vAlign w:val="center"/>
            <w:hideMark/>
          </w:tcPr>
          <w:p w14:paraId="2243816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08655A3" w14:textId="77777777" w:rsidTr="00C63C13">
        <w:trPr>
          <w:wAfter w:w="14" w:type="dxa"/>
          <w:trHeight w:val="317"/>
        </w:trPr>
        <w:tc>
          <w:tcPr>
            <w:tcW w:w="1833" w:type="dxa"/>
            <w:tcBorders>
              <w:top w:val="nil"/>
              <w:left w:val="single" w:sz="8" w:space="0" w:color="auto"/>
              <w:bottom w:val="single" w:sz="8" w:space="0" w:color="000000"/>
              <w:right w:val="single" w:sz="4" w:space="0" w:color="auto"/>
            </w:tcBorders>
            <w:shd w:val="clear" w:color="auto" w:fill="auto"/>
            <w:vAlign w:val="center"/>
            <w:hideMark/>
          </w:tcPr>
          <w:p w14:paraId="7FB2FF4A"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B6B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Dıs ilişkiler Şube Müdürlüğü tarafından üniversitemizin tanıtılması, işbirliği protokollerinin oluşturulması.</w:t>
            </w:r>
          </w:p>
        </w:tc>
      </w:tr>
      <w:tr w:rsidR="004422EA" w:rsidRPr="004422EA" w14:paraId="7F52176D" w14:textId="77777777" w:rsidTr="00C63C13">
        <w:trPr>
          <w:wAfter w:w="14" w:type="dxa"/>
          <w:trHeight w:val="317"/>
        </w:trPr>
        <w:tc>
          <w:tcPr>
            <w:tcW w:w="1833" w:type="dxa"/>
            <w:tcBorders>
              <w:top w:val="nil"/>
              <w:left w:val="nil"/>
              <w:bottom w:val="nil"/>
              <w:right w:val="nil"/>
            </w:tcBorders>
            <w:shd w:val="clear" w:color="auto" w:fill="auto"/>
            <w:vAlign w:val="bottom"/>
            <w:hideMark/>
          </w:tcPr>
          <w:p w14:paraId="601238F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361F375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669ACA8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5B57EF7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30" w:type="dxa"/>
            <w:tcBorders>
              <w:top w:val="nil"/>
              <w:left w:val="nil"/>
              <w:bottom w:val="nil"/>
              <w:right w:val="nil"/>
            </w:tcBorders>
            <w:shd w:val="clear" w:color="auto" w:fill="auto"/>
            <w:noWrap/>
            <w:vAlign w:val="bottom"/>
            <w:hideMark/>
          </w:tcPr>
          <w:p w14:paraId="578B577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17A74DE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4" w:type="dxa"/>
            <w:tcBorders>
              <w:top w:val="nil"/>
              <w:left w:val="nil"/>
              <w:bottom w:val="nil"/>
              <w:right w:val="nil"/>
            </w:tcBorders>
            <w:shd w:val="clear" w:color="auto" w:fill="auto"/>
            <w:noWrap/>
            <w:vAlign w:val="bottom"/>
            <w:hideMark/>
          </w:tcPr>
          <w:p w14:paraId="0863FF9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43EF3C4" w14:textId="77777777" w:rsidTr="00C63C13">
        <w:trPr>
          <w:wAfter w:w="14" w:type="dxa"/>
          <w:trHeight w:val="333"/>
        </w:trPr>
        <w:tc>
          <w:tcPr>
            <w:tcW w:w="1833" w:type="dxa"/>
            <w:tcBorders>
              <w:top w:val="single" w:sz="8" w:space="0" w:color="auto"/>
              <w:left w:val="single" w:sz="8" w:space="0" w:color="auto"/>
              <w:bottom w:val="single" w:sz="4" w:space="0" w:color="auto"/>
              <w:right w:val="nil"/>
            </w:tcBorders>
            <w:shd w:val="clear" w:color="000000" w:fill="B8CCE4"/>
            <w:noWrap/>
            <w:vAlign w:val="center"/>
            <w:hideMark/>
          </w:tcPr>
          <w:p w14:paraId="0B59B84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01" w:type="dxa"/>
            <w:gridSpan w:val="6"/>
            <w:tcBorders>
              <w:top w:val="single" w:sz="8" w:space="0" w:color="auto"/>
              <w:left w:val="nil"/>
              <w:bottom w:val="single" w:sz="4" w:space="0" w:color="auto"/>
              <w:right w:val="single" w:sz="8" w:space="0" w:color="000000"/>
            </w:tcBorders>
            <w:shd w:val="clear" w:color="000000" w:fill="B8CCE4"/>
            <w:noWrap/>
            <w:vAlign w:val="center"/>
            <w:hideMark/>
          </w:tcPr>
          <w:p w14:paraId="0BFFED4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442708AC"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E1A95C6"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AMAÇ-2</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CF0923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ULUSLARARASILAŞTIRMA DÜZEYİNİ ARTTIRMAK</w:t>
            </w:r>
          </w:p>
        </w:tc>
      </w:tr>
      <w:tr w:rsidR="004422EA" w:rsidRPr="004422EA" w14:paraId="5EDF356C"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49882"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-2.4</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8DE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Yurt Dışında Bulunan Üniversite, Kurum ve Kuruluşlarla Ortak Yürütülen Proje Sayısını Arttırmak</w:t>
            </w:r>
          </w:p>
        </w:tc>
      </w:tr>
      <w:tr w:rsidR="004422EA" w:rsidRPr="004422EA" w14:paraId="095009F0" w14:textId="77777777" w:rsidTr="00C63C13">
        <w:trPr>
          <w:wAfter w:w="14" w:type="dxa"/>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4116906"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PG-2.4.1</w:t>
            </w:r>
          </w:p>
        </w:tc>
        <w:tc>
          <w:tcPr>
            <w:tcW w:w="7801"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1AF6CE2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Yurt dışındaki üniversiteler veya kurum ve kuruluşlar ile ortak yürütülen proje sayısı</w:t>
            </w:r>
          </w:p>
        </w:tc>
      </w:tr>
      <w:tr w:rsidR="004422EA" w:rsidRPr="004422EA" w14:paraId="6FBF831D"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E99E625"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511F0ED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2F89B33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50ADF02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3BE386A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22B07C4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679C3C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AD2818D"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115EE04"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6158DA4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14:paraId="28BBCDC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14:paraId="47D25DA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14:paraId="6C5EB98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1" w:type="dxa"/>
            <w:tcBorders>
              <w:top w:val="nil"/>
              <w:left w:val="nil"/>
              <w:bottom w:val="single" w:sz="8" w:space="0" w:color="auto"/>
              <w:right w:val="single" w:sz="8" w:space="0" w:color="auto"/>
            </w:tcBorders>
            <w:shd w:val="clear" w:color="auto" w:fill="auto"/>
            <w:noWrap/>
            <w:vAlign w:val="center"/>
            <w:hideMark/>
          </w:tcPr>
          <w:p w14:paraId="08FFB02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4" w:type="dxa"/>
            <w:tcBorders>
              <w:top w:val="nil"/>
              <w:left w:val="nil"/>
              <w:bottom w:val="single" w:sz="8" w:space="0" w:color="auto"/>
              <w:right w:val="single" w:sz="8" w:space="0" w:color="auto"/>
            </w:tcBorders>
            <w:shd w:val="clear" w:color="auto" w:fill="auto"/>
            <w:noWrap/>
            <w:vAlign w:val="center"/>
            <w:hideMark/>
          </w:tcPr>
          <w:p w14:paraId="5414BE3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r>
      <w:tr w:rsidR="004422EA" w:rsidRPr="004422EA" w14:paraId="356EDE96"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8C0C6D4"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6988D3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yılı sonunda hesaplanacaktır.</w:t>
            </w:r>
          </w:p>
        </w:tc>
      </w:tr>
      <w:tr w:rsidR="004422EA" w:rsidRPr="004422EA" w14:paraId="658F9F69"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795DE546" w14:textId="77777777" w:rsidR="004422EA" w:rsidRPr="004422EA" w:rsidRDefault="004422EA" w:rsidP="00C63C13">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2231A4E5"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3060131" w14:textId="77777777" w:rsidTr="00C63C13">
        <w:trPr>
          <w:wAfter w:w="14" w:type="dxa"/>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1E35E27"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A9FE44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w:t>
            </w:r>
          </w:p>
        </w:tc>
      </w:tr>
      <w:tr w:rsidR="004422EA" w:rsidRPr="004422EA" w14:paraId="1D0685DA"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8687684"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9764E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COVID-19 Pandemisi nedeniyle projelerin uzaktan devam etmesi.</w:t>
            </w:r>
            <w:r w:rsidRPr="004422EA">
              <w:rPr>
                <w:rFonts w:ascii="Times New Roman" w:eastAsia="Times New Roman" w:hAnsi="Times New Roman" w:cs="Times New Roman"/>
                <w:color w:val="000000"/>
              </w:rPr>
              <w:br/>
              <w:t xml:space="preserve">Maliyetin yüksek olması </w:t>
            </w:r>
          </w:p>
        </w:tc>
      </w:tr>
      <w:tr w:rsidR="004422EA" w:rsidRPr="004422EA" w14:paraId="16D14CFE"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1E49BBF6" w14:textId="77777777" w:rsidR="004422EA" w:rsidRPr="004422EA" w:rsidRDefault="004422EA" w:rsidP="00C63C13">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0DBC95F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900C3F8" w14:textId="77777777" w:rsidTr="00C63C13">
        <w:trPr>
          <w:wAfter w:w="14" w:type="dxa"/>
          <w:trHeight w:val="317"/>
        </w:trPr>
        <w:tc>
          <w:tcPr>
            <w:tcW w:w="1833" w:type="dxa"/>
            <w:vMerge w:val="restart"/>
            <w:tcBorders>
              <w:top w:val="nil"/>
              <w:left w:val="single" w:sz="8" w:space="0" w:color="auto"/>
              <w:bottom w:val="single" w:sz="8" w:space="0" w:color="000000"/>
              <w:right w:val="nil"/>
            </w:tcBorders>
            <w:shd w:val="clear" w:color="auto" w:fill="auto"/>
            <w:vAlign w:val="center"/>
            <w:hideMark/>
          </w:tcPr>
          <w:p w14:paraId="76836B36"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1"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2AB4E6A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Projelerin belirlenerek maliyet çalışmaları yapılması ve alınabiliyorsa burs destekli projelerin araştırmalarının yapılması.</w:t>
            </w:r>
          </w:p>
        </w:tc>
      </w:tr>
      <w:tr w:rsidR="004422EA" w:rsidRPr="004422EA" w14:paraId="2C3CA663" w14:textId="77777777" w:rsidTr="00C63C13">
        <w:trPr>
          <w:wAfter w:w="14" w:type="dxa"/>
          <w:trHeight w:val="317"/>
        </w:trPr>
        <w:tc>
          <w:tcPr>
            <w:tcW w:w="1833" w:type="dxa"/>
            <w:vMerge/>
            <w:tcBorders>
              <w:top w:val="nil"/>
              <w:left w:val="single" w:sz="8" w:space="0" w:color="auto"/>
              <w:bottom w:val="single" w:sz="8" w:space="0" w:color="000000"/>
              <w:right w:val="nil"/>
            </w:tcBorders>
            <w:vAlign w:val="center"/>
            <w:hideMark/>
          </w:tcPr>
          <w:p w14:paraId="2D6AE93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tcBorders>
              <w:top w:val="nil"/>
              <w:left w:val="single" w:sz="8" w:space="0" w:color="auto"/>
              <w:bottom w:val="nil"/>
              <w:right w:val="single" w:sz="8" w:space="0" w:color="000000"/>
            </w:tcBorders>
            <w:shd w:val="clear" w:color="auto" w:fill="auto"/>
            <w:noWrap/>
            <w:vAlign w:val="center"/>
            <w:hideMark/>
          </w:tcPr>
          <w:p w14:paraId="7982DBF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Yenilikçi proje seçiminde gerekli araştırmaların yapılması.</w:t>
            </w:r>
          </w:p>
        </w:tc>
      </w:tr>
      <w:tr w:rsidR="004422EA" w:rsidRPr="004422EA" w14:paraId="4D9C95EA" w14:textId="77777777" w:rsidTr="00C63C13">
        <w:trPr>
          <w:wAfter w:w="14" w:type="dxa"/>
          <w:trHeight w:val="333"/>
        </w:trPr>
        <w:tc>
          <w:tcPr>
            <w:tcW w:w="1833" w:type="dxa"/>
            <w:vMerge/>
            <w:tcBorders>
              <w:top w:val="nil"/>
              <w:left w:val="single" w:sz="8" w:space="0" w:color="auto"/>
              <w:bottom w:val="single" w:sz="8" w:space="0" w:color="000000"/>
              <w:right w:val="nil"/>
            </w:tcBorders>
            <w:vAlign w:val="center"/>
            <w:hideMark/>
          </w:tcPr>
          <w:p w14:paraId="2DC7E4E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68A6447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174D804B" w14:textId="77777777" w:rsidTr="00C63C13">
        <w:trPr>
          <w:wAfter w:w="14" w:type="dxa"/>
          <w:trHeight w:val="317"/>
        </w:trPr>
        <w:tc>
          <w:tcPr>
            <w:tcW w:w="1833" w:type="dxa"/>
            <w:tcBorders>
              <w:top w:val="nil"/>
              <w:left w:val="nil"/>
              <w:bottom w:val="nil"/>
              <w:right w:val="nil"/>
            </w:tcBorders>
            <w:shd w:val="clear" w:color="auto" w:fill="auto"/>
            <w:vAlign w:val="bottom"/>
            <w:hideMark/>
          </w:tcPr>
          <w:p w14:paraId="185AE953" w14:textId="77777777" w:rsidR="004422EA" w:rsidRDefault="004422EA" w:rsidP="00665BEB">
            <w:pPr>
              <w:spacing w:after="0" w:line="240" w:lineRule="auto"/>
              <w:rPr>
                <w:rFonts w:ascii="Times New Roman" w:eastAsia="Times New Roman" w:hAnsi="Times New Roman" w:cs="Times New Roman"/>
                <w:color w:val="000000"/>
              </w:rPr>
            </w:pPr>
          </w:p>
          <w:p w14:paraId="2F51F947" w14:textId="77777777" w:rsidR="00C63C13" w:rsidRDefault="00C63C13" w:rsidP="00665BEB">
            <w:pPr>
              <w:spacing w:after="0" w:line="240" w:lineRule="auto"/>
              <w:rPr>
                <w:rFonts w:ascii="Times New Roman" w:eastAsia="Times New Roman" w:hAnsi="Times New Roman" w:cs="Times New Roman"/>
                <w:color w:val="000000"/>
              </w:rPr>
            </w:pPr>
          </w:p>
          <w:p w14:paraId="32F85F21" w14:textId="77777777" w:rsidR="00C63C13" w:rsidRDefault="00C63C13" w:rsidP="00665BEB">
            <w:pPr>
              <w:spacing w:after="0" w:line="240" w:lineRule="auto"/>
              <w:rPr>
                <w:rFonts w:ascii="Times New Roman" w:eastAsia="Times New Roman" w:hAnsi="Times New Roman" w:cs="Times New Roman"/>
                <w:color w:val="000000"/>
              </w:rPr>
            </w:pPr>
          </w:p>
          <w:p w14:paraId="63083F63" w14:textId="77777777" w:rsidR="00C63C13" w:rsidRDefault="00C63C13" w:rsidP="00665BEB">
            <w:pPr>
              <w:spacing w:after="0" w:line="240" w:lineRule="auto"/>
              <w:rPr>
                <w:rFonts w:ascii="Times New Roman" w:eastAsia="Times New Roman" w:hAnsi="Times New Roman" w:cs="Times New Roman"/>
                <w:color w:val="000000"/>
              </w:rPr>
            </w:pPr>
          </w:p>
          <w:p w14:paraId="795156C7" w14:textId="77777777" w:rsidR="00C63C13" w:rsidRDefault="00C63C13" w:rsidP="00665BEB">
            <w:pPr>
              <w:spacing w:after="0" w:line="240" w:lineRule="auto"/>
              <w:rPr>
                <w:rFonts w:ascii="Times New Roman" w:eastAsia="Times New Roman" w:hAnsi="Times New Roman" w:cs="Times New Roman"/>
                <w:color w:val="000000"/>
              </w:rPr>
            </w:pPr>
          </w:p>
          <w:p w14:paraId="36624FB9" w14:textId="77777777" w:rsidR="00C63C13" w:rsidRDefault="00C63C13" w:rsidP="00665BEB">
            <w:pPr>
              <w:spacing w:after="0" w:line="240" w:lineRule="auto"/>
              <w:rPr>
                <w:rFonts w:ascii="Times New Roman" w:eastAsia="Times New Roman" w:hAnsi="Times New Roman" w:cs="Times New Roman"/>
                <w:color w:val="000000"/>
              </w:rPr>
            </w:pPr>
          </w:p>
          <w:p w14:paraId="00AD36ED" w14:textId="77777777" w:rsidR="00C63C13" w:rsidRDefault="00C63C13" w:rsidP="00665BEB">
            <w:pPr>
              <w:spacing w:after="0" w:line="240" w:lineRule="auto"/>
              <w:rPr>
                <w:rFonts w:ascii="Times New Roman" w:eastAsia="Times New Roman" w:hAnsi="Times New Roman" w:cs="Times New Roman"/>
                <w:color w:val="000000"/>
              </w:rPr>
            </w:pPr>
          </w:p>
          <w:p w14:paraId="40EF147F" w14:textId="77777777" w:rsidR="00C63C13" w:rsidRDefault="00C63C13" w:rsidP="00665BEB">
            <w:pPr>
              <w:spacing w:after="0" w:line="240" w:lineRule="auto"/>
              <w:rPr>
                <w:rFonts w:ascii="Times New Roman" w:eastAsia="Times New Roman" w:hAnsi="Times New Roman" w:cs="Times New Roman"/>
                <w:color w:val="000000"/>
              </w:rPr>
            </w:pPr>
          </w:p>
          <w:p w14:paraId="2061AAD2" w14:textId="77777777" w:rsidR="00C63C13" w:rsidRDefault="00C63C13" w:rsidP="00665BEB">
            <w:pPr>
              <w:spacing w:after="0" w:line="240" w:lineRule="auto"/>
              <w:rPr>
                <w:rFonts w:ascii="Times New Roman" w:eastAsia="Times New Roman" w:hAnsi="Times New Roman" w:cs="Times New Roman"/>
                <w:color w:val="000000"/>
              </w:rPr>
            </w:pPr>
          </w:p>
          <w:p w14:paraId="5C509689" w14:textId="77777777" w:rsidR="00C63C13" w:rsidRDefault="00C63C13" w:rsidP="00665BEB">
            <w:pPr>
              <w:spacing w:after="0" w:line="240" w:lineRule="auto"/>
              <w:rPr>
                <w:rFonts w:ascii="Times New Roman" w:eastAsia="Times New Roman" w:hAnsi="Times New Roman" w:cs="Times New Roman"/>
                <w:color w:val="000000"/>
              </w:rPr>
            </w:pPr>
          </w:p>
          <w:p w14:paraId="2FF226F6" w14:textId="77777777" w:rsidR="00C63C13" w:rsidRDefault="00C63C13" w:rsidP="00665BEB">
            <w:pPr>
              <w:spacing w:after="0" w:line="240" w:lineRule="auto"/>
              <w:rPr>
                <w:rFonts w:ascii="Times New Roman" w:eastAsia="Times New Roman" w:hAnsi="Times New Roman" w:cs="Times New Roman"/>
                <w:color w:val="000000"/>
              </w:rPr>
            </w:pPr>
          </w:p>
          <w:p w14:paraId="0B301D4F" w14:textId="4DE04634" w:rsidR="00C63C13" w:rsidRPr="004422EA" w:rsidRDefault="00C63C13"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4FE1175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21D17E5B" w14:textId="77777777" w:rsidR="004422EA" w:rsidRDefault="004422EA" w:rsidP="00665BEB">
            <w:pPr>
              <w:spacing w:after="0" w:line="240" w:lineRule="auto"/>
              <w:rPr>
                <w:rFonts w:ascii="Times New Roman" w:eastAsia="Times New Roman" w:hAnsi="Times New Roman" w:cs="Times New Roman"/>
                <w:color w:val="000000"/>
              </w:rPr>
            </w:pPr>
          </w:p>
          <w:p w14:paraId="07024390" w14:textId="77777777" w:rsidR="00C63C13" w:rsidRDefault="00C63C13" w:rsidP="00665BEB">
            <w:pPr>
              <w:spacing w:after="0" w:line="240" w:lineRule="auto"/>
              <w:rPr>
                <w:rFonts w:ascii="Times New Roman" w:eastAsia="Times New Roman" w:hAnsi="Times New Roman" w:cs="Times New Roman"/>
                <w:color w:val="000000"/>
              </w:rPr>
            </w:pPr>
          </w:p>
          <w:p w14:paraId="094A6FC8" w14:textId="1530AA4F" w:rsidR="00C63C13" w:rsidRPr="004422EA" w:rsidRDefault="00C63C13"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07AEFE1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30" w:type="dxa"/>
            <w:tcBorders>
              <w:top w:val="nil"/>
              <w:left w:val="nil"/>
              <w:bottom w:val="nil"/>
              <w:right w:val="nil"/>
            </w:tcBorders>
            <w:shd w:val="clear" w:color="auto" w:fill="auto"/>
            <w:noWrap/>
            <w:vAlign w:val="bottom"/>
            <w:hideMark/>
          </w:tcPr>
          <w:p w14:paraId="5F564ED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0D1B2E1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4" w:type="dxa"/>
            <w:tcBorders>
              <w:top w:val="nil"/>
              <w:left w:val="nil"/>
              <w:bottom w:val="nil"/>
              <w:right w:val="nil"/>
            </w:tcBorders>
            <w:shd w:val="clear" w:color="auto" w:fill="auto"/>
            <w:noWrap/>
            <w:vAlign w:val="bottom"/>
            <w:hideMark/>
          </w:tcPr>
          <w:p w14:paraId="66C4646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42B2445" w14:textId="77777777" w:rsidTr="00C63C13">
        <w:trPr>
          <w:wAfter w:w="14" w:type="dxa"/>
          <w:trHeight w:val="333"/>
        </w:trPr>
        <w:tc>
          <w:tcPr>
            <w:tcW w:w="1833" w:type="dxa"/>
            <w:tcBorders>
              <w:top w:val="single" w:sz="8" w:space="0" w:color="auto"/>
              <w:left w:val="single" w:sz="8" w:space="0" w:color="auto"/>
              <w:bottom w:val="single" w:sz="4" w:space="0" w:color="auto"/>
              <w:right w:val="nil"/>
            </w:tcBorders>
            <w:shd w:val="clear" w:color="000000" w:fill="B8CCE4"/>
            <w:noWrap/>
            <w:vAlign w:val="center"/>
            <w:hideMark/>
          </w:tcPr>
          <w:p w14:paraId="133F76C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01" w:type="dxa"/>
            <w:gridSpan w:val="6"/>
            <w:tcBorders>
              <w:top w:val="single" w:sz="8" w:space="0" w:color="auto"/>
              <w:left w:val="nil"/>
              <w:bottom w:val="single" w:sz="4" w:space="0" w:color="auto"/>
              <w:right w:val="single" w:sz="8" w:space="0" w:color="000000"/>
            </w:tcBorders>
            <w:shd w:val="clear" w:color="000000" w:fill="B8CCE4"/>
            <w:noWrap/>
            <w:vAlign w:val="center"/>
            <w:hideMark/>
          </w:tcPr>
          <w:p w14:paraId="04BD106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44F857B2"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61B57A3"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AMAÇ-2</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1FDE99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ULUSLARARASILAŞTIRMA DÜZEYİNİ ARTTIRMAK</w:t>
            </w:r>
          </w:p>
        </w:tc>
      </w:tr>
      <w:tr w:rsidR="004422EA" w:rsidRPr="004422EA" w14:paraId="5CC27665"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926D4"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-2.5</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33A5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Yabancı Uyruklu Öğrenci Sayısının Oranının Arttırılması </w:t>
            </w:r>
          </w:p>
        </w:tc>
      </w:tr>
      <w:tr w:rsidR="004422EA" w:rsidRPr="004422EA" w14:paraId="7EB543C9" w14:textId="77777777" w:rsidTr="00C63C13">
        <w:trPr>
          <w:wAfter w:w="14" w:type="dxa"/>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44E985"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PG-2.5.1</w:t>
            </w:r>
          </w:p>
        </w:tc>
        <w:tc>
          <w:tcPr>
            <w:tcW w:w="7801"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DBF4B3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Yabancı Uyruklu öğrenci sayısı</w:t>
            </w:r>
          </w:p>
        </w:tc>
      </w:tr>
      <w:tr w:rsidR="004422EA" w:rsidRPr="004422EA" w14:paraId="102D8DD9"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AF668D0"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2A1FB1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1CEA6A3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67F8FE6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56452B2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36967B8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460D882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20F9321"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EA78876"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3C2AED6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43</w:t>
            </w:r>
          </w:p>
        </w:tc>
        <w:tc>
          <w:tcPr>
            <w:tcW w:w="1134" w:type="dxa"/>
            <w:tcBorders>
              <w:top w:val="nil"/>
              <w:left w:val="nil"/>
              <w:bottom w:val="single" w:sz="8" w:space="0" w:color="auto"/>
              <w:right w:val="single" w:sz="8" w:space="0" w:color="auto"/>
            </w:tcBorders>
            <w:shd w:val="clear" w:color="auto" w:fill="auto"/>
            <w:noWrap/>
            <w:vAlign w:val="center"/>
            <w:hideMark/>
          </w:tcPr>
          <w:p w14:paraId="55E2A71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50</w:t>
            </w:r>
          </w:p>
        </w:tc>
        <w:tc>
          <w:tcPr>
            <w:tcW w:w="1418" w:type="dxa"/>
            <w:tcBorders>
              <w:top w:val="nil"/>
              <w:left w:val="nil"/>
              <w:bottom w:val="single" w:sz="8" w:space="0" w:color="auto"/>
              <w:right w:val="single" w:sz="8" w:space="0" w:color="auto"/>
            </w:tcBorders>
            <w:shd w:val="clear" w:color="auto" w:fill="auto"/>
            <w:noWrap/>
            <w:vAlign w:val="center"/>
            <w:hideMark/>
          </w:tcPr>
          <w:p w14:paraId="7331F8C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55</w:t>
            </w:r>
          </w:p>
        </w:tc>
        <w:tc>
          <w:tcPr>
            <w:tcW w:w="1330" w:type="dxa"/>
            <w:tcBorders>
              <w:top w:val="nil"/>
              <w:left w:val="nil"/>
              <w:bottom w:val="single" w:sz="8" w:space="0" w:color="auto"/>
              <w:right w:val="single" w:sz="8" w:space="0" w:color="auto"/>
            </w:tcBorders>
            <w:shd w:val="clear" w:color="auto" w:fill="auto"/>
            <w:noWrap/>
            <w:vAlign w:val="center"/>
            <w:hideMark/>
          </w:tcPr>
          <w:p w14:paraId="5F228E3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60</w:t>
            </w:r>
          </w:p>
        </w:tc>
        <w:tc>
          <w:tcPr>
            <w:tcW w:w="1391" w:type="dxa"/>
            <w:tcBorders>
              <w:top w:val="nil"/>
              <w:left w:val="nil"/>
              <w:bottom w:val="single" w:sz="8" w:space="0" w:color="auto"/>
              <w:right w:val="single" w:sz="8" w:space="0" w:color="auto"/>
            </w:tcBorders>
            <w:shd w:val="clear" w:color="auto" w:fill="auto"/>
            <w:noWrap/>
            <w:vAlign w:val="center"/>
            <w:hideMark/>
          </w:tcPr>
          <w:p w14:paraId="4BB6A1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65</w:t>
            </w:r>
          </w:p>
        </w:tc>
        <w:tc>
          <w:tcPr>
            <w:tcW w:w="1394" w:type="dxa"/>
            <w:tcBorders>
              <w:top w:val="nil"/>
              <w:left w:val="nil"/>
              <w:bottom w:val="single" w:sz="8" w:space="0" w:color="auto"/>
              <w:right w:val="single" w:sz="8" w:space="0" w:color="auto"/>
            </w:tcBorders>
            <w:shd w:val="clear" w:color="auto" w:fill="auto"/>
            <w:noWrap/>
            <w:vAlign w:val="center"/>
            <w:hideMark/>
          </w:tcPr>
          <w:p w14:paraId="385438B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70</w:t>
            </w:r>
          </w:p>
        </w:tc>
      </w:tr>
      <w:tr w:rsidR="004422EA" w:rsidRPr="004422EA" w14:paraId="10C13037" w14:textId="77777777" w:rsidTr="00C63C13">
        <w:trPr>
          <w:wAfter w:w="14" w:type="dxa"/>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A8C0EA2"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PG-2.5.2</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A1A5F2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Yabancı Uyruklu öğrenci sayısı/toplam öğrenci sayısı</w:t>
            </w:r>
          </w:p>
        </w:tc>
      </w:tr>
      <w:tr w:rsidR="004422EA" w:rsidRPr="004422EA" w14:paraId="10BF57A0" w14:textId="77777777" w:rsidTr="00C63C13">
        <w:trPr>
          <w:wAfter w:w="14" w:type="dxa"/>
          <w:trHeight w:val="333"/>
        </w:trPr>
        <w:tc>
          <w:tcPr>
            <w:tcW w:w="1833" w:type="dxa"/>
            <w:vMerge/>
            <w:tcBorders>
              <w:top w:val="nil"/>
              <w:left w:val="single" w:sz="8" w:space="0" w:color="auto"/>
              <w:bottom w:val="single" w:sz="8" w:space="0" w:color="000000"/>
              <w:right w:val="single" w:sz="8" w:space="0" w:color="auto"/>
            </w:tcBorders>
            <w:vAlign w:val="center"/>
            <w:hideMark/>
          </w:tcPr>
          <w:p w14:paraId="5E6367AC"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268D2C7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10EEC7A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336E8BB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32F2C5D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269CCB8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6839E97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DF452E4" w14:textId="77777777" w:rsidTr="00C63C13">
        <w:trPr>
          <w:wAfter w:w="14" w:type="dxa"/>
          <w:trHeight w:val="333"/>
        </w:trPr>
        <w:tc>
          <w:tcPr>
            <w:tcW w:w="1833" w:type="dxa"/>
            <w:vMerge/>
            <w:tcBorders>
              <w:top w:val="nil"/>
              <w:left w:val="single" w:sz="8" w:space="0" w:color="auto"/>
              <w:bottom w:val="single" w:sz="8" w:space="0" w:color="000000"/>
              <w:right w:val="single" w:sz="8" w:space="0" w:color="auto"/>
            </w:tcBorders>
            <w:vAlign w:val="center"/>
            <w:hideMark/>
          </w:tcPr>
          <w:p w14:paraId="1791483B" w14:textId="77777777" w:rsidR="004422EA" w:rsidRPr="004422EA" w:rsidRDefault="004422EA" w:rsidP="00C63C13">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3B8CAE4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w:t>
            </w:r>
          </w:p>
        </w:tc>
        <w:tc>
          <w:tcPr>
            <w:tcW w:w="1134" w:type="dxa"/>
            <w:tcBorders>
              <w:top w:val="nil"/>
              <w:left w:val="nil"/>
              <w:bottom w:val="single" w:sz="8" w:space="0" w:color="auto"/>
              <w:right w:val="single" w:sz="8" w:space="0" w:color="auto"/>
            </w:tcBorders>
            <w:shd w:val="clear" w:color="auto" w:fill="auto"/>
            <w:noWrap/>
            <w:vAlign w:val="center"/>
            <w:hideMark/>
          </w:tcPr>
          <w:p w14:paraId="1F062E5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0,12</w:t>
            </w:r>
          </w:p>
        </w:tc>
        <w:tc>
          <w:tcPr>
            <w:tcW w:w="1418" w:type="dxa"/>
            <w:tcBorders>
              <w:top w:val="nil"/>
              <w:left w:val="nil"/>
              <w:bottom w:val="single" w:sz="8" w:space="0" w:color="auto"/>
              <w:right w:val="single" w:sz="8" w:space="0" w:color="auto"/>
            </w:tcBorders>
            <w:shd w:val="clear" w:color="auto" w:fill="auto"/>
            <w:noWrap/>
            <w:vAlign w:val="center"/>
            <w:hideMark/>
          </w:tcPr>
          <w:p w14:paraId="4B2C659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0,13</w:t>
            </w:r>
          </w:p>
        </w:tc>
        <w:tc>
          <w:tcPr>
            <w:tcW w:w="1330" w:type="dxa"/>
            <w:tcBorders>
              <w:top w:val="nil"/>
              <w:left w:val="nil"/>
              <w:bottom w:val="single" w:sz="8" w:space="0" w:color="auto"/>
              <w:right w:val="single" w:sz="8" w:space="0" w:color="auto"/>
            </w:tcBorders>
            <w:shd w:val="clear" w:color="auto" w:fill="auto"/>
            <w:noWrap/>
            <w:vAlign w:val="center"/>
            <w:hideMark/>
          </w:tcPr>
          <w:p w14:paraId="0142559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0,14</w:t>
            </w:r>
          </w:p>
        </w:tc>
        <w:tc>
          <w:tcPr>
            <w:tcW w:w="1391" w:type="dxa"/>
            <w:tcBorders>
              <w:top w:val="nil"/>
              <w:left w:val="nil"/>
              <w:bottom w:val="single" w:sz="8" w:space="0" w:color="auto"/>
              <w:right w:val="single" w:sz="8" w:space="0" w:color="auto"/>
            </w:tcBorders>
            <w:shd w:val="clear" w:color="auto" w:fill="auto"/>
            <w:noWrap/>
            <w:vAlign w:val="center"/>
            <w:hideMark/>
          </w:tcPr>
          <w:p w14:paraId="68D9F50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0,15</w:t>
            </w:r>
          </w:p>
        </w:tc>
        <w:tc>
          <w:tcPr>
            <w:tcW w:w="1394" w:type="dxa"/>
            <w:tcBorders>
              <w:top w:val="nil"/>
              <w:left w:val="nil"/>
              <w:bottom w:val="single" w:sz="8" w:space="0" w:color="auto"/>
              <w:right w:val="single" w:sz="8" w:space="0" w:color="auto"/>
            </w:tcBorders>
            <w:shd w:val="clear" w:color="auto" w:fill="auto"/>
            <w:noWrap/>
            <w:vAlign w:val="center"/>
            <w:hideMark/>
          </w:tcPr>
          <w:p w14:paraId="0C9A7E8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0,16</w:t>
            </w:r>
          </w:p>
        </w:tc>
      </w:tr>
      <w:tr w:rsidR="004422EA" w:rsidRPr="004422EA" w14:paraId="552F71FE"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11CAC80"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41282C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yılı sonunda hesaplanacaktır.</w:t>
            </w:r>
          </w:p>
        </w:tc>
      </w:tr>
      <w:tr w:rsidR="004422EA" w:rsidRPr="004422EA" w14:paraId="39DFAFFA"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1835007B" w14:textId="77777777" w:rsidR="004422EA" w:rsidRPr="004422EA" w:rsidRDefault="004422EA" w:rsidP="00C63C13">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4460350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882B228" w14:textId="77777777" w:rsidTr="00C63C13">
        <w:trPr>
          <w:wAfter w:w="14" w:type="dxa"/>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56EE083"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9A7E18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w:t>
            </w:r>
          </w:p>
        </w:tc>
      </w:tr>
      <w:tr w:rsidR="004422EA" w:rsidRPr="004422EA" w14:paraId="294BDA65"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8F98D63"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B1D52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COVID-19 Pandemisi nedeniyle bürokrasinin yavaşlaması, ülke giriş-çıkışlarının zor hale gelmesi.</w:t>
            </w:r>
          </w:p>
        </w:tc>
      </w:tr>
      <w:tr w:rsidR="004422EA" w:rsidRPr="004422EA" w14:paraId="5661D633"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5E060D43" w14:textId="77777777" w:rsidR="004422EA" w:rsidRPr="004422EA" w:rsidRDefault="004422EA" w:rsidP="00C63C13">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2937A28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A54DE75" w14:textId="77777777" w:rsidTr="00C63C13">
        <w:trPr>
          <w:wAfter w:w="14" w:type="dxa"/>
          <w:trHeight w:val="756"/>
        </w:trPr>
        <w:tc>
          <w:tcPr>
            <w:tcW w:w="1833" w:type="dxa"/>
            <w:vMerge w:val="restart"/>
            <w:tcBorders>
              <w:top w:val="nil"/>
              <w:left w:val="single" w:sz="8" w:space="0" w:color="auto"/>
              <w:bottom w:val="single" w:sz="8" w:space="0" w:color="000000"/>
              <w:right w:val="nil"/>
            </w:tcBorders>
            <w:shd w:val="clear" w:color="auto" w:fill="auto"/>
            <w:vAlign w:val="center"/>
            <w:hideMark/>
          </w:tcPr>
          <w:p w14:paraId="02634A3B"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1" w:type="dxa"/>
            <w:gridSpan w:val="6"/>
            <w:tcBorders>
              <w:top w:val="single" w:sz="8" w:space="0" w:color="auto"/>
              <w:left w:val="single" w:sz="8" w:space="0" w:color="auto"/>
              <w:bottom w:val="nil"/>
              <w:right w:val="single" w:sz="8" w:space="0" w:color="000000"/>
            </w:tcBorders>
            <w:shd w:val="clear" w:color="auto" w:fill="auto"/>
            <w:vAlign w:val="center"/>
            <w:hideMark/>
          </w:tcPr>
          <w:p w14:paraId="36237BE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 tarafından üniversitemizin ve fakültemizin tanıtımlarının sosyal medya ve internet sitesi aracılığıyla kapsamlı bir şekilde gerçekleştirilmesi.</w:t>
            </w:r>
          </w:p>
        </w:tc>
      </w:tr>
      <w:tr w:rsidR="004422EA" w:rsidRPr="004422EA" w14:paraId="69CB363A" w14:textId="77777777" w:rsidTr="00C63C13">
        <w:trPr>
          <w:wAfter w:w="14" w:type="dxa"/>
          <w:trHeight w:val="317"/>
        </w:trPr>
        <w:tc>
          <w:tcPr>
            <w:tcW w:w="1833" w:type="dxa"/>
            <w:vMerge/>
            <w:tcBorders>
              <w:top w:val="nil"/>
              <w:left w:val="single" w:sz="8" w:space="0" w:color="auto"/>
              <w:bottom w:val="single" w:sz="8" w:space="0" w:color="000000"/>
              <w:right w:val="nil"/>
            </w:tcBorders>
            <w:vAlign w:val="center"/>
            <w:hideMark/>
          </w:tcPr>
          <w:p w14:paraId="74E6E5F3"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tcBorders>
              <w:top w:val="nil"/>
              <w:left w:val="single" w:sz="8" w:space="0" w:color="auto"/>
              <w:bottom w:val="nil"/>
              <w:right w:val="single" w:sz="8" w:space="0" w:color="000000"/>
            </w:tcBorders>
            <w:shd w:val="clear" w:color="auto" w:fill="auto"/>
            <w:noWrap/>
            <w:vAlign w:val="center"/>
            <w:hideMark/>
          </w:tcPr>
          <w:p w14:paraId="5910850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7921A89E" w14:textId="77777777" w:rsidTr="00C63C13">
        <w:trPr>
          <w:wAfter w:w="14" w:type="dxa"/>
          <w:trHeight w:val="333"/>
        </w:trPr>
        <w:tc>
          <w:tcPr>
            <w:tcW w:w="1833" w:type="dxa"/>
            <w:vMerge/>
            <w:tcBorders>
              <w:top w:val="nil"/>
              <w:left w:val="single" w:sz="8" w:space="0" w:color="auto"/>
              <w:bottom w:val="single" w:sz="8" w:space="0" w:color="000000"/>
              <w:right w:val="nil"/>
            </w:tcBorders>
            <w:vAlign w:val="center"/>
            <w:hideMark/>
          </w:tcPr>
          <w:p w14:paraId="33EC381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tcBorders>
              <w:top w:val="nil"/>
              <w:left w:val="single" w:sz="8" w:space="0" w:color="auto"/>
              <w:bottom w:val="single" w:sz="8" w:space="0" w:color="auto"/>
              <w:right w:val="single" w:sz="8" w:space="0" w:color="000000"/>
            </w:tcBorders>
            <w:shd w:val="clear" w:color="auto" w:fill="auto"/>
            <w:noWrap/>
            <w:vAlign w:val="center"/>
            <w:hideMark/>
          </w:tcPr>
          <w:p w14:paraId="0831CA1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3D7991CE" w14:textId="77777777" w:rsidTr="00C63C13">
        <w:trPr>
          <w:wAfter w:w="14" w:type="dxa"/>
          <w:trHeight w:val="302"/>
        </w:trPr>
        <w:tc>
          <w:tcPr>
            <w:tcW w:w="1833" w:type="dxa"/>
            <w:tcBorders>
              <w:top w:val="nil"/>
              <w:left w:val="nil"/>
              <w:bottom w:val="nil"/>
              <w:right w:val="nil"/>
            </w:tcBorders>
            <w:shd w:val="clear" w:color="auto" w:fill="auto"/>
            <w:vAlign w:val="bottom"/>
            <w:hideMark/>
          </w:tcPr>
          <w:p w14:paraId="1B4EA95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33C23BE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3D80DE9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13E8203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30" w:type="dxa"/>
            <w:tcBorders>
              <w:top w:val="nil"/>
              <w:left w:val="nil"/>
              <w:bottom w:val="nil"/>
              <w:right w:val="nil"/>
            </w:tcBorders>
            <w:shd w:val="clear" w:color="auto" w:fill="auto"/>
            <w:noWrap/>
            <w:vAlign w:val="bottom"/>
            <w:hideMark/>
          </w:tcPr>
          <w:p w14:paraId="4B29DF1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2061274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4" w:type="dxa"/>
            <w:tcBorders>
              <w:top w:val="nil"/>
              <w:left w:val="nil"/>
              <w:bottom w:val="nil"/>
              <w:right w:val="nil"/>
            </w:tcBorders>
            <w:shd w:val="clear" w:color="auto" w:fill="auto"/>
            <w:noWrap/>
            <w:vAlign w:val="bottom"/>
            <w:hideMark/>
          </w:tcPr>
          <w:p w14:paraId="4A2D0DD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9DD34F7" w14:textId="77777777" w:rsidTr="00C63C13">
        <w:trPr>
          <w:wAfter w:w="14" w:type="dxa"/>
          <w:trHeight w:val="317"/>
        </w:trPr>
        <w:tc>
          <w:tcPr>
            <w:tcW w:w="1833" w:type="dxa"/>
            <w:tcBorders>
              <w:top w:val="nil"/>
              <w:left w:val="nil"/>
              <w:bottom w:val="nil"/>
              <w:right w:val="nil"/>
            </w:tcBorders>
            <w:shd w:val="clear" w:color="auto" w:fill="auto"/>
            <w:vAlign w:val="bottom"/>
            <w:hideMark/>
          </w:tcPr>
          <w:p w14:paraId="7BDB605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2A0C58B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nil"/>
              <w:right w:val="nil"/>
            </w:tcBorders>
            <w:shd w:val="clear" w:color="auto" w:fill="auto"/>
            <w:noWrap/>
            <w:vAlign w:val="bottom"/>
            <w:hideMark/>
          </w:tcPr>
          <w:p w14:paraId="36B3BC8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14:paraId="2855017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30" w:type="dxa"/>
            <w:tcBorders>
              <w:top w:val="nil"/>
              <w:left w:val="nil"/>
              <w:bottom w:val="nil"/>
              <w:right w:val="nil"/>
            </w:tcBorders>
            <w:shd w:val="clear" w:color="auto" w:fill="auto"/>
            <w:noWrap/>
            <w:vAlign w:val="bottom"/>
            <w:hideMark/>
          </w:tcPr>
          <w:p w14:paraId="60259AA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1DA9E40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4" w:type="dxa"/>
            <w:tcBorders>
              <w:top w:val="nil"/>
              <w:left w:val="nil"/>
              <w:bottom w:val="nil"/>
              <w:right w:val="nil"/>
            </w:tcBorders>
            <w:shd w:val="clear" w:color="auto" w:fill="auto"/>
            <w:noWrap/>
            <w:vAlign w:val="bottom"/>
            <w:hideMark/>
          </w:tcPr>
          <w:p w14:paraId="199D128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DFA6C28" w14:textId="77777777" w:rsidTr="00C63C13">
        <w:trPr>
          <w:wAfter w:w="14" w:type="dxa"/>
          <w:trHeight w:val="333"/>
        </w:trPr>
        <w:tc>
          <w:tcPr>
            <w:tcW w:w="1833" w:type="dxa"/>
            <w:tcBorders>
              <w:top w:val="single" w:sz="8" w:space="0" w:color="auto"/>
              <w:left w:val="single" w:sz="8" w:space="0" w:color="auto"/>
              <w:bottom w:val="single" w:sz="4" w:space="0" w:color="auto"/>
              <w:right w:val="nil"/>
            </w:tcBorders>
            <w:shd w:val="clear" w:color="000000" w:fill="B8CCE4"/>
            <w:noWrap/>
            <w:vAlign w:val="center"/>
            <w:hideMark/>
          </w:tcPr>
          <w:p w14:paraId="7645B2B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01" w:type="dxa"/>
            <w:gridSpan w:val="6"/>
            <w:tcBorders>
              <w:top w:val="single" w:sz="8" w:space="0" w:color="auto"/>
              <w:left w:val="nil"/>
              <w:bottom w:val="single" w:sz="4" w:space="0" w:color="auto"/>
              <w:right w:val="single" w:sz="8" w:space="0" w:color="000000"/>
            </w:tcBorders>
            <w:shd w:val="clear" w:color="000000" w:fill="B8CCE4"/>
            <w:noWrap/>
            <w:vAlign w:val="center"/>
            <w:hideMark/>
          </w:tcPr>
          <w:p w14:paraId="6AE6A951"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28820BBC"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B140B60"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AMAÇ-2</w:t>
            </w:r>
          </w:p>
        </w:tc>
        <w:tc>
          <w:tcPr>
            <w:tcW w:w="7801"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B0561B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ULUSLARARASILAŞTIRMA DÜZEYİNİ ARTTIRMAK</w:t>
            </w:r>
          </w:p>
        </w:tc>
      </w:tr>
      <w:tr w:rsidR="004422EA" w:rsidRPr="004422EA" w14:paraId="1C23D897" w14:textId="77777777" w:rsidTr="00C63C13">
        <w:trPr>
          <w:wAfter w:w="14" w:type="dxa"/>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900DE" w14:textId="77777777" w:rsidR="004422EA" w:rsidRPr="004422EA" w:rsidRDefault="004422EA" w:rsidP="00C63C13">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-2.6</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308C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Yabancı Uyruklu Öğretim Elemanı Sayısının Oranının Arttırılması </w:t>
            </w:r>
          </w:p>
        </w:tc>
      </w:tr>
      <w:tr w:rsidR="004422EA" w:rsidRPr="004422EA" w14:paraId="678084BD" w14:textId="77777777" w:rsidTr="00C63C13">
        <w:trPr>
          <w:wAfter w:w="14" w:type="dxa"/>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638D1BA"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PG-2.6.1</w:t>
            </w:r>
          </w:p>
        </w:tc>
        <w:tc>
          <w:tcPr>
            <w:tcW w:w="7801"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6CD2A13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Yabancı Uyruklu öğretim elemanı sayısı</w:t>
            </w:r>
          </w:p>
        </w:tc>
      </w:tr>
      <w:tr w:rsidR="004422EA" w:rsidRPr="004422EA" w14:paraId="5ADC7E10"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8712FE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3948C5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37CEC6D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12AF67E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6E30A53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5B3EE2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1679D49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D4130E2" w14:textId="77777777" w:rsidTr="00C63C13">
        <w:trPr>
          <w:wAfter w:w="14" w:type="dxa"/>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7DD1F4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5905BD1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134" w:type="dxa"/>
            <w:tcBorders>
              <w:top w:val="nil"/>
              <w:left w:val="nil"/>
              <w:bottom w:val="single" w:sz="8" w:space="0" w:color="auto"/>
              <w:right w:val="single" w:sz="8" w:space="0" w:color="auto"/>
            </w:tcBorders>
            <w:shd w:val="clear" w:color="auto" w:fill="auto"/>
            <w:noWrap/>
            <w:vAlign w:val="center"/>
            <w:hideMark/>
          </w:tcPr>
          <w:p w14:paraId="4C34BE9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418" w:type="dxa"/>
            <w:tcBorders>
              <w:top w:val="nil"/>
              <w:left w:val="nil"/>
              <w:bottom w:val="single" w:sz="8" w:space="0" w:color="auto"/>
              <w:right w:val="single" w:sz="8" w:space="0" w:color="auto"/>
            </w:tcBorders>
            <w:shd w:val="clear" w:color="auto" w:fill="auto"/>
            <w:noWrap/>
            <w:vAlign w:val="center"/>
            <w:hideMark/>
          </w:tcPr>
          <w:p w14:paraId="1E80F53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30" w:type="dxa"/>
            <w:tcBorders>
              <w:top w:val="nil"/>
              <w:left w:val="nil"/>
              <w:bottom w:val="single" w:sz="8" w:space="0" w:color="auto"/>
              <w:right w:val="single" w:sz="8" w:space="0" w:color="auto"/>
            </w:tcBorders>
            <w:shd w:val="clear" w:color="auto" w:fill="auto"/>
            <w:noWrap/>
            <w:vAlign w:val="center"/>
            <w:hideMark/>
          </w:tcPr>
          <w:p w14:paraId="544BD53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c>
          <w:tcPr>
            <w:tcW w:w="1391" w:type="dxa"/>
            <w:tcBorders>
              <w:top w:val="nil"/>
              <w:left w:val="nil"/>
              <w:bottom w:val="single" w:sz="8" w:space="0" w:color="auto"/>
              <w:right w:val="single" w:sz="8" w:space="0" w:color="auto"/>
            </w:tcBorders>
            <w:shd w:val="clear" w:color="auto" w:fill="auto"/>
            <w:noWrap/>
            <w:vAlign w:val="center"/>
            <w:hideMark/>
          </w:tcPr>
          <w:p w14:paraId="7C40369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w:t>
            </w:r>
          </w:p>
        </w:tc>
        <w:tc>
          <w:tcPr>
            <w:tcW w:w="1394" w:type="dxa"/>
            <w:tcBorders>
              <w:top w:val="nil"/>
              <w:left w:val="nil"/>
              <w:bottom w:val="single" w:sz="8" w:space="0" w:color="auto"/>
              <w:right w:val="single" w:sz="8" w:space="0" w:color="auto"/>
            </w:tcBorders>
            <w:shd w:val="clear" w:color="auto" w:fill="auto"/>
            <w:noWrap/>
            <w:vAlign w:val="center"/>
            <w:hideMark/>
          </w:tcPr>
          <w:p w14:paraId="467BFA6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7</w:t>
            </w:r>
          </w:p>
        </w:tc>
      </w:tr>
      <w:tr w:rsidR="004422EA" w:rsidRPr="004422EA" w14:paraId="50B559A3" w14:textId="77777777" w:rsidTr="00C63C13">
        <w:trPr>
          <w:wAfter w:w="14" w:type="dxa"/>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8FD192D"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PG-2.6.2</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0BBD3B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Yabancı Uyruklu öğretim elemanı sayısı/toplam öğretim elemanı sayısı</w:t>
            </w:r>
          </w:p>
        </w:tc>
      </w:tr>
      <w:tr w:rsidR="004422EA" w:rsidRPr="004422EA" w14:paraId="0CF6F17A" w14:textId="77777777" w:rsidTr="00C63C13">
        <w:trPr>
          <w:wAfter w:w="14" w:type="dxa"/>
          <w:trHeight w:val="333"/>
        </w:trPr>
        <w:tc>
          <w:tcPr>
            <w:tcW w:w="1833" w:type="dxa"/>
            <w:vMerge/>
            <w:tcBorders>
              <w:top w:val="nil"/>
              <w:left w:val="single" w:sz="8" w:space="0" w:color="auto"/>
              <w:bottom w:val="single" w:sz="8" w:space="0" w:color="000000"/>
              <w:right w:val="single" w:sz="8" w:space="0" w:color="auto"/>
            </w:tcBorders>
            <w:vAlign w:val="center"/>
            <w:hideMark/>
          </w:tcPr>
          <w:p w14:paraId="583C935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000000" w:fill="FFFF00"/>
            <w:noWrap/>
            <w:vAlign w:val="center"/>
            <w:hideMark/>
          </w:tcPr>
          <w:p w14:paraId="26EE25C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134" w:type="dxa"/>
            <w:tcBorders>
              <w:top w:val="nil"/>
              <w:left w:val="nil"/>
              <w:bottom w:val="single" w:sz="8" w:space="0" w:color="auto"/>
              <w:right w:val="single" w:sz="8" w:space="0" w:color="auto"/>
            </w:tcBorders>
            <w:shd w:val="clear" w:color="000000" w:fill="FFFF00"/>
            <w:noWrap/>
            <w:vAlign w:val="center"/>
            <w:hideMark/>
          </w:tcPr>
          <w:p w14:paraId="192B6E8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418" w:type="dxa"/>
            <w:tcBorders>
              <w:top w:val="nil"/>
              <w:left w:val="nil"/>
              <w:bottom w:val="single" w:sz="8" w:space="0" w:color="auto"/>
              <w:right w:val="single" w:sz="8" w:space="0" w:color="auto"/>
            </w:tcBorders>
            <w:shd w:val="clear" w:color="000000" w:fill="FFFF00"/>
            <w:noWrap/>
            <w:vAlign w:val="center"/>
            <w:hideMark/>
          </w:tcPr>
          <w:p w14:paraId="323CE05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30" w:type="dxa"/>
            <w:tcBorders>
              <w:top w:val="nil"/>
              <w:left w:val="nil"/>
              <w:bottom w:val="single" w:sz="8" w:space="0" w:color="auto"/>
              <w:right w:val="single" w:sz="8" w:space="0" w:color="auto"/>
            </w:tcBorders>
            <w:shd w:val="clear" w:color="000000" w:fill="FFFF00"/>
            <w:noWrap/>
            <w:vAlign w:val="center"/>
            <w:hideMark/>
          </w:tcPr>
          <w:p w14:paraId="6477C15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91" w:type="dxa"/>
            <w:tcBorders>
              <w:top w:val="nil"/>
              <w:left w:val="nil"/>
              <w:bottom w:val="single" w:sz="8" w:space="0" w:color="auto"/>
              <w:right w:val="single" w:sz="8" w:space="0" w:color="auto"/>
            </w:tcBorders>
            <w:shd w:val="clear" w:color="000000" w:fill="FFFF00"/>
            <w:noWrap/>
            <w:vAlign w:val="center"/>
            <w:hideMark/>
          </w:tcPr>
          <w:p w14:paraId="614064D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94" w:type="dxa"/>
            <w:tcBorders>
              <w:top w:val="nil"/>
              <w:left w:val="nil"/>
              <w:bottom w:val="single" w:sz="8" w:space="0" w:color="auto"/>
              <w:right w:val="single" w:sz="8" w:space="0" w:color="auto"/>
            </w:tcBorders>
            <w:shd w:val="clear" w:color="000000" w:fill="FFFF00"/>
            <w:noWrap/>
            <w:vAlign w:val="center"/>
            <w:hideMark/>
          </w:tcPr>
          <w:p w14:paraId="7E6893B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F7B1DF3" w14:textId="77777777" w:rsidTr="00C63C13">
        <w:trPr>
          <w:wAfter w:w="14" w:type="dxa"/>
          <w:trHeight w:val="333"/>
        </w:trPr>
        <w:tc>
          <w:tcPr>
            <w:tcW w:w="1833" w:type="dxa"/>
            <w:vMerge/>
            <w:tcBorders>
              <w:top w:val="nil"/>
              <w:left w:val="single" w:sz="8" w:space="0" w:color="auto"/>
              <w:bottom w:val="single" w:sz="8" w:space="0" w:color="000000"/>
              <w:right w:val="single" w:sz="8" w:space="0" w:color="auto"/>
            </w:tcBorders>
            <w:vAlign w:val="center"/>
            <w:hideMark/>
          </w:tcPr>
          <w:p w14:paraId="789A98A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134" w:type="dxa"/>
            <w:tcBorders>
              <w:top w:val="nil"/>
              <w:left w:val="nil"/>
              <w:bottom w:val="single" w:sz="8" w:space="0" w:color="auto"/>
              <w:right w:val="single" w:sz="8" w:space="0" w:color="auto"/>
            </w:tcBorders>
            <w:shd w:val="clear" w:color="auto" w:fill="auto"/>
            <w:noWrap/>
            <w:vAlign w:val="center"/>
            <w:hideMark/>
          </w:tcPr>
          <w:p w14:paraId="5DE0305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0,07</w:t>
            </w:r>
          </w:p>
        </w:tc>
        <w:tc>
          <w:tcPr>
            <w:tcW w:w="1134" w:type="dxa"/>
            <w:tcBorders>
              <w:top w:val="nil"/>
              <w:left w:val="nil"/>
              <w:bottom w:val="single" w:sz="8" w:space="0" w:color="auto"/>
              <w:right w:val="single" w:sz="8" w:space="0" w:color="auto"/>
            </w:tcBorders>
            <w:shd w:val="clear" w:color="auto" w:fill="auto"/>
            <w:noWrap/>
            <w:vAlign w:val="center"/>
            <w:hideMark/>
          </w:tcPr>
          <w:p w14:paraId="7CAC420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0,10</w:t>
            </w:r>
          </w:p>
        </w:tc>
        <w:tc>
          <w:tcPr>
            <w:tcW w:w="1418" w:type="dxa"/>
            <w:tcBorders>
              <w:top w:val="nil"/>
              <w:left w:val="nil"/>
              <w:bottom w:val="single" w:sz="8" w:space="0" w:color="auto"/>
              <w:right w:val="single" w:sz="8" w:space="0" w:color="auto"/>
            </w:tcBorders>
            <w:shd w:val="clear" w:color="auto" w:fill="auto"/>
            <w:noWrap/>
            <w:vAlign w:val="center"/>
            <w:hideMark/>
          </w:tcPr>
          <w:p w14:paraId="776D724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0,14</w:t>
            </w:r>
          </w:p>
        </w:tc>
        <w:tc>
          <w:tcPr>
            <w:tcW w:w="1330" w:type="dxa"/>
            <w:tcBorders>
              <w:top w:val="nil"/>
              <w:left w:val="nil"/>
              <w:bottom w:val="single" w:sz="8" w:space="0" w:color="auto"/>
              <w:right w:val="single" w:sz="8" w:space="0" w:color="auto"/>
            </w:tcBorders>
            <w:shd w:val="clear" w:color="auto" w:fill="auto"/>
            <w:noWrap/>
            <w:vAlign w:val="center"/>
            <w:hideMark/>
          </w:tcPr>
          <w:p w14:paraId="3CC73F6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0,17</w:t>
            </w:r>
          </w:p>
        </w:tc>
        <w:tc>
          <w:tcPr>
            <w:tcW w:w="1391" w:type="dxa"/>
            <w:tcBorders>
              <w:top w:val="nil"/>
              <w:left w:val="nil"/>
              <w:bottom w:val="single" w:sz="8" w:space="0" w:color="auto"/>
              <w:right w:val="single" w:sz="8" w:space="0" w:color="auto"/>
            </w:tcBorders>
            <w:shd w:val="clear" w:color="auto" w:fill="auto"/>
            <w:noWrap/>
            <w:vAlign w:val="center"/>
            <w:hideMark/>
          </w:tcPr>
          <w:p w14:paraId="42D8324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0,21</w:t>
            </w:r>
          </w:p>
        </w:tc>
        <w:tc>
          <w:tcPr>
            <w:tcW w:w="1394" w:type="dxa"/>
            <w:tcBorders>
              <w:top w:val="nil"/>
              <w:left w:val="nil"/>
              <w:bottom w:val="single" w:sz="8" w:space="0" w:color="auto"/>
              <w:right w:val="single" w:sz="8" w:space="0" w:color="auto"/>
            </w:tcBorders>
            <w:shd w:val="clear" w:color="auto" w:fill="auto"/>
            <w:noWrap/>
            <w:vAlign w:val="center"/>
            <w:hideMark/>
          </w:tcPr>
          <w:p w14:paraId="7B0CA74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0,24</w:t>
            </w:r>
          </w:p>
        </w:tc>
      </w:tr>
      <w:tr w:rsidR="004422EA" w:rsidRPr="004422EA" w14:paraId="6514B883"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138B93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8252BF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yılı sonunda hesaplanacaktır.</w:t>
            </w:r>
          </w:p>
        </w:tc>
      </w:tr>
      <w:tr w:rsidR="004422EA" w:rsidRPr="004422EA" w14:paraId="23B65CAB" w14:textId="77777777" w:rsidTr="00C63C13">
        <w:trPr>
          <w:wAfter w:w="14" w:type="dxa"/>
          <w:trHeight w:val="317"/>
        </w:trPr>
        <w:tc>
          <w:tcPr>
            <w:tcW w:w="1833" w:type="dxa"/>
            <w:vMerge/>
            <w:tcBorders>
              <w:top w:val="nil"/>
              <w:left w:val="single" w:sz="8" w:space="0" w:color="auto"/>
              <w:bottom w:val="single" w:sz="8" w:space="0" w:color="000000"/>
              <w:right w:val="single" w:sz="8" w:space="0" w:color="auto"/>
            </w:tcBorders>
            <w:vAlign w:val="center"/>
            <w:hideMark/>
          </w:tcPr>
          <w:p w14:paraId="66F7574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8" w:space="0" w:color="000000"/>
              <w:right w:val="single" w:sz="8" w:space="0" w:color="000000"/>
            </w:tcBorders>
            <w:vAlign w:val="center"/>
            <w:hideMark/>
          </w:tcPr>
          <w:p w14:paraId="39DB0E0A"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0BC4E11" w14:textId="77777777" w:rsidTr="00C63C13">
        <w:trPr>
          <w:wAfter w:w="14" w:type="dxa"/>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60DC717"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1"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99B955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w:t>
            </w:r>
          </w:p>
        </w:tc>
      </w:tr>
      <w:tr w:rsidR="004422EA" w:rsidRPr="004422EA" w14:paraId="7A013E2E" w14:textId="77777777" w:rsidTr="00C63C13">
        <w:trPr>
          <w:wAfter w:w="14" w:type="dxa"/>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30BD5F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1"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1B4A6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COVID-19 Pandemisi nedeniyle bürokrasinin yavaşlaması, ülke giriş-çıkışlarının zor hale gelmesi.</w:t>
            </w:r>
            <w:r w:rsidRPr="004422EA">
              <w:rPr>
                <w:rFonts w:ascii="Times New Roman" w:eastAsia="Times New Roman" w:hAnsi="Times New Roman" w:cs="Times New Roman"/>
                <w:color w:val="000000"/>
              </w:rPr>
              <w:br/>
              <w:t>Maliyetin yüksek olması.</w:t>
            </w:r>
          </w:p>
        </w:tc>
      </w:tr>
      <w:tr w:rsidR="004422EA" w:rsidRPr="004422EA" w14:paraId="66402213" w14:textId="77777777" w:rsidTr="00C63C13">
        <w:trPr>
          <w:wAfter w:w="14" w:type="dxa"/>
          <w:trHeight w:val="846"/>
        </w:trPr>
        <w:tc>
          <w:tcPr>
            <w:tcW w:w="1833" w:type="dxa"/>
            <w:vMerge/>
            <w:tcBorders>
              <w:top w:val="nil"/>
              <w:left w:val="single" w:sz="8" w:space="0" w:color="auto"/>
              <w:bottom w:val="single" w:sz="8" w:space="0" w:color="000000"/>
              <w:right w:val="single" w:sz="8" w:space="0" w:color="auto"/>
            </w:tcBorders>
            <w:vAlign w:val="center"/>
            <w:hideMark/>
          </w:tcPr>
          <w:p w14:paraId="1CBB6DD7"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1" w:type="dxa"/>
            <w:gridSpan w:val="6"/>
            <w:vMerge/>
            <w:tcBorders>
              <w:top w:val="single" w:sz="8" w:space="0" w:color="auto"/>
              <w:left w:val="single" w:sz="8" w:space="0" w:color="auto"/>
              <w:bottom w:val="single" w:sz="4" w:space="0" w:color="auto"/>
              <w:right w:val="single" w:sz="8" w:space="0" w:color="000000"/>
            </w:tcBorders>
            <w:vAlign w:val="center"/>
            <w:hideMark/>
          </w:tcPr>
          <w:p w14:paraId="5D717FC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343A7BA" w14:textId="77777777" w:rsidTr="00C63C13">
        <w:trPr>
          <w:wAfter w:w="14" w:type="dxa"/>
          <w:trHeight w:val="771"/>
        </w:trPr>
        <w:tc>
          <w:tcPr>
            <w:tcW w:w="1833" w:type="dxa"/>
            <w:tcBorders>
              <w:top w:val="nil"/>
              <w:left w:val="single" w:sz="8" w:space="0" w:color="auto"/>
              <w:bottom w:val="single" w:sz="8" w:space="0" w:color="000000"/>
              <w:right w:val="single" w:sz="4" w:space="0" w:color="auto"/>
            </w:tcBorders>
            <w:shd w:val="clear" w:color="auto" w:fill="auto"/>
            <w:vAlign w:val="center"/>
            <w:hideMark/>
          </w:tcPr>
          <w:p w14:paraId="45682DD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B42D8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Dış İlişkiler Şube Müdürlüğü tarafından üniversitemizin ve fakültemizin tanıtımlarının sosyal medya ve internet sitesi aracılığıyla kapsamlı bir şekilde gerçekleştirilmesi.</w:t>
            </w:r>
          </w:p>
        </w:tc>
      </w:tr>
    </w:tbl>
    <w:p w14:paraId="40078E2E" w14:textId="640DD502" w:rsidR="004422EA" w:rsidRPr="004422EA" w:rsidRDefault="004422EA" w:rsidP="004422EA">
      <w:pPr>
        <w:spacing w:line="360" w:lineRule="auto"/>
        <w:jc w:val="both"/>
        <w:rPr>
          <w:rFonts w:ascii="Times New Roman" w:eastAsia="Times New Roman" w:hAnsi="Times New Roman" w:cs="Times New Roman"/>
          <w:b/>
          <w:color w:val="000000"/>
        </w:rPr>
      </w:pPr>
    </w:p>
    <w:tbl>
      <w:tblPr>
        <w:tblW w:w="9648" w:type="dxa"/>
        <w:tblLayout w:type="fixed"/>
        <w:tblCellMar>
          <w:left w:w="70" w:type="dxa"/>
          <w:right w:w="70" w:type="dxa"/>
        </w:tblCellMar>
        <w:tblLook w:val="04A0" w:firstRow="1" w:lastRow="0" w:firstColumn="1" w:lastColumn="0" w:noHBand="0" w:noVBand="1"/>
      </w:tblPr>
      <w:tblGrid>
        <w:gridCol w:w="1833"/>
        <w:gridCol w:w="914"/>
        <w:gridCol w:w="1409"/>
        <w:gridCol w:w="1391"/>
        <w:gridCol w:w="1377"/>
        <w:gridCol w:w="1368"/>
        <w:gridCol w:w="1356"/>
      </w:tblGrid>
      <w:tr w:rsidR="004422EA" w:rsidRPr="004422EA" w14:paraId="2B3537AC" w14:textId="77777777" w:rsidTr="00C63C13">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7CE65419"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2CBF0499"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3A58D3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128292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3454FC53"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0362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-3.1</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38F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Bölümlerde sunulan seçmeli ders oranını artırmak</w:t>
            </w:r>
          </w:p>
        </w:tc>
      </w:tr>
      <w:tr w:rsidR="004422EA" w:rsidRPr="004422EA" w14:paraId="1547FC8B" w14:textId="77777777" w:rsidTr="00C63C13">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B60D684"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0D12620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kayıtlı oldukları program dışındaki diğer programlardan alabildikleri ders oranı</w:t>
            </w:r>
          </w:p>
        </w:tc>
      </w:tr>
      <w:tr w:rsidR="004422EA" w:rsidRPr="004422EA" w14:paraId="55B2990F"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5B00AF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4DA218A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5E986D7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18AD8F2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5558D7B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4C57F1C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64E2390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CEC30B1"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FA6B44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795F143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w:t>
            </w:r>
          </w:p>
        </w:tc>
        <w:tc>
          <w:tcPr>
            <w:tcW w:w="1409" w:type="dxa"/>
            <w:tcBorders>
              <w:top w:val="nil"/>
              <w:left w:val="nil"/>
              <w:bottom w:val="single" w:sz="8" w:space="0" w:color="auto"/>
              <w:right w:val="single" w:sz="8" w:space="0" w:color="auto"/>
            </w:tcBorders>
            <w:shd w:val="clear" w:color="auto" w:fill="auto"/>
            <w:noWrap/>
            <w:vAlign w:val="center"/>
            <w:hideMark/>
          </w:tcPr>
          <w:p w14:paraId="4F971E3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11</w:t>
            </w:r>
          </w:p>
        </w:tc>
        <w:tc>
          <w:tcPr>
            <w:tcW w:w="1391" w:type="dxa"/>
            <w:tcBorders>
              <w:top w:val="nil"/>
              <w:left w:val="nil"/>
              <w:bottom w:val="single" w:sz="8" w:space="0" w:color="auto"/>
              <w:right w:val="single" w:sz="8" w:space="0" w:color="auto"/>
            </w:tcBorders>
            <w:shd w:val="clear" w:color="auto" w:fill="auto"/>
            <w:noWrap/>
            <w:vAlign w:val="center"/>
            <w:hideMark/>
          </w:tcPr>
          <w:p w14:paraId="736F835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c>
          <w:tcPr>
            <w:tcW w:w="1377" w:type="dxa"/>
            <w:tcBorders>
              <w:top w:val="nil"/>
              <w:left w:val="nil"/>
              <w:bottom w:val="single" w:sz="8" w:space="0" w:color="auto"/>
              <w:right w:val="single" w:sz="8" w:space="0" w:color="auto"/>
            </w:tcBorders>
            <w:shd w:val="clear" w:color="auto" w:fill="auto"/>
            <w:noWrap/>
            <w:vAlign w:val="center"/>
            <w:hideMark/>
          </w:tcPr>
          <w:p w14:paraId="180E8C8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13</w:t>
            </w:r>
          </w:p>
        </w:tc>
        <w:tc>
          <w:tcPr>
            <w:tcW w:w="1368" w:type="dxa"/>
            <w:tcBorders>
              <w:top w:val="nil"/>
              <w:left w:val="nil"/>
              <w:bottom w:val="single" w:sz="8" w:space="0" w:color="auto"/>
              <w:right w:val="single" w:sz="8" w:space="0" w:color="auto"/>
            </w:tcBorders>
            <w:shd w:val="clear" w:color="auto" w:fill="auto"/>
            <w:noWrap/>
            <w:vAlign w:val="center"/>
            <w:hideMark/>
          </w:tcPr>
          <w:p w14:paraId="0130F9E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14</w:t>
            </w:r>
          </w:p>
        </w:tc>
        <w:tc>
          <w:tcPr>
            <w:tcW w:w="1356" w:type="dxa"/>
            <w:tcBorders>
              <w:top w:val="nil"/>
              <w:left w:val="nil"/>
              <w:bottom w:val="single" w:sz="8" w:space="0" w:color="auto"/>
              <w:right w:val="single" w:sz="8" w:space="0" w:color="auto"/>
            </w:tcBorders>
            <w:shd w:val="clear" w:color="auto" w:fill="auto"/>
            <w:noWrap/>
            <w:vAlign w:val="center"/>
            <w:hideMark/>
          </w:tcPr>
          <w:p w14:paraId="4EF08A0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w:t>
            </w:r>
          </w:p>
        </w:tc>
      </w:tr>
      <w:tr w:rsidR="004422EA" w:rsidRPr="004422EA" w14:paraId="0494ABC0" w14:textId="77777777" w:rsidTr="00C63C13">
        <w:trPr>
          <w:trHeight w:val="33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C14EF2A"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PG-3.1.2</w:t>
            </w:r>
          </w:p>
        </w:tc>
        <w:tc>
          <w:tcPr>
            <w:tcW w:w="7815" w:type="dxa"/>
            <w:gridSpan w:val="6"/>
            <w:tcBorders>
              <w:top w:val="single" w:sz="8" w:space="0" w:color="auto"/>
              <w:left w:val="nil"/>
              <w:bottom w:val="single" w:sz="8" w:space="0" w:color="auto"/>
              <w:right w:val="single" w:sz="8" w:space="0" w:color="000000"/>
            </w:tcBorders>
            <w:shd w:val="clear" w:color="auto" w:fill="auto"/>
            <w:vAlign w:val="center"/>
            <w:hideMark/>
          </w:tcPr>
          <w:p w14:paraId="1A27D14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Öğrencilerin kayıtlı oldukları programdaki seçmeli derslerin </w:t>
            </w:r>
            <w:r w:rsidRPr="004422EA">
              <w:rPr>
                <w:rFonts w:ascii="Times New Roman" w:eastAsia="Times New Roman" w:hAnsi="Times New Roman" w:cs="Times New Roman"/>
                <w:color w:val="000000"/>
              </w:rPr>
              <w:br/>
              <w:t>alabilecekleri ders oranı</w:t>
            </w:r>
          </w:p>
        </w:tc>
      </w:tr>
      <w:tr w:rsidR="004422EA" w:rsidRPr="004422EA" w14:paraId="6D0A525C"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568D8A2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0EF9530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0DF420F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69A19E9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784EC2A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008F584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163AE90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4C03A11D"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40068E3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5689CC4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33</w:t>
            </w:r>
          </w:p>
        </w:tc>
        <w:tc>
          <w:tcPr>
            <w:tcW w:w="1409" w:type="dxa"/>
            <w:tcBorders>
              <w:top w:val="nil"/>
              <w:left w:val="nil"/>
              <w:bottom w:val="single" w:sz="8" w:space="0" w:color="auto"/>
              <w:right w:val="single" w:sz="8" w:space="0" w:color="auto"/>
            </w:tcBorders>
            <w:shd w:val="clear" w:color="auto" w:fill="auto"/>
            <w:noWrap/>
            <w:vAlign w:val="center"/>
            <w:hideMark/>
          </w:tcPr>
          <w:p w14:paraId="7F6EE83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35</w:t>
            </w:r>
          </w:p>
        </w:tc>
        <w:tc>
          <w:tcPr>
            <w:tcW w:w="1391" w:type="dxa"/>
            <w:tcBorders>
              <w:top w:val="nil"/>
              <w:left w:val="nil"/>
              <w:bottom w:val="single" w:sz="8" w:space="0" w:color="auto"/>
              <w:right w:val="single" w:sz="8" w:space="0" w:color="auto"/>
            </w:tcBorders>
            <w:shd w:val="clear" w:color="auto" w:fill="auto"/>
            <w:noWrap/>
            <w:vAlign w:val="center"/>
            <w:hideMark/>
          </w:tcPr>
          <w:p w14:paraId="5CD005D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36</w:t>
            </w:r>
          </w:p>
        </w:tc>
        <w:tc>
          <w:tcPr>
            <w:tcW w:w="1377" w:type="dxa"/>
            <w:tcBorders>
              <w:top w:val="nil"/>
              <w:left w:val="nil"/>
              <w:bottom w:val="single" w:sz="8" w:space="0" w:color="auto"/>
              <w:right w:val="single" w:sz="8" w:space="0" w:color="auto"/>
            </w:tcBorders>
            <w:shd w:val="clear" w:color="auto" w:fill="auto"/>
            <w:noWrap/>
            <w:vAlign w:val="center"/>
            <w:hideMark/>
          </w:tcPr>
          <w:p w14:paraId="337DAE7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37</w:t>
            </w:r>
          </w:p>
        </w:tc>
        <w:tc>
          <w:tcPr>
            <w:tcW w:w="1368" w:type="dxa"/>
            <w:tcBorders>
              <w:top w:val="nil"/>
              <w:left w:val="nil"/>
              <w:bottom w:val="single" w:sz="8" w:space="0" w:color="auto"/>
              <w:right w:val="single" w:sz="8" w:space="0" w:color="auto"/>
            </w:tcBorders>
            <w:shd w:val="clear" w:color="auto" w:fill="auto"/>
            <w:noWrap/>
            <w:vAlign w:val="center"/>
            <w:hideMark/>
          </w:tcPr>
          <w:p w14:paraId="779A505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38</w:t>
            </w:r>
          </w:p>
        </w:tc>
        <w:tc>
          <w:tcPr>
            <w:tcW w:w="1356" w:type="dxa"/>
            <w:tcBorders>
              <w:top w:val="nil"/>
              <w:left w:val="nil"/>
              <w:bottom w:val="single" w:sz="8" w:space="0" w:color="auto"/>
              <w:right w:val="single" w:sz="8" w:space="0" w:color="auto"/>
            </w:tcBorders>
            <w:shd w:val="clear" w:color="auto" w:fill="auto"/>
            <w:noWrap/>
            <w:vAlign w:val="center"/>
            <w:hideMark/>
          </w:tcPr>
          <w:p w14:paraId="7608D5E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40</w:t>
            </w:r>
          </w:p>
        </w:tc>
      </w:tr>
      <w:tr w:rsidR="004422EA" w:rsidRPr="004422EA" w14:paraId="2CDD2F7B" w14:textId="77777777" w:rsidTr="00C63C13">
        <w:trPr>
          <w:trHeight w:val="33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248C26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C56E6B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26D9D01"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3C733C0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2BD3ABA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EAC536D" w14:textId="77777777" w:rsidTr="00C63C13">
        <w:trPr>
          <w:trHeight w:val="1327"/>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22D200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8339A1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5E4F708D"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409775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A33BFB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Ders açımında akademik kadronun dikkate alınması ve akademisyenlerin ders yükünün fazla olması.</w:t>
            </w:r>
          </w:p>
        </w:tc>
      </w:tr>
      <w:tr w:rsidR="004422EA" w:rsidRPr="004422EA" w14:paraId="4A39A55B"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289DC89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4824E38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3360BF5"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08982C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566BDE2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1. Öğrencilere ders içerikleri hakkında bilgilendirme yapılması</w:t>
            </w:r>
          </w:p>
        </w:tc>
      </w:tr>
      <w:tr w:rsidR="004422EA" w:rsidRPr="004422EA" w14:paraId="69129CD5" w14:textId="77777777" w:rsidTr="00C63C13">
        <w:trPr>
          <w:trHeight w:val="754"/>
        </w:trPr>
        <w:tc>
          <w:tcPr>
            <w:tcW w:w="1833" w:type="dxa"/>
            <w:vMerge/>
            <w:tcBorders>
              <w:top w:val="nil"/>
              <w:left w:val="single" w:sz="8" w:space="0" w:color="auto"/>
              <w:bottom w:val="single" w:sz="8" w:space="0" w:color="000000"/>
              <w:right w:val="single" w:sz="8" w:space="0" w:color="auto"/>
            </w:tcBorders>
            <w:vAlign w:val="center"/>
            <w:hideMark/>
          </w:tcPr>
          <w:p w14:paraId="4B7579A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74C9496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2.  Seçmeli derslere kamu/özel sektör ihtiyaçları ile uyumlu ders eklenmesi </w:t>
            </w:r>
            <w:r w:rsidRPr="004422EA">
              <w:rPr>
                <w:rFonts w:ascii="Times New Roman" w:eastAsia="Times New Roman" w:hAnsi="Times New Roman" w:cs="Times New Roman"/>
                <w:color w:val="000000"/>
              </w:rPr>
              <w:br/>
            </w:r>
            <w:r w:rsidRPr="004422EA">
              <w:rPr>
                <w:rFonts w:ascii="Times New Roman" w:eastAsia="Times New Roman" w:hAnsi="Times New Roman" w:cs="Times New Roman"/>
              </w:rPr>
              <w:t>3. Bölümlerin ders müfredatlarının Sanayi/Sektörün ihtiyaçları doğrultusunda güncellenmesi</w:t>
            </w:r>
          </w:p>
        </w:tc>
      </w:tr>
      <w:tr w:rsidR="004422EA" w:rsidRPr="004422EA" w14:paraId="1BADFC8C" w14:textId="77777777" w:rsidTr="00C63C13">
        <w:trPr>
          <w:trHeight w:val="317"/>
        </w:trPr>
        <w:tc>
          <w:tcPr>
            <w:tcW w:w="1833" w:type="dxa"/>
            <w:tcBorders>
              <w:top w:val="nil"/>
              <w:left w:val="nil"/>
              <w:bottom w:val="nil"/>
              <w:right w:val="nil"/>
            </w:tcBorders>
            <w:shd w:val="clear" w:color="auto" w:fill="auto"/>
            <w:vAlign w:val="bottom"/>
            <w:hideMark/>
          </w:tcPr>
          <w:p w14:paraId="0A17871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43A69D4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69EB91E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0D49ACE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5E7AED2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2CE9368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09DDC3D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CE717D7" w14:textId="77777777" w:rsidTr="00C63C13">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7CBE559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0199701"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88A68C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0E158D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05A1E64A"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E0F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-3.2</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D819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Yenilik, inovasyon, girişim ve teknoloji odaklı ders sayısını arttırmak</w:t>
            </w:r>
          </w:p>
        </w:tc>
      </w:tr>
      <w:tr w:rsidR="004422EA" w:rsidRPr="004422EA" w14:paraId="0AEA7D37" w14:textId="77777777" w:rsidTr="00C63C13">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F0C4EB2"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PG-3.2.1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0633C3C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Yenilik, inovasyon, girişim ve teknoloji odaklı ders sayısı</w:t>
            </w:r>
          </w:p>
        </w:tc>
      </w:tr>
      <w:tr w:rsidR="004422EA" w:rsidRPr="004422EA" w14:paraId="48996CAB"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60D26B3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0368EF3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6BAD9B3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7E29954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1C51ADE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04882A7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76D0F02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00FF8D36"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0EAC2F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0947998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409" w:type="dxa"/>
            <w:tcBorders>
              <w:top w:val="nil"/>
              <w:left w:val="nil"/>
              <w:bottom w:val="single" w:sz="8" w:space="0" w:color="auto"/>
              <w:right w:val="single" w:sz="8" w:space="0" w:color="auto"/>
            </w:tcBorders>
            <w:shd w:val="clear" w:color="auto" w:fill="auto"/>
            <w:noWrap/>
            <w:vAlign w:val="center"/>
            <w:hideMark/>
          </w:tcPr>
          <w:p w14:paraId="1ADA020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91" w:type="dxa"/>
            <w:tcBorders>
              <w:top w:val="nil"/>
              <w:left w:val="nil"/>
              <w:bottom w:val="single" w:sz="8" w:space="0" w:color="auto"/>
              <w:right w:val="single" w:sz="8" w:space="0" w:color="auto"/>
            </w:tcBorders>
            <w:shd w:val="clear" w:color="auto" w:fill="auto"/>
            <w:noWrap/>
            <w:vAlign w:val="center"/>
            <w:hideMark/>
          </w:tcPr>
          <w:p w14:paraId="388B7CB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77" w:type="dxa"/>
            <w:tcBorders>
              <w:top w:val="nil"/>
              <w:left w:val="nil"/>
              <w:bottom w:val="single" w:sz="8" w:space="0" w:color="auto"/>
              <w:right w:val="single" w:sz="8" w:space="0" w:color="auto"/>
            </w:tcBorders>
            <w:shd w:val="clear" w:color="auto" w:fill="auto"/>
            <w:noWrap/>
            <w:vAlign w:val="center"/>
            <w:hideMark/>
          </w:tcPr>
          <w:p w14:paraId="5A3B38B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c>
          <w:tcPr>
            <w:tcW w:w="1368" w:type="dxa"/>
            <w:tcBorders>
              <w:top w:val="nil"/>
              <w:left w:val="nil"/>
              <w:bottom w:val="single" w:sz="8" w:space="0" w:color="auto"/>
              <w:right w:val="single" w:sz="8" w:space="0" w:color="auto"/>
            </w:tcBorders>
            <w:shd w:val="clear" w:color="auto" w:fill="auto"/>
            <w:noWrap/>
            <w:vAlign w:val="center"/>
            <w:hideMark/>
          </w:tcPr>
          <w:p w14:paraId="2CFC8B7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w:t>
            </w:r>
          </w:p>
        </w:tc>
        <w:tc>
          <w:tcPr>
            <w:tcW w:w="1356" w:type="dxa"/>
            <w:tcBorders>
              <w:top w:val="nil"/>
              <w:left w:val="nil"/>
              <w:bottom w:val="single" w:sz="8" w:space="0" w:color="auto"/>
              <w:right w:val="single" w:sz="8" w:space="0" w:color="auto"/>
            </w:tcBorders>
            <w:shd w:val="clear" w:color="auto" w:fill="auto"/>
            <w:noWrap/>
            <w:vAlign w:val="center"/>
            <w:hideMark/>
          </w:tcPr>
          <w:p w14:paraId="6F7F482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7</w:t>
            </w:r>
          </w:p>
        </w:tc>
      </w:tr>
      <w:tr w:rsidR="004422EA" w:rsidRPr="004422EA" w14:paraId="2D23CD0D"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6D8F51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C3FF84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3C4E08F6"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517E33B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719355C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16C517B"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8BA873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6E2AF4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7A3EAE82"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37E7EC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6D165E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Ders açımında akademik kadronun dikkate alınması ve akademisyenlerin ders yükünün fazla olması.</w:t>
            </w:r>
          </w:p>
        </w:tc>
      </w:tr>
      <w:tr w:rsidR="004422EA" w:rsidRPr="004422EA" w14:paraId="7C51C461"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51B9AF25"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5B80EEB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51B2A1E"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7E7B36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3EDA3B2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İnovasyon seminerlere akademisyenlerin katılımının sağlanması, yetkinliklerinin pekiştirilmesinin sağlanması.</w:t>
            </w:r>
          </w:p>
        </w:tc>
      </w:tr>
      <w:tr w:rsidR="004422EA" w:rsidRPr="004422EA" w14:paraId="52ED2486" w14:textId="77777777" w:rsidTr="00C63C13">
        <w:trPr>
          <w:trHeight w:val="1267"/>
        </w:trPr>
        <w:tc>
          <w:tcPr>
            <w:tcW w:w="1833" w:type="dxa"/>
            <w:vMerge/>
            <w:tcBorders>
              <w:top w:val="nil"/>
              <w:left w:val="single" w:sz="8" w:space="0" w:color="auto"/>
              <w:bottom w:val="single" w:sz="8" w:space="0" w:color="000000"/>
              <w:right w:val="single" w:sz="8" w:space="0" w:color="auto"/>
            </w:tcBorders>
            <w:vAlign w:val="center"/>
            <w:hideMark/>
          </w:tcPr>
          <w:p w14:paraId="0E2BA588"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3B7A03B6" w14:textId="5E9E9BDE"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Girişim v</w:t>
            </w:r>
            <w:r w:rsidR="00C63C13">
              <w:rPr>
                <w:rFonts w:ascii="Times New Roman" w:eastAsia="Times New Roman" w:hAnsi="Times New Roman" w:cs="Times New Roman"/>
                <w:color w:val="000000"/>
              </w:rPr>
              <w:t>e yeniliklerin bölüm tarafından</w:t>
            </w:r>
            <w:r w:rsidRPr="004422EA">
              <w:rPr>
                <w:rFonts w:ascii="Times New Roman" w:eastAsia="Times New Roman" w:hAnsi="Times New Roman" w:cs="Times New Roman"/>
                <w:color w:val="000000"/>
              </w:rPr>
              <w:t xml:space="preserve"> takip edilmesi.</w:t>
            </w:r>
            <w:r w:rsidRPr="004422EA">
              <w:rPr>
                <w:rFonts w:ascii="Times New Roman" w:eastAsia="Times New Roman" w:hAnsi="Times New Roman" w:cs="Times New Roman"/>
                <w:color w:val="000000"/>
              </w:rPr>
              <w:br/>
              <w:t xml:space="preserve">Sektör temsilcileri ve örnek teşkil edebilecek kişilerin bu derslere katılarak girişimcilik, yenilik </w:t>
            </w:r>
            <w:r w:rsidR="00C63C13" w:rsidRPr="004422EA">
              <w:rPr>
                <w:rFonts w:ascii="Times New Roman" w:eastAsia="Times New Roman" w:hAnsi="Times New Roman" w:cs="Times New Roman"/>
                <w:color w:val="000000"/>
              </w:rPr>
              <w:t>hikâyelerinin</w:t>
            </w:r>
            <w:r w:rsidRPr="004422EA">
              <w:rPr>
                <w:rFonts w:ascii="Times New Roman" w:eastAsia="Times New Roman" w:hAnsi="Times New Roman" w:cs="Times New Roman"/>
                <w:color w:val="000000"/>
              </w:rPr>
              <w:t xml:space="preserve"> tanıtılmasının sağlanması.</w:t>
            </w:r>
          </w:p>
        </w:tc>
      </w:tr>
      <w:tr w:rsidR="004422EA" w:rsidRPr="004422EA" w14:paraId="60E77D25" w14:textId="77777777" w:rsidTr="00C63C13">
        <w:trPr>
          <w:trHeight w:val="302"/>
        </w:trPr>
        <w:tc>
          <w:tcPr>
            <w:tcW w:w="1833" w:type="dxa"/>
            <w:tcBorders>
              <w:top w:val="nil"/>
              <w:left w:val="nil"/>
              <w:bottom w:val="nil"/>
              <w:right w:val="nil"/>
            </w:tcBorders>
            <w:shd w:val="clear" w:color="auto" w:fill="auto"/>
            <w:vAlign w:val="bottom"/>
            <w:hideMark/>
          </w:tcPr>
          <w:p w14:paraId="6E9F067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65C8D32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6458A49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37AEAAD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42DBE0B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0849206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786BF6C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57FC890" w14:textId="77777777" w:rsidTr="00C63C13">
        <w:trPr>
          <w:trHeight w:val="317"/>
        </w:trPr>
        <w:tc>
          <w:tcPr>
            <w:tcW w:w="1833" w:type="dxa"/>
            <w:tcBorders>
              <w:top w:val="nil"/>
              <w:left w:val="nil"/>
              <w:bottom w:val="nil"/>
              <w:right w:val="nil"/>
            </w:tcBorders>
            <w:shd w:val="clear" w:color="auto" w:fill="auto"/>
            <w:vAlign w:val="bottom"/>
            <w:hideMark/>
          </w:tcPr>
          <w:p w14:paraId="2BB8E5A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6F4F497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4FC2B94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7C4B425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6E3D0A7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36C7C2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28782DBF"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F301285" w14:textId="77777777" w:rsidTr="00C63C13">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323DFD6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14F875C6"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2433C9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877BF7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32291EFB"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ADBF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-3.3</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2F1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Öğrencilerin Uzaktan Eğitimle Aldıkları Ders Sayısı Oranın Belirlenmesi</w:t>
            </w:r>
          </w:p>
        </w:tc>
      </w:tr>
      <w:tr w:rsidR="004422EA" w:rsidRPr="004422EA" w14:paraId="43A57DBD" w14:textId="77777777" w:rsidTr="00C63C13">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9661D1"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PG-3.3.1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1A33789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uzaktan eğitimle aldıkları ders sayısı /toplam ders sayısı</w:t>
            </w:r>
          </w:p>
        </w:tc>
      </w:tr>
      <w:tr w:rsidR="004422EA" w:rsidRPr="004422EA" w14:paraId="75BC3049"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ED5897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210655F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0B1DD5F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12A6B67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20B269C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7791489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1B99C8E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530C5F9"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F95447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2C70BBC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23</w:t>
            </w:r>
          </w:p>
        </w:tc>
        <w:tc>
          <w:tcPr>
            <w:tcW w:w="1409" w:type="dxa"/>
            <w:tcBorders>
              <w:top w:val="nil"/>
              <w:left w:val="nil"/>
              <w:bottom w:val="single" w:sz="8" w:space="0" w:color="auto"/>
              <w:right w:val="single" w:sz="8" w:space="0" w:color="auto"/>
            </w:tcBorders>
            <w:shd w:val="clear" w:color="auto" w:fill="auto"/>
            <w:noWrap/>
            <w:vAlign w:val="center"/>
            <w:hideMark/>
          </w:tcPr>
          <w:p w14:paraId="7BE0E21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25</w:t>
            </w:r>
          </w:p>
        </w:tc>
        <w:tc>
          <w:tcPr>
            <w:tcW w:w="1391" w:type="dxa"/>
            <w:tcBorders>
              <w:top w:val="nil"/>
              <w:left w:val="nil"/>
              <w:bottom w:val="single" w:sz="8" w:space="0" w:color="auto"/>
              <w:right w:val="single" w:sz="8" w:space="0" w:color="auto"/>
            </w:tcBorders>
            <w:shd w:val="clear" w:color="auto" w:fill="auto"/>
            <w:noWrap/>
            <w:vAlign w:val="center"/>
            <w:hideMark/>
          </w:tcPr>
          <w:p w14:paraId="7D4E5E8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30</w:t>
            </w:r>
          </w:p>
        </w:tc>
        <w:tc>
          <w:tcPr>
            <w:tcW w:w="1377" w:type="dxa"/>
            <w:tcBorders>
              <w:top w:val="nil"/>
              <w:left w:val="nil"/>
              <w:bottom w:val="single" w:sz="8" w:space="0" w:color="auto"/>
              <w:right w:val="single" w:sz="8" w:space="0" w:color="auto"/>
            </w:tcBorders>
            <w:shd w:val="clear" w:color="auto" w:fill="auto"/>
            <w:noWrap/>
            <w:vAlign w:val="center"/>
            <w:hideMark/>
          </w:tcPr>
          <w:p w14:paraId="428E2B1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35</w:t>
            </w:r>
          </w:p>
        </w:tc>
        <w:tc>
          <w:tcPr>
            <w:tcW w:w="1368" w:type="dxa"/>
            <w:tcBorders>
              <w:top w:val="nil"/>
              <w:left w:val="nil"/>
              <w:bottom w:val="single" w:sz="8" w:space="0" w:color="auto"/>
              <w:right w:val="single" w:sz="8" w:space="0" w:color="auto"/>
            </w:tcBorders>
            <w:shd w:val="clear" w:color="auto" w:fill="auto"/>
            <w:noWrap/>
            <w:vAlign w:val="center"/>
            <w:hideMark/>
          </w:tcPr>
          <w:p w14:paraId="6318633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38</w:t>
            </w:r>
          </w:p>
        </w:tc>
        <w:tc>
          <w:tcPr>
            <w:tcW w:w="1356" w:type="dxa"/>
            <w:tcBorders>
              <w:top w:val="nil"/>
              <w:left w:val="nil"/>
              <w:bottom w:val="single" w:sz="8" w:space="0" w:color="auto"/>
              <w:right w:val="single" w:sz="8" w:space="0" w:color="auto"/>
            </w:tcBorders>
            <w:shd w:val="clear" w:color="auto" w:fill="auto"/>
            <w:noWrap/>
            <w:vAlign w:val="center"/>
            <w:hideMark/>
          </w:tcPr>
          <w:p w14:paraId="39A39FA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40</w:t>
            </w:r>
          </w:p>
        </w:tc>
      </w:tr>
      <w:tr w:rsidR="004422EA" w:rsidRPr="004422EA" w14:paraId="49241A69"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B27C86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0402DA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363FE6FE"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9161793"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2F93055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0FCC5D8"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C8D6DB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8B6342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51B91FDB"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C3EAFF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BF2191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Teknik arızaların dersleri aksatması.</w:t>
            </w:r>
            <w:r w:rsidRPr="004422EA">
              <w:rPr>
                <w:rFonts w:ascii="Times New Roman" w:eastAsia="Times New Roman" w:hAnsi="Times New Roman" w:cs="Times New Roman"/>
                <w:color w:val="000000"/>
              </w:rPr>
              <w:br/>
              <w:t>Öğrencilerle istenilen şekilde iletişim kurulamaması.</w:t>
            </w:r>
            <w:r w:rsidRPr="004422EA">
              <w:rPr>
                <w:rFonts w:ascii="Times New Roman" w:eastAsia="Times New Roman" w:hAnsi="Times New Roman" w:cs="Times New Roman"/>
                <w:color w:val="000000"/>
              </w:rPr>
              <w:br/>
              <w:t>Ders içeriklerinde varsa uygulama eğitimlerinin uzaktan verilmesine uygun olmaması.</w:t>
            </w:r>
          </w:p>
        </w:tc>
      </w:tr>
      <w:tr w:rsidR="004422EA" w:rsidRPr="004422EA" w14:paraId="7B0000C3" w14:textId="77777777" w:rsidTr="00C63C13">
        <w:trPr>
          <w:trHeight w:val="694"/>
        </w:trPr>
        <w:tc>
          <w:tcPr>
            <w:tcW w:w="1833" w:type="dxa"/>
            <w:vMerge/>
            <w:tcBorders>
              <w:top w:val="nil"/>
              <w:left w:val="single" w:sz="8" w:space="0" w:color="auto"/>
              <w:bottom w:val="single" w:sz="8" w:space="0" w:color="000000"/>
              <w:right w:val="single" w:sz="8" w:space="0" w:color="auto"/>
            </w:tcBorders>
            <w:vAlign w:val="center"/>
            <w:hideMark/>
          </w:tcPr>
          <w:p w14:paraId="4607FD9C"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3B99167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E347F50"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A2A2CC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4F03C1F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Öğrencilerden sık sık yaşanılan sorunlar ve derslerin işleyişi ile ilgili bilgi alınması. Bu doğrultuda çözümler üretilmesi.</w:t>
            </w:r>
          </w:p>
        </w:tc>
      </w:tr>
      <w:tr w:rsidR="004422EA" w:rsidRPr="004422EA" w14:paraId="3DEED2E7" w14:textId="77777777" w:rsidTr="00C63C13">
        <w:trPr>
          <w:trHeight w:val="890"/>
        </w:trPr>
        <w:tc>
          <w:tcPr>
            <w:tcW w:w="1833" w:type="dxa"/>
            <w:vMerge/>
            <w:tcBorders>
              <w:top w:val="nil"/>
              <w:left w:val="single" w:sz="8" w:space="0" w:color="auto"/>
              <w:bottom w:val="single" w:sz="8" w:space="0" w:color="000000"/>
              <w:right w:val="single" w:sz="8" w:space="0" w:color="auto"/>
            </w:tcBorders>
            <w:vAlign w:val="center"/>
            <w:hideMark/>
          </w:tcPr>
          <w:p w14:paraId="1F04F974"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1CE2A55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Ders içeriklerinin düzenlenebiliyorsa uzaktan eğitime uygun hale getirilmesi.</w:t>
            </w:r>
          </w:p>
        </w:tc>
      </w:tr>
      <w:tr w:rsidR="004422EA" w:rsidRPr="004422EA" w14:paraId="0E5EDBBC" w14:textId="77777777" w:rsidTr="00C63C13">
        <w:trPr>
          <w:trHeight w:val="317"/>
        </w:trPr>
        <w:tc>
          <w:tcPr>
            <w:tcW w:w="1833" w:type="dxa"/>
            <w:tcBorders>
              <w:top w:val="nil"/>
              <w:left w:val="nil"/>
              <w:bottom w:val="nil"/>
              <w:right w:val="nil"/>
            </w:tcBorders>
            <w:shd w:val="clear" w:color="auto" w:fill="auto"/>
            <w:vAlign w:val="bottom"/>
            <w:hideMark/>
          </w:tcPr>
          <w:p w14:paraId="4BD316B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7C1A825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2006BE4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3DBED46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5CE7641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33F8673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5B9C185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2ECA992" w14:textId="77777777" w:rsidTr="00C63C13">
        <w:trPr>
          <w:trHeight w:val="332"/>
        </w:trPr>
        <w:tc>
          <w:tcPr>
            <w:tcW w:w="9648" w:type="dxa"/>
            <w:gridSpan w:val="7"/>
            <w:tcBorders>
              <w:top w:val="single" w:sz="8" w:space="0" w:color="auto"/>
              <w:left w:val="single" w:sz="8" w:space="0" w:color="auto"/>
              <w:bottom w:val="single" w:sz="8" w:space="0" w:color="auto"/>
              <w:right w:val="single" w:sz="8" w:space="0" w:color="000000"/>
            </w:tcBorders>
            <w:shd w:val="clear" w:color="000000" w:fill="B8CCE4"/>
            <w:noWrap/>
            <w:vAlign w:val="center"/>
            <w:hideMark/>
          </w:tcPr>
          <w:p w14:paraId="6820871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6551D345" w14:textId="77777777" w:rsidTr="00C63C13">
        <w:trPr>
          <w:trHeight w:val="332"/>
        </w:trPr>
        <w:tc>
          <w:tcPr>
            <w:tcW w:w="1833" w:type="dxa"/>
            <w:tcBorders>
              <w:top w:val="nil"/>
              <w:left w:val="single" w:sz="8" w:space="0" w:color="auto"/>
              <w:bottom w:val="single" w:sz="8" w:space="0" w:color="auto"/>
              <w:right w:val="nil"/>
            </w:tcBorders>
            <w:shd w:val="clear" w:color="000000" w:fill="00B050"/>
            <w:noWrap/>
            <w:vAlign w:val="center"/>
            <w:hideMark/>
          </w:tcPr>
          <w:p w14:paraId="0C3222C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8" w:space="0" w:color="auto"/>
              <w:left w:val="nil"/>
              <w:bottom w:val="single" w:sz="8" w:space="0" w:color="auto"/>
              <w:right w:val="single" w:sz="8" w:space="0" w:color="000000"/>
            </w:tcBorders>
            <w:shd w:val="clear" w:color="000000" w:fill="00B050"/>
            <w:noWrap/>
            <w:vAlign w:val="center"/>
            <w:hideMark/>
          </w:tcPr>
          <w:p w14:paraId="7A6DE75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4AAEE5A8" w14:textId="77777777" w:rsidTr="00C63C13">
        <w:trPr>
          <w:trHeight w:val="332"/>
        </w:trPr>
        <w:tc>
          <w:tcPr>
            <w:tcW w:w="1833" w:type="dxa"/>
            <w:tcBorders>
              <w:top w:val="nil"/>
              <w:left w:val="single" w:sz="8" w:space="0" w:color="auto"/>
              <w:bottom w:val="nil"/>
              <w:right w:val="nil"/>
            </w:tcBorders>
            <w:shd w:val="clear" w:color="auto" w:fill="auto"/>
            <w:vAlign w:val="center"/>
            <w:hideMark/>
          </w:tcPr>
          <w:p w14:paraId="0F22DAE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-3.9</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734ABC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Program Bilgilerinin Güncellenmesi</w:t>
            </w:r>
          </w:p>
        </w:tc>
      </w:tr>
      <w:tr w:rsidR="004422EA" w:rsidRPr="004422EA" w14:paraId="6ED6AB0A" w14:textId="77777777" w:rsidTr="00C63C13">
        <w:trPr>
          <w:trHeight w:val="845"/>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2AD3B3E"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PG-3.9.1</w:t>
            </w:r>
          </w:p>
        </w:tc>
        <w:tc>
          <w:tcPr>
            <w:tcW w:w="7815" w:type="dxa"/>
            <w:gridSpan w:val="6"/>
            <w:tcBorders>
              <w:top w:val="single" w:sz="8" w:space="0" w:color="auto"/>
              <w:left w:val="nil"/>
              <w:bottom w:val="single" w:sz="8" w:space="0" w:color="auto"/>
              <w:right w:val="single" w:sz="8" w:space="0" w:color="000000"/>
            </w:tcBorders>
            <w:shd w:val="clear" w:color="auto" w:fill="auto"/>
            <w:vAlign w:val="center"/>
            <w:hideMark/>
          </w:tcPr>
          <w:p w14:paraId="3AC691D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Kurumun Web Sayfasından İzlenebilen, Program Bilgi Paketi Tamamlanmış Ön Lisans + Lisans + Yüksek Lisans + Doktora Programı Sayısının Toplam Program Sayısı'na Oranı </w:t>
            </w:r>
          </w:p>
        </w:tc>
      </w:tr>
      <w:tr w:rsidR="004422EA" w:rsidRPr="004422EA" w14:paraId="063B47BC"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C6CA41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2EDF807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4F4F151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27E9DDD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51F1497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309B4BF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50BD38D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76E9F30"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B3BBBC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2D9FC23F" w14:textId="373DEE7F"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1</w:t>
            </w:r>
          </w:p>
        </w:tc>
        <w:tc>
          <w:tcPr>
            <w:tcW w:w="1409" w:type="dxa"/>
            <w:tcBorders>
              <w:top w:val="nil"/>
              <w:left w:val="nil"/>
              <w:bottom w:val="single" w:sz="8" w:space="0" w:color="auto"/>
              <w:right w:val="single" w:sz="8" w:space="0" w:color="auto"/>
            </w:tcBorders>
            <w:shd w:val="clear" w:color="auto" w:fill="auto"/>
            <w:noWrap/>
            <w:vAlign w:val="center"/>
            <w:hideMark/>
          </w:tcPr>
          <w:p w14:paraId="64EBB583" w14:textId="5E19E455" w:rsidR="00C63C13" w:rsidRPr="004422EA" w:rsidRDefault="00C63C13" w:rsidP="00C63C1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422EA" w:rsidRPr="004422EA">
              <w:rPr>
                <w:rFonts w:ascii="Times New Roman" w:eastAsia="Times New Roman" w:hAnsi="Times New Roman" w:cs="Times New Roman"/>
                <w:color w:val="000000"/>
              </w:rPr>
              <w:t> </w:t>
            </w:r>
          </w:p>
        </w:tc>
        <w:tc>
          <w:tcPr>
            <w:tcW w:w="1391" w:type="dxa"/>
            <w:tcBorders>
              <w:top w:val="nil"/>
              <w:left w:val="nil"/>
              <w:bottom w:val="single" w:sz="8" w:space="0" w:color="auto"/>
              <w:right w:val="single" w:sz="8" w:space="0" w:color="auto"/>
            </w:tcBorders>
            <w:shd w:val="clear" w:color="auto" w:fill="auto"/>
            <w:noWrap/>
            <w:vAlign w:val="center"/>
            <w:hideMark/>
          </w:tcPr>
          <w:p w14:paraId="419F5F7F" w14:textId="54DA3F86"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422EA" w:rsidRPr="004422EA">
              <w:rPr>
                <w:rFonts w:ascii="Times New Roman" w:eastAsia="Times New Roman" w:hAnsi="Times New Roman" w:cs="Times New Roman"/>
                <w:color w:val="000000"/>
              </w:rPr>
              <w:t> </w:t>
            </w:r>
          </w:p>
        </w:tc>
        <w:tc>
          <w:tcPr>
            <w:tcW w:w="1377" w:type="dxa"/>
            <w:tcBorders>
              <w:top w:val="nil"/>
              <w:left w:val="nil"/>
              <w:bottom w:val="single" w:sz="8" w:space="0" w:color="auto"/>
              <w:right w:val="single" w:sz="8" w:space="0" w:color="auto"/>
            </w:tcBorders>
            <w:shd w:val="clear" w:color="auto" w:fill="auto"/>
            <w:noWrap/>
            <w:vAlign w:val="center"/>
            <w:hideMark/>
          </w:tcPr>
          <w:p w14:paraId="1A1F5D1C" w14:textId="1CC4EB84"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422EA" w:rsidRPr="004422EA">
              <w:rPr>
                <w:rFonts w:ascii="Times New Roman" w:eastAsia="Times New Roman" w:hAnsi="Times New Roman" w:cs="Times New Roman"/>
                <w:color w:val="000000"/>
              </w:rPr>
              <w:t> </w:t>
            </w:r>
          </w:p>
        </w:tc>
        <w:tc>
          <w:tcPr>
            <w:tcW w:w="1368" w:type="dxa"/>
            <w:tcBorders>
              <w:top w:val="nil"/>
              <w:left w:val="nil"/>
              <w:bottom w:val="single" w:sz="8" w:space="0" w:color="auto"/>
              <w:right w:val="single" w:sz="8" w:space="0" w:color="auto"/>
            </w:tcBorders>
            <w:shd w:val="clear" w:color="auto" w:fill="auto"/>
            <w:noWrap/>
            <w:vAlign w:val="center"/>
            <w:hideMark/>
          </w:tcPr>
          <w:p w14:paraId="4043CA12" w14:textId="61B05275"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422EA" w:rsidRPr="004422EA">
              <w:rPr>
                <w:rFonts w:ascii="Times New Roman" w:eastAsia="Times New Roman" w:hAnsi="Times New Roman" w:cs="Times New Roman"/>
                <w:color w:val="000000"/>
              </w:rPr>
              <w:t> </w:t>
            </w:r>
          </w:p>
        </w:tc>
        <w:tc>
          <w:tcPr>
            <w:tcW w:w="1356" w:type="dxa"/>
            <w:tcBorders>
              <w:top w:val="nil"/>
              <w:left w:val="nil"/>
              <w:bottom w:val="single" w:sz="8" w:space="0" w:color="auto"/>
              <w:right w:val="single" w:sz="8" w:space="0" w:color="auto"/>
            </w:tcBorders>
            <w:shd w:val="clear" w:color="auto" w:fill="auto"/>
            <w:noWrap/>
            <w:vAlign w:val="center"/>
            <w:hideMark/>
          </w:tcPr>
          <w:p w14:paraId="03ABF8A6" w14:textId="5DC0A873"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422EA" w:rsidRPr="004422EA">
              <w:rPr>
                <w:rFonts w:ascii="Times New Roman" w:eastAsia="Times New Roman" w:hAnsi="Times New Roman" w:cs="Times New Roman"/>
                <w:color w:val="000000"/>
              </w:rPr>
              <w:t> </w:t>
            </w:r>
          </w:p>
        </w:tc>
      </w:tr>
      <w:tr w:rsidR="004422EA" w:rsidRPr="004422EA" w14:paraId="6D53F42E"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9DDFF0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48E976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27C2C370"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48CB82C5"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4264955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940F6D5"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5D0716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89C8FA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64D2017E"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C49FD1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7ECED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Yeni öğrenci bilgi sisteminde bazı aksaklıklar olması.</w:t>
            </w:r>
          </w:p>
        </w:tc>
      </w:tr>
      <w:tr w:rsidR="004422EA" w:rsidRPr="004422EA" w14:paraId="3498A879"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6790347C"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223A609A"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C25438C"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F83EA1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62B8872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Yeni sistemde bologna hakkında bilgi verilmesi.</w:t>
            </w:r>
          </w:p>
        </w:tc>
      </w:tr>
      <w:tr w:rsidR="004422EA" w:rsidRPr="004422EA" w14:paraId="1D01A3F5" w14:textId="77777777" w:rsidTr="00C63C13">
        <w:trPr>
          <w:trHeight w:val="573"/>
        </w:trPr>
        <w:tc>
          <w:tcPr>
            <w:tcW w:w="1833" w:type="dxa"/>
            <w:vMerge/>
            <w:tcBorders>
              <w:top w:val="nil"/>
              <w:left w:val="single" w:sz="8" w:space="0" w:color="auto"/>
              <w:bottom w:val="single" w:sz="8" w:space="0" w:color="000000"/>
              <w:right w:val="single" w:sz="8" w:space="0" w:color="auto"/>
            </w:tcBorders>
            <w:vAlign w:val="center"/>
            <w:hideMark/>
          </w:tcPr>
          <w:p w14:paraId="1C9D390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56A1ECA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Ders içeriklerinin bologna paketi kapsamında güncellenmesi ve takip edilmesi.</w:t>
            </w:r>
          </w:p>
        </w:tc>
      </w:tr>
      <w:tr w:rsidR="004422EA" w:rsidRPr="004422EA" w14:paraId="72910358" w14:textId="77777777" w:rsidTr="00C63C13">
        <w:trPr>
          <w:trHeight w:val="302"/>
        </w:trPr>
        <w:tc>
          <w:tcPr>
            <w:tcW w:w="1833" w:type="dxa"/>
            <w:tcBorders>
              <w:top w:val="nil"/>
              <w:left w:val="nil"/>
              <w:bottom w:val="nil"/>
              <w:right w:val="nil"/>
            </w:tcBorders>
            <w:shd w:val="clear" w:color="auto" w:fill="auto"/>
            <w:vAlign w:val="bottom"/>
            <w:hideMark/>
          </w:tcPr>
          <w:p w14:paraId="62FBB23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6CEFC08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689802C0" w14:textId="77777777" w:rsidR="004422EA" w:rsidRDefault="004422EA" w:rsidP="00665BEB">
            <w:pPr>
              <w:spacing w:after="0" w:line="240" w:lineRule="auto"/>
              <w:rPr>
                <w:rFonts w:ascii="Times New Roman" w:eastAsia="Times New Roman" w:hAnsi="Times New Roman" w:cs="Times New Roman"/>
                <w:color w:val="000000"/>
              </w:rPr>
            </w:pPr>
          </w:p>
          <w:p w14:paraId="44B96311" w14:textId="7703D1E4" w:rsidR="00C63C13" w:rsidRPr="004422EA" w:rsidRDefault="00C63C13"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171A583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68B73C6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5895100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69941FB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045D2C9" w14:textId="77777777" w:rsidTr="00C63C13">
        <w:trPr>
          <w:trHeight w:val="317"/>
        </w:trPr>
        <w:tc>
          <w:tcPr>
            <w:tcW w:w="1833" w:type="dxa"/>
            <w:tcBorders>
              <w:top w:val="nil"/>
              <w:left w:val="nil"/>
              <w:bottom w:val="nil"/>
              <w:right w:val="nil"/>
            </w:tcBorders>
            <w:shd w:val="clear" w:color="auto" w:fill="auto"/>
            <w:vAlign w:val="bottom"/>
            <w:hideMark/>
          </w:tcPr>
          <w:p w14:paraId="403A47B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16DD53E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43E88F6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4BD204A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5309A19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3389ABD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4391827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C759816" w14:textId="77777777" w:rsidTr="00C63C13">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51B4498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12D04827"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65847E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3CA4BF1"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70CEAB9B"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AD5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-3.10</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31D79"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Öğrencilerin Kayıtlı Oldukları Programdan Memnuniyet Oranının Arttırılması </w:t>
            </w:r>
          </w:p>
        </w:tc>
      </w:tr>
      <w:tr w:rsidR="004422EA" w:rsidRPr="004422EA" w14:paraId="00CCC662" w14:textId="77777777" w:rsidTr="00C63C13">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9A54DE"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PG-3.10.1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12B6905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Öğrencilerin Kayıtlı Oldukları Programdan Memnuniyet Oranı (% Olarak) </w:t>
            </w:r>
          </w:p>
        </w:tc>
      </w:tr>
      <w:tr w:rsidR="004422EA" w:rsidRPr="004422EA" w14:paraId="4F3E7538"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AE3507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0D933EF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64E3B5E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0EC6BB9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79171A5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065A8C4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5AC4E97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B29D991"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A23B52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36E9111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409" w:type="dxa"/>
            <w:tcBorders>
              <w:top w:val="nil"/>
              <w:left w:val="nil"/>
              <w:bottom w:val="single" w:sz="8" w:space="0" w:color="auto"/>
              <w:right w:val="single" w:sz="8" w:space="0" w:color="auto"/>
            </w:tcBorders>
            <w:shd w:val="clear" w:color="auto" w:fill="auto"/>
            <w:noWrap/>
            <w:vAlign w:val="center"/>
            <w:hideMark/>
          </w:tcPr>
          <w:p w14:paraId="2640EE6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75</w:t>
            </w:r>
          </w:p>
        </w:tc>
        <w:tc>
          <w:tcPr>
            <w:tcW w:w="1391" w:type="dxa"/>
            <w:tcBorders>
              <w:top w:val="nil"/>
              <w:left w:val="nil"/>
              <w:bottom w:val="single" w:sz="8" w:space="0" w:color="auto"/>
              <w:right w:val="single" w:sz="8" w:space="0" w:color="auto"/>
            </w:tcBorders>
            <w:shd w:val="clear" w:color="auto" w:fill="auto"/>
            <w:noWrap/>
            <w:vAlign w:val="center"/>
            <w:hideMark/>
          </w:tcPr>
          <w:p w14:paraId="2407B45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80</w:t>
            </w:r>
          </w:p>
        </w:tc>
        <w:tc>
          <w:tcPr>
            <w:tcW w:w="1377" w:type="dxa"/>
            <w:tcBorders>
              <w:top w:val="nil"/>
              <w:left w:val="nil"/>
              <w:bottom w:val="single" w:sz="8" w:space="0" w:color="auto"/>
              <w:right w:val="single" w:sz="8" w:space="0" w:color="auto"/>
            </w:tcBorders>
            <w:shd w:val="clear" w:color="auto" w:fill="auto"/>
            <w:noWrap/>
            <w:vAlign w:val="center"/>
            <w:hideMark/>
          </w:tcPr>
          <w:p w14:paraId="569E919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85</w:t>
            </w:r>
          </w:p>
        </w:tc>
        <w:tc>
          <w:tcPr>
            <w:tcW w:w="1368" w:type="dxa"/>
            <w:tcBorders>
              <w:top w:val="nil"/>
              <w:left w:val="nil"/>
              <w:bottom w:val="single" w:sz="8" w:space="0" w:color="auto"/>
              <w:right w:val="single" w:sz="8" w:space="0" w:color="auto"/>
            </w:tcBorders>
            <w:shd w:val="clear" w:color="auto" w:fill="auto"/>
            <w:noWrap/>
            <w:vAlign w:val="center"/>
            <w:hideMark/>
          </w:tcPr>
          <w:p w14:paraId="1C45720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90</w:t>
            </w:r>
          </w:p>
        </w:tc>
        <w:tc>
          <w:tcPr>
            <w:tcW w:w="1356" w:type="dxa"/>
            <w:tcBorders>
              <w:top w:val="nil"/>
              <w:left w:val="nil"/>
              <w:bottom w:val="single" w:sz="8" w:space="0" w:color="auto"/>
              <w:right w:val="single" w:sz="8" w:space="0" w:color="auto"/>
            </w:tcBorders>
            <w:shd w:val="clear" w:color="auto" w:fill="auto"/>
            <w:noWrap/>
            <w:vAlign w:val="center"/>
            <w:hideMark/>
          </w:tcPr>
          <w:p w14:paraId="2F354F2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95</w:t>
            </w:r>
          </w:p>
        </w:tc>
      </w:tr>
      <w:tr w:rsidR="004422EA" w:rsidRPr="004422EA" w14:paraId="2BCDBB4B"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F8C601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74E8EE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2939A5FF"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E96F1A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4FC08EF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B8B65EA"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3A202A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94D74E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54BD1974"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DD1963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7D0F3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Geri Bildirimlerin alınmasında zorluklar yaşanması.</w:t>
            </w:r>
          </w:p>
        </w:tc>
      </w:tr>
      <w:tr w:rsidR="004422EA" w:rsidRPr="004422EA" w14:paraId="5764FEEA"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75864FA1"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3CA9C12F"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C968D0E"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89444D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4B2243F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Bölüm içi öğrenci anketleri düzenlenmesi, anket sonuçlarına bakılarak iyileştirme ve çözümler geliştirilmesi.</w:t>
            </w:r>
          </w:p>
        </w:tc>
      </w:tr>
      <w:tr w:rsidR="004422EA" w:rsidRPr="004422EA" w14:paraId="019531CB" w14:textId="77777777" w:rsidTr="00C63C13">
        <w:trPr>
          <w:trHeight w:val="483"/>
        </w:trPr>
        <w:tc>
          <w:tcPr>
            <w:tcW w:w="1833" w:type="dxa"/>
            <w:vMerge/>
            <w:tcBorders>
              <w:top w:val="nil"/>
              <w:left w:val="single" w:sz="8" w:space="0" w:color="auto"/>
              <w:bottom w:val="single" w:sz="8" w:space="0" w:color="000000"/>
              <w:right w:val="single" w:sz="8" w:space="0" w:color="auto"/>
            </w:tcBorders>
            <w:vAlign w:val="center"/>
            <w:hideMark/>
          </w:tcPr>
          <w:p w14:paraId="36AE5DF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5A581E7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 temsilcileriyle periyodik olarak toplantı yapılması.</w:t>
            </w:r>
          </w:p>
        </w:tc>
      </w:tr>
      <w:tr w:rsidR="004422EA" w:rsidRPr="004422EA" w14:paraId="50734F4E" w14:textId="77777777" w:rsidTr="00C63C13">
        <w:trPr>
          <w:trHeight w:val="302"/>
        </w:trPr>
        <w:tc>
          <w:tcPr>
            <w:tcW w:w="1833" w:type="dxa"/>
            <w:tcBorders>
              <w:top w:val="nil"/>
              <w:left w:val="nil"/>
              <w:bottom w:val="nil"/>
              <w:right w:val="nil"/>
            </w:tcBorders>
            <w:shd w:val="clear" w:color="auto" w:fill="auto"/>
            <w:vAlign w:val="bottom"/>
            <w:hideMark/>
          </w:tcPr>
          <w:p w14:paraId="53A3F09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5350D0E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5E6A23C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28EA58B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41592CE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151C996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0534AA3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5C00129" w14:textId="77777777" w:rsidTr="00C63C13">
        <w:trPr>
          <w:trHeight w:val="317"/>
        </w:trPr>
        <w:tc>
          <w:tcPr>
            <w:tcW w:w="1833" w:type="dxa"/>
            <w:tcBorders>
              <w:top w:val="nil"/>
              <w:left w:val="nil"/>
              <w:bottom w:val="nil"/>
              <w:right w:val="nil"/>
            </w:tcBorders>
            <w:shd w:val="clear" w:color="auto" w:fill="auto"/>
            <w:vAlign w:val="bottom"/>
            <w:hideMark/>
          </w:tcPr>
          <w:p w14:paraId="72B6542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57C8315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3618CAB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7025A39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6F020B9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3C84303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363AB86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2AEF618" w14:textId="77777777" w:rsidTr="00C63C13">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31F943E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7A854FD7"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D23D64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2DF45C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1184340C" w14:textId="77777777" w:rsidTr="00C63C13">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D5E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-3.11</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DEC6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Çiftanadal ve Yandal Programlarındaki Öğrenci Sayısının Arttırılması</w:t>
            </w:r>
          </w:p>
        </w:tc>
      </w:tr>
      <w:tr w:rsidR="004422EA" w:rsidRPr="004422EA" w14:paraId="06DBE946" w14:textId="77777777" w:rsidTr="00C63C13">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7CD5C0C"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PG-3.11.1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3C50E7D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Çift ana dal yapan lisans öğrenci sayısı</w:t>
            </w:r>
          </w:p>
        </w:tc>
      </w:tr>
      <w:tr w:rsidR="004422EA" w:rsidRPr="004422EA" w14:paraId="771AE5B5"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D90C9B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76966C0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03BB5BD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45BF98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623FE7B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48A896D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06AEB32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11BF11D"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DEB401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2506D5E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409" w:type="dxa"/>
            <w:tcBorders>
              <w:top w:val="nil"/>
              <w:left w:val="nil"/>
              <w:bottom w:val="single" w:sz="8" w:space="0" w:color="auto"/>
              <w:right w:val="single" w:sz="8" w:space="0" w:color="auto"/>
            </w:tcBorders>
            <w:shd w:val="clear" w:color="auto" w:fill="auto"/>
            <w:noWrap/>
            <w:vAlign w:val="center"/>
            <w:hideMark/>
          </w:tcPr>
          <w:p w14:paraId="1249AC9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91" w:type="dxa"/>
            <w:tcBorders>
              <w:top w:val="nil"/>
              <w:left w:val="nil"/>
              <w:bottom w:val="single" w:sz="8" w:space="0" w:color="auto"/>
              <w:right w:val="single" w:sz="8" w:space="0" w:color="auto"/>
            </w:tcBorders>
            <w:shd w:val="clear" w:color="auto" w:fill="auto"/>
            <w:noWrap/>
            <w:vAlign w:val="center"/>
            <w:hideMark/>
          </w:tcPr>
          <w:p w14:paraId="2F6E8E8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w:t>
            </w:r>
          </w:p>
        </w:tc>
        <w:tc>
          <w:tcPr>
            <w:tcW w:w="1377" w:type="dxa"/>
            <w:tcBorders>
              <w:top w:val="nil"/>
              <w:left w:val="nil"/>
              <w:bottom w:val="single" w:sz="8" w:space="0" w:color="auto"/>
              <w:right w:val="single" w:sz="8" w:space="0" w:color="auto"/>
            </w:tcBorders>
            <w:shd w:val="clear" w:color="auto" w:fill="auto"/>
            <w:noWrap/>
            <w:vAlign w:val="center"/>
            <w:hideMark/>
          </w:tcPr>
          <w:p w14:paraId="3F5F501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w:t>
            </w:r>
          </w:p>
        </w:tc>
        <w:tc>
          <w:tcPr>
            <w:tcW w:w="1368" w:type="dxa"/>
            <w:tcBorders>
              <w:top w:val="nil"/>
              <w:left w:val="nil"/>
              <w:bottom w:val="single" w:sz="8" w:space="0" w:color="auto"/>
              <w:right w:val="single" w:sz="8" w:space="0" w:color="auto"/>
            </w:tcBorders>
            <w:shd w:val="clear" w:color="auto" w:fill="auto"/>
            <w:noWrap/>
            <w:vAlign w:val="center"/>
            <w:hideMark/>
          </w:tcPr>
          <w:p w14:paraId="4690B49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w:t>
            </w:r>
          </w:p>
        </w:tc>
        <w:tc>
          <w:tcPr>
            <w:tcW w:w="1356" w:type="dxa"/>
            <w:tcBorders>
              <w:top w:val="nil"/>
              <w:left w:val="nil"/>
              <w:bottom w:val="single" w:sz="8" w:space="0" w:color="auto"/>
              <w:right w:val="single" w:sz="8" w:space="0" w:color="auto"/>
            </w:tcBorders>
            <w:shd w:val="clear" w:color="auto" w:fill="auto"/>
            <w:noWrap/>
            <w:vAlign w:val="center"/>
            <w:hideMark/>
          </w:tcPr>
          <w:p w14:paraId="386DA3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r>
      <w:tr w:rsidR="004422EA" w:rsidRPr="004422EA" w14:paraId="480E6CE5" w14:textId="77777777" w:rsidTr="00C63C13">
        <w:trPr>
          <w:trHeight w:val="33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7FDC7D8"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PG-3.11.2</w:t>
            </w:r>
          </w:p>
        </w:tc>
        <w:tc>
          <w:tcPr>
            <w:tcW w:w="7815" w:type="dxa"/>
            <w:gridSpan w:val="6"/>
            <w:tcBorders>
              <w:top w:val="single" w:sz="8" w:space="0" w:color="auto"/>
              <w:left w:val="nil"/>
              <w:bottom w:val="single" w:sz="8" w:space="0" w:color="auto"/>
              <w:right w:val="single" w:sz="8" w:space="0" w:color="000000"/>
            </w:tcBorders>
            <w:shd w:val="clear" w:color="auto" w:fill="auto"/>
            <w:vAlign w:val="center"/>
            <w:hideMark/>
          </w:tcPr>
          <w:p w14:paraId="2DE868E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Yan dal yapan lisans öğrenci sayısı</w:t>
            </w:r>
          </w:p>
        </w:tc>
      </w:tr>
      <w:tr w:rsidR="004422EA" w:rsidRPr="004422EA" w14:paraId="0F0949E9"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6C745F6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477C3CC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0434295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60218A1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01BAD49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777A8EF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33CB084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6288104"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7265395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3056E78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09" w:type="dxa"/>
            <w:tcBorders>
              <w:top w:val="nil"/>
              <w:left w:val="nil"/>
              <w:bottom w:val="single" w:sz="8" w:space="0" w:color="auto"/>
              <w:right w:val="single" w:sz="8" w:space="0" w:color="auto"/>
            </w:tcBorders>
            <w:shd w:val="clear" w:color="auto" w:fill="auto"/>
            <w:noWrap/>
            <w:vAlign w:val="center"/>
            <w:hideMark/>
          </w:tcPr>
          <w:p w14:paraId="10FCDCD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c>
          <w:tcPr>
            <w:tcW w:w="1391" w:type="dxa"/>
            <w:tcBorders>
              <w:top w:val="nil"/>
              <w:left w:val="nil"/>
              <w:bottom w:val="single" w:sz="8" w:space="0" w:color="auto"/>
              <w:right w:val="single" w:sz="8" w:space="0" w:color="auto"/>
            </w:tcBorders>
            <w:shd w:val="clear" w:color="auto" w:fill="auto"/>
            <w:noWrap/>
            <w:vAlign w:val="center"/>
            <w:hideMark/>
          </w:tcPr>
          <w:p w14:paraId="4FB00F4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w:t>
            </w:r>
          </w:p>
        </w:tc>
        <w:tc>
          <w:tcPr>
            <w:tcW w:w="1377" w:type="dxa"/>
            <w:tcBorders>
              <w:top w:val="nil"/>
              <w:left w:val="nil"/>
              <w:bottom w:val="single" w:sz="8" w:space="0" w:color="auto"/>
              <w:right w:val="single" w:sz="8" w:space="0" w:color="auto"/>
            </w:tcBorders>
            <w:shd w:val="clear" w:color="auto" w:fill="auto"/>
            <w:noWrap/>
            <w:vAlign w:val="center"/>
            <w:hideMark/>
          </w:tcPr>
          <w:p w14:paraId="3047BA7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w:t>
            </w:r>
          </w:p>
        </w:tc>
        <w:tc>
          <w:tcPr>
            <w:tcW w:w="1368" w:type="dxa"/>
            <w:tcBorders>
              <w:top w:val="nil"/>
              <w:left w:val="nil"/>
              <w:bottom w:val="single" w:sz="8" w:space="0" w:color="auto"/>
              <w:right w:val="single" w:sz="8" w:space="0" w:color="auto"/>
            </w:tcBorders>
            <w:shd w:val="clear" w:color="auto" w:fill="auto"/>
            <w:noWrap/>
            <w:vAlign w:val="center"/>
            <w:hideMark/>
          </w:tcPr>
          <w:p w14:paraId="4ACA2C1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w:t>
            </w:r>
          </w:p>
        </w:tc>
        <w:tc>
          <w:tcPr>
            <w:tcW w:w="1356" w:type="dxa"/>
            <w:tcBorders>
              <w:top w:val="nil"/>
              <w:left w:val="nil"/>
              <w:bottom w:val="single" w:sz="8" w:space="0" w:color="auto"/>
              <w:right w:val="single" w:sz="8" w:space="0" w:color="auto"/>
            </w:tcBorders>
            <w:shd w:val="clear" w:color="auto" w:fill="auto"/>
            <w:noWrap/>
            <w:vAlign w:val="center"/>
            <w:hideMark/>
          </w:tcPr>
          <w:p w14:paraId="490B6B8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25</w:t>
            </w:r>
          </w:p>
        </w:tc>
      </w:tr>
      <w:tr w:rsidR="004422EA" w:rsidRPr="004422EA" w14:paraId="5ECC482C" w14:textId="77777777" w:rsidTr="00C63C13">
        <w:trPr>
          <w:trHeight w:val="33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AEA5D07"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PG-3.11.3</w:t>
            </w:r>
          </w:p>
        </w:tc>
        <w:tc>
          <w:tcPr>
            <w:tcW w:w="7815" w:type="dxa"/>
            <w:gridSpan w:val="6"/>
            <w:tcBorders>
              <w:top w:val="single" w:sz="8" w:space="0" w:color="auto"/>
              <w:left w:val="nil"/>
              <w:bottom w:val="single" w:sz="8" w:space="0" w:color="auto"/>
              <w:right w:val="single" w:sz="8" w:space="0" w:color="000000"/>
            </w:tcBorders>
            <w:shd w:val="clear" w:color="auto" w:fill="auto"/>
            <w:vAlign w:val="center"/>
            <w:hideMark/>
          </w:tcPr>
          <w:p w14:paraId="3BFFC8E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Çift anadal yapan lisans öğrenci oranı</w:t>
            </w:r>
          </w:p>
        </w:tc>
      </w:tr>
      <w:tr w:rsidR="004422EA" w:rsidRPr="004422EA" w14:paraId="72996583"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5DF9A78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4D9D0DA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1D21CC8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34B069D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6ED8BD7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0BEA253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30A2DA3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BA245F3"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01D8390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5F1033FB" w14:textId="061D5E2F"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0,012</w:t>
            </w:r>
          </w:p>
        </w:tc>
        <w:tc>
          <w:tcPr>
            <w:tcW w:w="1409" w:type="dxa"/>
            <w:tcBorders>
              <w:top w:val="nil"/>
              <w:left w:val="nil"/>
              <w:bottom w:val="single" w:sz="8" w:space="0" w:color="auto"/>
              <w:right w:val="single" w:sz="8" w:space="0" w:color="auto"/>
            </w:tcBorders>
            <w:shd w:val="clear" w:color="auto" w:fill="auto"/>
            <w:noWrap/>
            <w:vAlign w:val="center"/>
            <w:hideMark/>
          </w:tcPr>
          <w:p w14:paraId="0BA702C0" w14:textId="37656CCD"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0,015</w:t>
            </w:r>
          </w:p>
        </w:tc>
        <w:tc>
          <w:tcPr>
            <w:tcW w:w="1391" w:type="dxa"/>
            <w:tcBorders>
              <w:top w:val="nil"/>
              <w:left w:val="nil"/>
              <w:bottom w:val="single" w:sz="8" w:space="0" w:color="auto"/>
              <w:right w:val="single" w:sz="8" w:space="0" w:color="auto"/>
            </w:tcBorders>
            <w:shd w:val="clear" w:color="auto" w:fill="auto"/>
            <w:noWrap/>
            <w:vAlign w:val="center"/>
            <w:hideMark/>
          </w:tcPr>
          <w:p w14:paraId="21212CB6" w14:textId="7D9DA608"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r w:rsidR="004422EA" w:rsidRPr="004422EA">
              <w:rPr>
                <w:rFonts w:ascii="Times New Roman" w:eastAsia="Times New Roman" w:hAnsi="Times New Roman" w:cs="Times New Roman"/>
                <w:color w:val="000000"/>
              </w:rPr>
              <w:t> </w:t>
            </w:r>
          </w:p>
        </w:tc>
        <w:tc>
          <w:tcPr>
            <w:tcW w:w="1377" w:type="dxa"/>
            <w:tcBorders>
              <w:top w:val="nil"/>
              <w:left w:val="nil"/>
              <w:bottom w:val="single" w:sz="8" w:space="0" w:color="auto"/>
              <w:right w:val="single" w:sz="8" w:space="0" w:color="auto"/>
            </w:tcBorders>
            <w:shd w:val="clear" w:color="auto" w:fill="auto"/>
            <w:noWrap/>
            <w:vAlign w:val="center"/>
            <w:hideMark/>
          </w:tcPr>
          <w:p w14:paraId="10BCF4FF" w14:textId="599A959A"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0,03</w:t>
            </w:r>
          </w:p>
        </w:tc>
        <w:tc>
          <w:tcPr>
            <w:tcW w:w="1368" w:type="dxa"/>
            <w:tcBorders>
              <w:top w:val="nil"/>
              <w:left w:val="nil"/>
              <w:bottom w:val="single" w:sz="8" w:space="0" w:color="auto"/>
              <w:right w:val="single" w:sz="8" w:space="0" w:color="auto"/>
            </w:tcBorders>
            <w:shd w:val="clear" w:color="auto" w:fill="auto"/>
            <w:noWrap/>
            <w:vAlign w:val="center"/>
            <w:hideMark/>
          </w:tcPr>
          <w:p w14:paraId="3C0F9AED" w14:textId="77B39981"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0,04</w:t>
            </w:r>
          </w:p>
        </w:tc>
        <w:tc>
          <w:tcPr>
            <w:tcW w:w="1356" w:type="dxa"/>
            <w:tcBorders>
              <w:top w:val="nil"/>
              <w:left w:val="nil"/>
              <w:bottom w:val="single" w:sz="8" w:space="0" w:color="auto"/>
              <w:right w:val="single" w:sz="8" w:space="0" w:color="auto"/>
            </w:tcBorders>
            <w:shd w:val="clear" w:color="auto" w:fill="auto"/>
            <w:noWrap/>
            <w:vAlign w:val="center"/>
            <w:hideMark/>
          </w:tcPr>
          <w:p w14:paraId="3DB74A18" w14:textId="00D9876F"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0,1</w:t>
            </w:r>
          </w:p>
        </w:tc>
      </w:tr>
      <w:tr w:rsidR="004422EA" w:rsidRPr="004422EA" w14:paraId="352482DB" w14:textId="77777777" w:rsidTr="00C63C13">
        <w:trPr>
          <w:trHeight w:val="33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B623CD7" w14:textId="77777777" w:rsidR="004422EA" w:rsidRPr="004422EA" w:rsidRDefault="004422EA" w:rsidP="00C63C13">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PG-3.11.4</w:t>
            </w:r>
          </w:p>
        </w:tc>
        <w:tc>
          <w:tcPr>
            <w:tcW w:w="7815" w:type="dxa"/>
            <w:gridSpan w:val="6"/>
            <w:tcBorders>
              <w:top w:val="single" w:sz="8" w:space="0" w:color="auto"/>
              <w:left w:val="nil"/>
              <w:bottom w:val="single" w:sz="8" w:space="0" w:color="auto"/>
              <w:right w:val="single" w:sz="8" w:space="0" w:color="000000"/>
            </w:tcBorders>
            <w:shd w:val="clear" w:color="auto" w:fill="auto"/>
            <w:vAlign w:val="center"/>
            <w:hideMark/>
          </w:tcPr>
          <w:p w14:paraId="62C4DB7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Yan dal yapan lisans öğrenci oranı</w:t>
            </w:r>
          </w:p>
        </w:tc>
      </w:tr>
      <w:tr w:rsidR="004422EA" w:rsidRPr="004422EA" w14:paraId="1AD8B6E4"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54BCD37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6B0A4AA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04DE1C1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57E8864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0E744F8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1F1B999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00DF8AB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19FBAC2"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06ED15B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50668DAB" w14:textId="30902658"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409" w:type="dxa"/>
            <w:tcBorders>
              <w:top w:val="nil"/>
              <w:left w:val="nil"/>
              <w:bottom w:val="single" w:sz="8" w:space="0" w:color="auto"/>
              <w:right w:val="single" w:sz="8" w:space="0" w:color="auto"/>
            </w:tcBorders>
            <w:shd w:val="clear" w:color="auto" w:fill="auto"/>
            <w:noWrap/>
            <w:vAlign w:val="center"/>
            <w:hideMark/>
          </w:tcPr>
          <w:p w14:paraId="0955B134" w14:textId="7C0905D9"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0,01</w:t>
            </w:r>
          </w:p>
        </w:tc>
        <w:tc>
          <w:tcPr>
            <w:tcW w:w="1391" w:type="dxa"/>
            <w:tcBorders>
              <w:top w:val="nil"/>
              <w:left w:val="nil"/>
              <w:bottom w:val="single" w:sz="8" w:space="0" w:color="auto"/>
              <w:right w:val="single" w:sz="8" w:space="0" w:color="auto"/>
            </w:tcBorders>
            <w:shd w:val="clear" w:color="auto" w:fill="auto"/>
            <w:noWrap/>
            <w:vAlign w:val="center"/>
            <w:hideMark/>
          </w:tcPr>
          <w:p w14:paraId="377BCC0B" w14:textId="2E5CB3F0"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0,015</w:t>
            </w:r>
          </w:p>
        </w:tc>
        <w:tc>
          <w:tcPr>
            <w:tcW w:w="1377" w:type="dxa"/>
            <w:tcBorders>
              <w:top w:val="nil"/>
              <w:left w:val="nil"/>
              <w:bottom w:val="single" w:sz="8" w:space="0" w:color="auto"/>
              <w:right w:val="single" w:sz="8" w:space="0" w:color="auto"/>
            </w:tcBorders>
            <w:shd w:val="clear" w:color="auto" w:fill="auto"/>
            <w:noWrap/>
            <w:vAlign w:val="center"/>
            <w:hideMark/>
          </w:tcPr>
          <w:p w14:paraId="234F85A9" w14:textId="2E36EC69"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0,02</w:t>
            </w:r>
            <w:r w:rsidR="004422EA" w:rsidRPr="004422EA">
              <w:rPr>
                <w:rFonts w:ascii="Times New Roman" w:eastAsia="Times New Roman" w:hAnsi="Times New Roman" w:cs="Times New Roman"/>
                <w:color w:val="000000"/>
              </w:rPr>
              <w:t> </w:t>
            </w:r>
          </w:p>
        </w:tc>
        <w:tc>
          <w:tcPr>
            <w:tcW w:w="1368" w:type="dxa"/>
            <w:tcBorders>
              <w:top w:val="nil"/>
              <w:left w:val="nil"/>
              <w:bottom w:val="single" w:sz="8" w:space="0" w:color="auto"/>
              <w:right w:val="single" w:sz="8" w:space="0" w:color="auto"/>
            </w:tcBorders>
            <w:shd w:val="clear" w:color="auto" w:fill="auto"/>
            <w:noWrap/>
            <w:vAlign w:val="center"/>
            <w:hideMark/>
          </w:tcPr>
          <w:p w14:paraId="3CC758B2" w14:textId="68BBAAC9"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C63C13">
              <w:rPr>
                <w:rFonts w:ascii="Times New Roman" w:eastAsia="Times New Roman" w:hAnsi="Times New Roman" w:cs="Times New Roman"/>
                <w:color w:val="000000"/>
              </w:rPr>
              <w:t>0,03</w:t>
            </w:r>
          </w:p>
        </w:tc>
        <w:tc>
          <w:tcPr>
            <w:tcW w:w="1356" w:type="dxa"/>
            <w:tcBorders>
              <w:top w:val="nil"/>
              <w:left w:val="nil"/>
              <w:bottom w:val="single" w:sz="8" w:space="0" w:color="auto"/>
              <w:right w:val="single" w:sz="8" w:space="0" w:color="auto"/>
            </w:tcBorders>
            <w:shd w:val="clear" w:color="auto" w:fill="auto"/>
            <w:noWrap/>
            <w:vAlign w:val="center"/>
            <w:hideMark/>
          </w:tcPr>
          <w:p w14:paraId="46A27643" w14:textId="57D66B2D" w:rsidR="004422EA" w:rsidRPr="004422EA" w:rsidRDefault="00C63C13" w:rsidP="00665B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r w:rsidR="004422EA" w:rsidRPr="004422EA">
              <w:rPr>
                <w:rFonts w:ascii="Times New Roman" w:eastAsia="Times New Roman" w:hAnsi="Times New Roman" w:cs="Times New Roman"/>
                <w:color w:val="000000"/>
              </w:rPr>
              <w:t> </w:t>
            </w:r>
          </w:p>
        </w:tc>
      </w:tr>
      <w:tr w:rsidR="004422EA" w:rsidRPr="004422EA" w14:paraId="7B66F26C"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7CC9D3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FB705D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3120F72"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376F0EB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3A94A1D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EE841F2"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6E76DC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76BD57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5B0CBE4A"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F3697F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C718BC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ÇAP ve Yandal programlarını tercih eden öğrenci sayılarının az olması nedeniyle kontenjanın artmaması</w:t>
            </w:r>
          </w:p>
        </w:tc>
      </w:tr>
      <w:tr w:rsidR="004422EA" w:rsidRPr="004422EA" w14:paraId="7FE05B62"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12ED0B1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2ACFC5B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F5150D3"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D1ECC5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0192FF1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Eğitim öğretim başlarken öğrencilerin bu konuda bilgilendirilmesi.</w:t>
            </w:r>
          </w:p>
        </w:tc>
      </w:tr>
      <w:tr w:rsidR="004422EA" w:rsidRPr="004422EA" w14:paraId="5700BBCF" w14:textId="77777777" w:rsidTr="00C63C13">
        <w:trPr>
          <w:trHeight w:val="679"/>
        </w:trPr>
        <w:tc>
          <w:tcPr>
            <w:tcW w:w="1833" w:type="dxa"/>
            <w:vMerge/>
            <w:tcBorders>
              <w:top w:val="nil"/>
              <w:left w:val="single" w:sz="8" w:space="0" w:color="auto"/>
              <w:bottom w:val="single" w:sz="8" w:space="0" w:color="000000"/>
              <w:right w:val="single" w:sz="8" w:space="0" w:color="auto"/>
            </w:tcBorders>
            <w:vAlign w:val="center"/>
            <w:hideMark/>
          </w:tcPr>
          <w:p w14:paraId="6D969A53"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45AB484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ÇAP ve yandal programlarından sorumlu bir görevli ilan edilmesi ve bu görevli kişinin programların kontenjanlarını arttırmak amacıyla öğrencilerden geri bildirimler alıp bu doğrultuda çalışmalar sürdürerek, sürecin takip edilmesi.</w:t>
            </w:r>
          </w:p>
        </w:tc>
      </w:tr>
      <w:tr w:rsidR="004422EA" w:rsidRPr="004422EA" w14:paraId="6B152D01" w14:textId="77777777" w:rsidTr="00C63C13">
        <w:trPr>
          <w:trHeight w:val="302"/>
        </w:trPr>
        <w:tc>
          <w:tcPr>
            <w:tcW w:w="1833" w:type="dxa"/>
            <w:tcBorders>
              <w:top w:val="nil"/>
              <w:left w:val="nil"/>
              <w:bottom w:val="nil"/>
              <w:right w:val="nil"/>
            </w:tcBorders>
            <w:shd w:val="clear" w:color="auto" w:fill="auto"/>
            <w:vAlign w:val="bottom"/>
            <w:hideMark/>
          </w:tcPr>
          <w:p w14:paraId="5231E33E" w14:textId="77777777" w:rsidR="004422EA" w:rsidRPr="004422EA" w:rsidRDefault="004422EA" w:rsidP="00665BEB">
            <w:pPr>
              <w:spacing w:after="0" w:line="240" w:lineRule="auto"/>
              <w:rPr>
                <w:rFonts w:ascii="Times New Roman" w:eastAsia="Times New Roman" w:hAnsi="Times New Roman" w:cs="Times New Roman"/>
                <w:color w:val="000000"/>
              </w:rPr>
            </w:pPr>
          </w:p>
          <w:p w14:paraId="5EE7A2B4" w14:textId="77777777" w:rsidR="004422EA" w:rsidRPr="004422EA" w:rsidRDefault="004422EA" w:rsidP="00665BEB">
            <w:pPr>
              <w:spacing w:after="0" w:line="240" w:lineRule="auto"/>
              <w:rPr>
                <w:rFonts w:ascii="Times New Roman" w:eastAsia="Times New Roman" w:hAnsi="Times New Roman" w:cs="Times New Roman"/>
                <w:color w:val="000000"/>
              </w:rPr>
            </w:pPr>
          </w:p>
          <w:p w14:paraId="7759C3C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49B8BB2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4EF1A0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26A1E2A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2B811CD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133BA3A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7202A8D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D575110" w14:textId="77777777" w:rsidTr="00C63C13">
        <w:trPr>
          <w:trHeight w:val="317"/>
        </w:trPr>
        <w:tc>
          <w:tcPr>
            <w:tcW w:w="1833" w:type="dxa"/>
            <w:tcBorders>
              <w:top w:val="nil"/>
              <w:left w:val="nil"/>
              <w:bottom w:val="nil"/>
              <w:right w:val="nil"/>
            </w:tcBorders>
            <w:shd w:val="clear" w:color="auto" w:fill="auto"/>
            <w:vAlign w:val="bottom"/>
            <w:hideMark/>
          </w:tcPr>
          <w:p w14:paraId="266C6FF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2910CA53" w14:textId="77777777" w:rsidR="004422EA" w:rsidRPr="004422EA" w:rsidRDefault="004422EA" w:rsidP="00665BEB">
            <w:pPr>
              <w:spacing w:after="0" w:line="240" w:lineRule="auto"/>
              <w:rPr>
                <w:rFonts w:ascii="Times New Roman" w:eastAsia="Times New Roman" w:hAnsi="Times New Roman" w:cs="Times New Roman"/>
                <w:color w:val="000000"/>
              </w:rPr>
            </w:pPr>
          </w:p>
          <w:p w14:paraId="042E9957" w14:textId="77777777" w:rsidR="004422EA" w:rsidRPr="004422EA" w:rsidRDefault="004422EA" w:rsidP="00665BEB">
            <w:pPr>
              <w:spacing w:after="0" w:line="240" w:lineRule="auto"/>
              <w:rPr>
                <w:rFonts w:ascii="Times New Roman" w:eastAsia="Times New Roman" w:hAnsi="Times New Roman" w:cs="Times New Roman"/>
                <w:color w:val="000000"/>
              </w:rPr>
            </w:pPr>
          </w:p>
          <w:p w14:paraId="0ABD4127" w14:textId="77777777" w:rsidR="004422EA" w:rsidRPr="004422EA" w:rsidRDefault="004422EA" w:rsidP="00665BEB">
            <w:pPr>
              <w:spacing w:after="0" w:line="240" w:lineRule="auto"/>
              <w:rPr>
                <w:rFonts w:ascii="Times New Roman" w:eastAsia="Times New Roman" w:hAnsi="Times New Roman" w:cs="Times New Roman"/>
                <w:color w:val="000000"/>
              </w:rPr>
            </w:pPr>
          </w:p>
          <w:p w14:paraId="19791E8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56950512" w14:textId="77777777" w:rsidR="004422EA" w:rsidRPr="004422EA" w:rsidRDefault="004422EA" w:rsidP="00665BEB">
            <w:pPr>
              <w:spacing w:after="0" w:line="240" w:lineRule="auto"/>
              <w:rPr>
                <w:rFonts w:ascii="Times New Roman" w:eastAsia="Times New Roman" w:hAnsi="Times New Roman" w:cs="Times New Roman"/>
                <w:color w:val="000000"/>
              </w:rPr>
            </w:pPr>
          </w:p>
          <w:p w14:paraId="2DF07030" w14:textId="77777777" w:rsidR="004422EA" w:rsidRPr="004422EA" w:rsidRDefault="004422EA" w:rsidP="00665BEB">
            <w:pPr>
              <w:spacing w:after="0" w:line="240" w:lineRule="auto"/>
              <w:rPr>
                <w:rFonts w:ascii="Times New Roman" w:eastAsia="Times New Roman" w:hAnsi="Times New Roman" w:cs="Times New Roman"/>
                <w:color w:val="000000"/>
              </w:rPr>
            </w:pPr>
          </w:p>
          <w:p w14:paraId="7C0CA372" w14:textId="77777777" w:rsidR="004422EA" w:rsidRPr="004422EA" w:rsidRDefault="004422EA" w:rsidP="00665BEB">
            <w:pPr>
              <w:spacing w:after="0" w:line="240" w:lineRule="auto"/>
              <w:rPr>
                <w:rFonts w:ascii="Times New Roman" w:eastAsia="Times New Roman" w:hAnsi="Times New Roman" w:cs="Times New Roman"/>
                <w:color w:val="000000"/>
              </w:rPr>
            </w:pPr>
          </w:p>
          <w:p w14:paraId="0BE74D9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4398796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4B75BB8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7EA73D5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70E85D7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15CE03D" w14:textId="77777777" w:rsidTr="008607FB">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39CDA5C2"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40480E18" w14:textId="77777777" w:rsidTr="008607FB">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313590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84C4036"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6765B79C" w14:textId="77777777" w:rsidTr="008607FB">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17B3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-3.14</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0FEA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Öğretim Elemanlarının Ders Saati Görevlendirmelerinin Belirlenmesi</w:t>
            </w:r>
          </w:p>
        </w:tc>
      </w:tr>
      <w:tr w:rsidR="004422EA" w:rsidRPr="004422EA" w14:paraId="5B7E49EF" w14:textId="77777777" w:rsidTr="008607FB">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441DA60" w14:textId="77777777" w:rsidR="004422EA" w:rsidRPr="004422EA" w:rsidRDefault="004422EA" w:rsidP="00593115">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PG-3.14.1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2D6374A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Ders veren kadrolu öğretim elemanlarının haftalık ders saati sayısının iki dönemlik ortalaması </w:t>
            </w:r>
          </w:p>
        </w:tc>
      </w:tr>
      <w:tr w:rsidR="004422EA" w:rsidRPr="004422EA" w14:paraId="7C592596"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16E742E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40FF1D3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160FC94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76A87E0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38F7D45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1699185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0A47B78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6A1B7F9" w14:textId="77777777" w:rsidTr="008607FB">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303E06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46C3D0D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22</w:t>
            </w:r>
          </w:p>
        </w:tc>
        <w:tc>
          <w:tcPr>
            <w:tcW w:w="1409" w:type="dxa"/>
            <w:tcBorders>
              <w:top w:val="nil"/>
              <w:left w:val="nil"/>
              <w:bottom w:val="single" w:sz="8" w:space="0" w:color="auto"/>
              <w:right w:val="single" w:sz="8" w:space="0" w:color="auto"/>
            </w:tcBorders>
            <w:shd w:val="clear" w:color="auto" w:fill="auto"/>
            <w:noWrap/>
            <w:vAlign w:val="center"/>
            <w:hideMark/>
          </w:tcPr>
          <w:p w14:paraId="6130902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w:t>
            </w:r>
          </w:p>
        </w:tc>
        <w:tc>
          <w:tcPr>
            <w:tcW w:w="1391" w:type="dxa"/>
            <w:tcBorders>
              <w:top w:val="nil"/>
              <w:left w:val="nil"/>
              <w:bottom w:val="single" w:sz="8" w:space="0" w:color="auto"/>
              <w:right w:val="single" w:sz="8" w:space="0" w:color="auto"/>
            </w:tcBorders>
            <w:shd w:val="clear" w:color="auto" w:fill="auto"/>
            <w:noWrap/>
            <w:vAlign w:val="center"/>
            <w:hideMark/>
          </w:tcPr>
          <w:p w14:paraId="1F16AE7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18</w:t>
            </w:r>
          </w:p>
        </w:tc>
        <w:tc>
          <w:tcPr>
            <w:tcW w:w="1377" w:type="dxa"/>
            <w:tcBorders>
              <w:top w:val="nil"/>
              <w:left w:val="nil"/>
              <w:bottom w:val="single" w:sz="8" w:space="0" w:color="auto"/>
              <w:right w:val="single" w:sz="8" w:space="0" w:color="auto"/>
            </w:tcBorders>
            <w:shd w:val="clear" w:color="auto" w:fill="auto"/>
            <w:noWrap/>
            <w:vAlign w:val="center"/>
            <w:hideMark/>
          </w:tcPr>
          <w:p w14:paraId="442FC89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16</w:t>
            </w:r>
          </w:p>
        </w:tc>
        <w:tc>
          <w:tcPr>
            <w:tcW w:w="1368" w:type="dxa"/>
            <w:tcBorders>
              <w:top w:val="nil"/>
              <w:left w:val="nil"/>
              <w:bottom w:val="single" w:sz="8" w:space="0" w:color="auto"/>
              <w:right w:val="single" w:sz="8" w:space="0" w:color="auto"/>
            </w:tcBorders>
            <w:shd w:val="clear" w:color="auto" w:fill="auto"/>
            <w:noWrap/>
            <w:vAlign w:val="center"/>
            <w:hideMark/>
          </w:tcPr>
          <w:p w14:paraId="782F665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14</w:t>
            </w:r>
          </w:p>
        </w:tc>
        <w:tc>
          <w:tcPr>
            <w:tcW w:w="1356" w:type="dxa"/>
            <w:tcBorders>
              <w:top w:val="nil"/>
              <w:left w:val="nil"/>
              <w:bottom w:val="single" w:sz="8" w:space="0" w:color="auto"/>
              <w:right w:val="single" w:sz="8" w:space="0" w:color="auto"/>
            </w:tcBorders>
            <w:shd w:val="clear" w:color="auto" w:fill="auto"/>
            <w:noWrap/>
            <w:vAlign w:val="center"/>
            <w:hideMark/>
          </w:tcPr>
          <w:p w14:paraId="4D76838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r>
      <w:tr w:rsidR="004422EA" w:rsidRPr="004422EA" w14:paraId="69781C83"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51BC00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4A3581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519B19F6"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3FEAAE7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29342C7A"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CDE4F0C"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63FE3C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C13563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173D419A"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78B508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9C5A3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uzmanlık alanlarının verdikleri derslerle uyumlu olmaması.</w:t>
            </w:r>
            <w:r w:rsidRPr="004422EA">
              <w:rPr>
                <w:rFonts w:ascii="Times New Roman" w:eastAsia="Times New Roman" w:hAnsi="Times New Roman" w:cs="Times New Roman"/>
                <w:color w:val="000000"/>
              </w:rPr>
              <w:br/>
              <w:t>Öğretim elemanlarının fazla ders yükünden akademik çalışmalarına yeterli zamanı ayıramaması.</w:t>
            </w:r>
          </w:p>
        </w:tc>
      </w:tr>
      <w:tr w:rsidR="004422EA" w:rsidRPr="004422EA" w14:paraId="5432AC12"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240A7A14"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40FA0F8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593C4F3"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7001C4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1A4AE08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akademik faaliyetlerini de yürütebilecekleri şekilde ders programlarının dengeli dağıtılması.</w:t>
            </w:r>
          </w:p>
        </w:tc>
      </w:tr>
      <w:tr w:rsidR="004422EA" w:rsidRPr="004422EA" w14:paraId="5BBA77EB"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50F7836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4279F50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Dengeli dağıtımın takip edilmesi.</w:t>
            </w:r>
          </w:p>
        </w:tc>
      </w:tr>
      <w:tr w:rsidR="004422EA" w:rsidRPr="004422EA" w14:paraId="5C4748CF" w14:textId="77777777" w:rsidTr="00C63C13">
        <w:trPr>
          <w:trHeight w:val="317"/>
        </w:trPr>
        <w:tc>
          <w:tcPr>
            <w:tcW w:w="1833" w:type="dxa"/>
            <w:tcBorders>
              <w:top w:val="nil"/>
              <w:left w:val="nil"/>
              <w:bottom w:val="nil"/>
              <w:right w:val="nil"/>
            </w:tcBorders>
            <w:shd w:val="clear" w:color="auto" w:fill="auto"/>
            <w:vAlign w:val="bottom"/>
            <w:hideMark/>
          </w:tcPr>
          <w:p w14:paraId="1B9752C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175079E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0561A7A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0E697A8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7F8D494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6A402AC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3AB5674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B378549" w14:textId="77777777" w:rsidTr="00593115">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35C11460"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1ED5D38C" w14:textId="77777777" w:rsidTr="00593115">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C01164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0BFF2E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23D8138A" w14:textId="77777777" w:rsidTr="00593115">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569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-3.15</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73B6"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Akran Değerlendirmesi ve Öz Değerlendirme Yapılan Programların Sayısının Arttırılması</w:t>
            </w:r>
          </w:p>
        </w:tc>
      </w:tr>
      <w:tr w:rsidR="004422EA" w:rsidRPr="004422EA" w14:paraId="14AE62D1" w14:textId="77777777" w:rsidTr="00593115">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37269E1" w14:textId="77777777" w:rsidR="004422EA" w:rsidRPr="004422EA" w:rsidRDefault="004422EA" w:rsidP="00593115">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PG-3.15.1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4754A0E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Akran değerlendirilmesi yapılan program sayısı (Akredite olmayan Programlar Arasında) </w:t>
            </w:r>
          </w:p>
        </w:tc>
      </w:tr>
      <w:tr w:rsidR="004422EA" w:rsidRPr="004422EA" w14:paraId="4D8120FE"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111A0A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1C4DE1E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72DFC7E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0E042F9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51A16C5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38C56AC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089EC1E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ED824CA" w14:textId="77777777" w:rsidTr="00593115">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6DDB8FF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1B2E821F" w14:textId="5F8B5325"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593115">
              <w:rPr>
                <w:rFonts w:ascii="Times New Roman" w:eastAsia="Times New Roman" w:hAnsi="Times New Roman" w:cs="Times New Roman"/>
                <w:color w:val="000000"/>
              </w:rPr>
              <w:t>0</w:t>
            </w:r>
          </w:p>
        </w:tc>
        <w:tc>
          <w:tcPr>
            <w:tcW w:w="1409" w:type="dxa"/>
            <w:tcBorders>
              <w:top w:val="nil"/>
              <w:left w:val="nil"/>
              <w:bottom w:val="single" w:sz="8" w:space="0" w:color="auto"/>
              <w:right w:val="single" w:sz="8" w:space="0" w:color="auto"/>
            </w:tcBorders>
            <w:shd w:val="clear" w:color="auto" w:fill="auto"/>
            <w:noWrap/>
            <w:vAlign w:val="center"/>
            <w:hideMark/>
          </w:tcPr>
          <w:p w14:paraId="6242AA1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1" w:type="dxa"/>
            <w:tcBorders>
              <w:top w:val="nil"/>
              <w:left w:val="nil"/>
              <w:bottom w:val="single" w:sz="8" w:space="0" w:color="auto"/>
              <w:right w:val="single" w:sz="8" w:space="0" w:color="auto"/>
            </w:tcBorders>
            <w:shd w:val="clear" w:color="auto" w:fill="auto"/>
            <w:noWrap/>
            <w:vAlign w:val="center"/>
            <w:hideMark/>
          </w:tcPr>
          <w:p w14:paraId="328505F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77" w:type="dxa"/>
            <w:tcBorders>
              <w:top w:val="nil"/>
              <w:left w:val="nil"/>
              <w:bottom w:val="single" w:sz="8" w:space="0" w:color="auto"/>
              <w:right w:val="single" w:sz="8" w:space="0" w:color="auto"/>
            </w:tcBorders>
            <w:shd w:val="clear" w:color="auto" w:fill="auto"/>
            <w:noWrap/>
            <w:vAlign w:val="center"/>
            <w:hideMark/>
          </w:tcPr>
          <w:p w14:paraId="34435A2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68" w:type="dxa"/>
            <w:tcBorders>
              <w:top w:val="nil"/>
              <w:left w:val="nil"/>
              <w:bottom w:val="single" w:sz="8" w:space="0" w:color="auto"/>
              <w:right w:val="single" w:sz="8" w:space="0" w:color="auto"/>
            </w:tcBorders>
            <w:shd w:val="clear" w:color="auto" w:fill="auto"/>
            <w:noWrap/>
            <w:vAlign w:val="center"/>
            <w:hideMark/>
          </w:tcPr>
          <w:p w14:paraId="16E6808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56" w:type="dxa"/>
            <w:tcBorders>
              <w:top w:val="nil"/>
              <w:left w:val="nil"/>
              <w:bottom w:val="single" w:sz="8" w:space="0" w:color="auto"/>
              <w:right w:val="single" w:sz="8" w:space="0" w:color="auto"/>
            </w:tcBorders>
            <w:shd w:val="clear" w:color="auto" w:fill="auto"/>
            <w:noWrap/>
            <w:vAlign w:val="center"/>
            <w:hideMark/>
          </w:tcPr>
          <w:p w14:paraId="23DEA12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7DA59635" w14:textId="77777777" w:rsidTr="00C63C13">
        <w:trPr>
          <w:trHeight w:val="33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5081CE5" w14:textId="77777777" w:rsidR="004422EA" w:rsidRPr="004422EA" w:rsidRDefault="004422EA" w:rsidP="00593115">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PG-3.15.2</w:t>
            </w:r>
          </w:p>
        </w:tc>
        <w:tc>
          <w:tcPr>
            <w:tcW w:w="7815" w:type="dxa"/>
            <w:gridSpan w:val="6"/>
            <w:tcBorders>
              <w:top w:val="single" w:sz="8" w:space="0" w:color="auto"/>
              <w:left w:val="nil"/>
              <w:bottom w:val="single" w:sz="8" w:space="0" w:color="auto"/>
              <w:right w:val="single" w:sz="8" w:space="0" w:color="000000"/>
            </w:tcBorders>
            <w:shd w:val="clear" w:color="auto" w:fill="auto"/>
            <w:vAlign w:val="center"/>
            <w:hideMark/>
          </w:tcPr>
          <w:p w14:paraId="134949E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Öz değerlendirme yapılan program sayısı </w:t>
            </w:r>
          </w:p>
        </w:tc>
      </w:tr>
      <w:tr w:rsidR="004422EA" w:rsidRPr="004422EA" w14:paraId="66279CE5"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5480674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5D075B6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7E4B1A6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22407E9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1F444D7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1A5D222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01F3198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47D1EA4" w14:textId="77777777" w:rsidTr="00593115">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18BAEE4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56534E7D" w14:textId="57E9C90B"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593115">
              <w:rPr>
                <w:rFonts w:ascii="Times New Roman" w:eastAsia="Times New Roman" w:hAnsi="Times New Roman" w:cs="Times New Roman"/>
                <w:color w:val="000000"/>
              </w:rPr>
              <w:t>0</w:t>
            </w:r>
          </w:p>
        </w:tc>
        <w:tc>
          <w:tcPr>
            <w:tcW w:w="1409" w:type="dxa"/>
            <w:tcBorders>
              <w:top w:val="nil"/>
              <w:left w:val="nil"/>
              <w:bottom w:val="single" w:sz="8" w:space="0" w:color="auto"/>
              <w:right w:val="single" w:sz="8" w:space="0" w:color="auto"/>
            </w:tcBorders>
            <w:shd w:val="clear" w:color="auto" w:fill="auto"/>
            <w:noWrap/>
            <w:vAlign w:val="center"/>
            <w:hideMark/>
          </w:tcPr>
          <w:p w14:paraId="54F6FC8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1" w:type="dxa"/>
            <w:tcBorders>
              <w:top w:val="nil"/>
              <w:left w:val="nil"/>
              <w:bottom w:val="single" w:sz="8" w:space="0" w:color="auto"/>
              <w:right w:val="single" w:sz="8" w:space="0" w:color="auto"/>
            </w:tcBorders>
            <w:shd w:val="clear" w:color="auto" w:fill="auto"/>
            <w:noWrap/>
            <w:vAlign w:val="center"/>
            <w:hideMark/>
          </w:tcPr>
          <w:p w14:paraId="2243CA0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77" w:type="dxa"/>
            <w:tcBorders>
              <w:top w:val="nil"/>
              <w:left w:val="nil"/>
              <w:bottom w:val="single" w:sz="8" w:space="0" w:color="auto"/>
              <w:right w:val="single" w:sz="8" w:space="0" w:color="auto"/>
            </w:tcBorders>
            <w:shd w:val="clear" w:color="auto" w:fill="auto"/>
            <w:noWrap/>
            <w:vAlign w:val="center"/>
            <w:hideMark/>
          </w:tcPr>
          <w:p w14:paraId="1DAB0E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68" w:type="dxa"/>
            <w:tcBorders>
              <w:top w:val="nil"/>
              <w:left w:val="nil"/>
              <w:bottom w:val="single" w:sz="8" w:space="0" w:color="auto"/>
              <w:right w:val="single" w:sz="8" w:space="0" w:color="auto"/>
            </w:tcBorders>
            <w:shd w:val="clear" w:color="auto" w:fill="auto"/>
            <w:noWrap/>
            <w:vAlign w:val="center"/>
            <w:hideMark/>
          </w:tcPr>
          <w:p w14:paraId="466632B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56" w:type="dxa"/>
            <w:tcBorders>
              <w:top w:val="nil"/>
              <w:left w:val="nil"/>
              <w:bottom w:val="single" w:sz="8" w:space="0" w:color="auto"/>
              <w:right w:val="single" w:sz="8" w:space="0" w:color="auto"/>
            </w:tcBorders>
            <w:shd w:val="clear" w:color="auto" w:fill="auto"/>
            <w:noWrap/>
            <w:vAlign w:val="center"/>
            <w:hideMark/>
          </w:tcPr>
          <w:p w14:paraId="59B3742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r>
      <w:tr w:rsidR="004422EA" w:rsidRPr="004422EA" w14:paraId="38E612F9"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F0D652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FEF42E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0A5AB3E5"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6D72B4B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648CD88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70240CD"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4B4024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8C920F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7FEA8AE0"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C7CE49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E5A794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Objektif olmayan geri bildirimler.</w:t>
            </w:r>
          </w:p>
        </w:tc>
      </w:tr>
      <w:tr w:rsidR="004422EA" w:rsidRPr="004422EA" w14:paraId="01D8E57C"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63DEB287"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7173C85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20A2AC8"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8E8648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0665FF9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Anketlere katılım oranlarının arttırılması ve anketlerin belirli sürelerle yapılması.</w:t>
            </w:r>
          </w:p>
        </w:tc>
      </w:tr>
      <w:tr w:rsidR="004422EA" w:rsidRPr="004422EA" w14:paraId="6CDE2EB5" w14:textId="77777777" w:rsidTr="00C63C13">
        <w:trPr>
          <w:trHeight w:val="332"/>
        </w:trPr>
        <w:tc>
          <w:tcPr>
            <w:tcW w:w="1833" w:type="dxa"/>
            <w:vMerge/>
            <w:tcBorders>
              <w:top w:val="nil"/>
              <w:left w:val="single" w:sz="8" w:space="0" w:color="auto"/>
              <w:bottom w:val="single" w:sz="8" w:space="0" w:color="000000"/>
              <w:right w:val="single" w:sz="8" w:space="0" w:color="auto"/>
            </w:tcBorders>
            <w:vAlign w:val="center"/>
            <w:hideMark/>
          </w:tcPr>
          <w:p w14:paraId="2B17EA9D"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4F90461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Anket sonuçlarına ilişkin Bölüm Kurulu toplantısı gerçekleştirilerek değerlendirilmesi. </w:t>
            </w:r>
          </w:p>
        </w:tc>
      </w:tr>
      <w:tr w:rsidR="004422EA" w:rsidRPr="004422EA" w14:paraId="17E2796F" w14:textId="77777777" w:rsidTr="00C63C13">
        <w:trPr>
          <w:trHeight w:val="302"/>
        </w:trPr>
        <w:tc>
          <w:tcPr>
            <w:tcW w:w="1833" w:type="dxa"/>
            <w:tcBorders>
              <w:top w:val="nil"/>
              <w:left w:val="nil"/>
              <w:bottom w:val="nil"/>
              <w:right w:val="nil"/>
            </w:tcBorders>
            <w:shd w:val="clear" w:color="auto" w:fill="auto"/>
            <w:vAlign w:val="bottom"/>
            <w:hideMark/>
          </w:tcPr>
          <w:p w14:paraId="22B2B8B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3D65DC3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07BCF9C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77C60C3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03CEC50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2E68DED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0839439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C7863F5" w14:textId="77777777" w:rsidTr="00C63C13">
        <w:trPr>
          <w:trHeight w:val="317"/>
        </w:trPr>
        <w:tc>
          <w:tcPr>
            <w:tcW w:w="1833" w:type="dxa"/>
            <w:tcBorders>
              <w:top w:val="nil"/>
              <w:left w:val="nil"/>
              <w:bottom w:val="nil"/>
              <w:right w:val="nil"/>
            </w:tcBorders>
            <w:shd w:val="clear" w:color="auto" w:fill="auto"/>
            <w:vAlign w:val="bottom"/>
            <w:hideMark/>
          </w:tcPr>
          <w:p w14:paraId="665943A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0986586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01FB553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2201165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1EC2EF0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375803A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46920FE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601F7F7" w14:textId="77777777" w:rsidTr="00593115">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619FAEC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243BE620" w14:textId="77777777" w:rsidTr="00593115">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492A47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8BCF62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0DDDFA4C" w14:textId="77777777" w:rsidTr="00593115">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16B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-3.16</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5F90"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İş Dünyasının Mezunların Yeterlilikleri ile İlgili Memnuniyet Oranının Arttırılması </w:t>
            </w:r>
          </w:p>
        </w:tc>
      </w:tr>
      <w:tr w:rsidR="004422EA" w:rsidRPr="004422EA" w14:paraId="296CA21A" w14:textId="77777777" w:rsidTr="00593115">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7D7E711" w14:textId="77777777" w:rsidR="004422EA" w:rsidRPr="004422EA" w:rsidRDefault="004422EA" w:rsidP="00593115">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PG-3.16.1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50C82628" w14:textId="4740EDAC"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İş </w:t>
            </w:r>
            <w:r w:rsidR="00593115" w:rsidRPr="004422EA">
              <w:rPr>
                <w:rFonts w:ascii="Times New Roman" w:eastAsia="Times New Roman" w:hAnsi="Times New Roman" w:cs="Times New Roman"/>
                <w:color w:val="000000"/>
              </w:rPr>
              <w:t>dünyasının, mezunların</w:t>
            </w:r>
            <w:r w:rsidRPr="004422EA">
              <w:rPr>
                <w:rFonts w:ascii="Times New Roman" w:eastAsia="Times New Roman" w:hAnsi="Times New Roman" w:cs="Times New Roman"/>
                <w:color w:val="000000"/>
              </w:rPr>
              <w:t xml:space="preserve"> yeterlilikleri ile ilgili memnuniyet oranı (% olarak) </w:t>
            </w:r>
          </w:p>
        </w:tc>
      </w:tr>
      <w:tr w:rsidR="004422EA" w:rsidRPr="004422EA" w14:paraId="0BB352B9"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4793838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012ABCB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5F95D7E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1288673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15ECE4C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3C107AE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5F48ECD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9D71E04" w14:textId="77777777" w:rsidTr="00593115">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7979296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3836E02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409" w:type="dxa"/>
            <w:tcBorders>
              <w:top w:val="nil"/>
              <w:left w:val="nil"/>
              <w:bottom w:val="single" w:sz="8" w:space="0" w:color="auto"/>
              <w:right w:val="single" w:sz="8" w:space="0" w:color="auto"/>
            </w:tcBorders>
            <w:shd w:val="clear" w:color="auto" w:fill="auto"/>
            <w:noWrap/>
            <w:vAlign w:val="center"/>
            <w:hideMark/>
          </w:tcPr>
          <w:p w14:paraId="2C4178B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75</w:t>
            </w:r>
          </w:p>
        </w:tc>
        <w:tc>
          <w:tcPr>
            <w:tcW w:w="1391" w:type="dxa"/>
            <w:tcBorders>
              <w:top w:val="nil"/>
              <w:left w:val="nil"/>
              <w:bottom w:val="single" w:sz="8" w:space="0" w:color="auto"/>
              <w:right w:val="single" w:sz="8" w:space="0" w:color="auto"/>
            </w:tcBorders>
            <w:shd w:val="clear" w:color="auto" w:fill="auto"/>
            <w:noWrap/>
            <w:vAlign w:val="center"/>
            <w:hideMark/>
          </w:tcPr>
          <w:p w14:paraId="66C070F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80</w:t>
            </w:r>
          </w:p>
        </w:tc>
        <w:tc>
          <w:tcPr>
            <w:tcW w:w="1377" w:type="dxa"/>
            <w:tcBorders>
              <w:top w:val="nil"/>
              <w:left w:val="nil"/>
              <w:bottom w:val="single" w:sz="8" w:space="0" w:color="auto"/>
              <w:right w:val="single" w:sz="8" w:space="0" w:color="auto"/>
            </w:tcBorders>
            <w:shd w:val="clear" w:color="auto" w:fill="auto"/>
            <w:noWrap/>
            <w:vAlign w:val="center"/>
            <w:hideMark/>
          </w:tcPr>
          <w:p w14:paraId="7FBBDE2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85</w:t>
            </w:r>
          </w:p>
        </w:tc>
        <w:tc>
          <w:tcPr>
            <w:tcW w:w="1368" w:type="dxa"/>
            <w:tcBorders>
              <w:top w:val="nil"/>
              <w:left w:val="nil"/>
              <w:bottom w:val="single" w:sz="8" w:space="0" w:color="auto"/>
              <w:right w:val="single" w:sz="8" w:space="0" w:color="auto"/>
            </w:tcBorders>
            <w:shd w:val="clear" w:color="auto" w:fill="auto"/>
            <w:noWrap/>
            <w:vAlign w:val="center"/>
            <w:hideMark/>
          </w:tcPr>
          <w:p w14:paraId="654626C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90</w:t>
            </w:r>
          </w:p>
        </w:tc>
        <w:tc>
          <w:tcPr>
            <w:tcW w:w="1356" w:type="dxa"/>
            <w:tcBorders>
              <w:top w:val="nil"/>
              <w:left w:val="nil"/>
              <w:bottom w:val="single" w:sz="8" w:space="0" w:color="auto"/>
              <w:right w:val="single" w:sz="8" w:space="0" w:color="auto"/>
            </w:tcBorders>
            <w:shd w:val="clear" w:color="auto" w:fill="auto"/>
            <w:noWrap/>
            <w:vAlign w:val="center"/>
            <w:hideMark/>
          </w:tcPr>
          <w:p w14:paraId="4F4A8B8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95</w:t>
            </w:r>
          </w:p>
        </w:tc>
      </w:tr>
      <w:tr w:rsidR="004422EA" w:rsidRPr="004422EA" w14:paraId="5A4BBFEF"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CA7823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13ADD6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66923DB9"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270F0AA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0719099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7E5FF21"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356C7D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33C35B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3D125CB9"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D7977A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F0D46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İş dünyasından memnuniyet oranı ile ilgili geri bildirim alınması güçlüğü.</w:t>
            </w:r>
          </w:p>
        </w:tc>
      </w:tr>
      <w:tr w:rsidR="004422EA" w:rsidRPr="004422EA" w14:paraId="7E485C82"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47BFA1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2336899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F446308"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911E97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7F35D54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Mezunlar derneği ile beraber çalışılarak iş dünyası ile anketler düzenlemek.</w:t>
            </w:r>
          </w:p>
        </w:tc>
      </w:tr>
      <w:tr w:rsidR="004422EA" w:rsidRPr="004422EA" w14:paraId="203F8ED6" w14:textId="77777777" w:rsidTr="00C63C13">
        <w:trPr>
          <w:trHeight w:val="875"/>
        </w:trPr>
        <w:tc>
          <w:tcPr>
            <w:tcW w:w="1833" w:type="dxa"/>
            <w:vMerge/>
            <w:tcBorders>
              <w:top w:val="nil"/>
              <w:left w:val="single" w:sz="8" w:space="0" w:color="auto"/>
              <w:bottom w:val="single" w:sz="8" w:space="0" w:color="000000"/>
              <w:right w:val="single" w:sz="8" w:space="0" w:color="auto"/>
            </w:tcBorders>
            <w:vAlign w:val="center"/>
            <w:hideMark/>
          </w:tcPr>
          <w:p w14:paraId="0D97FA28"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1A64989D" w14:textId="375461AB"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mezun olduktan sonra mezunlar derneği ile iletişim halinde olmasını sağlamak.</w:t>
            </w:r>
            <w:r w:rsidRPr="004422EA">
              <w:rPr>
                <w:rFonts w:ascii="Times New Roman" w:eastAsia="Times New Roman" w:hAnsi="Times New Roman" w:cs="Times New Roman"/>
                <w:color w:val="000000"/>
              </w:rPr>
              <w:br/>
              <w:t xml:space="preserve">İş dünyasındaki memnuniyetsizlikleri gidermek amacıyla lisans düzeyinde öğrenciler için yapılabilecekleri </w:t>
            </w:r>
            <w:r w:rsidR="00593115" w:rsidRPr="004422EA">
              <w:rPr>
                <w:rFonts w:ascii="Times New Roman" w:eastAsia="Times New Roman" w:hAnsi="Times New Roman" w:cs="Times New Roman"/>
                <w:color w:val="000000"/>
              </w:rPr>
              <w:t>Bölüm Kurulu</w:t>
            </w:r>
            <w:r w:rsidRPr="004422EA">
              <w:rPr>
                <w:rFonts w:ascii="Times New Roman" w:eastAsia="Times New Roman" w:hAnsi="Times New Roman" w:cs="Times New Roman"/>
                <w:color w:val="000000"/>
              </w:rPr>
              <w:t xml:space="preserve"> ile beraber görüşmek</w:t>
            </w:r>
          </w:p>
        </w:tc>
      </w:tr>
      <w:tr w:rsidR="004422EA" w:rsidRPr="004422EA" w14:paraId="6792F0AA" w14:textId="77777777" w:rsidTr="00C63C13">
        <w:trPr>
          <w:trHeight w:val="317"/>
        </w:trPr>
        <w:tc>
          <w:tcPr>
            <w:tcW w:w="1833" w:type="dxa"/>
            <w:tcBorders>
              <w:top w:val="nil"/>
              <w:left w:val="nil"/>
              <w:bottom w:val="nil"/>
              <w:right w:val="nil"/>
            </w:tcBorders>
            <w:shd w:val="clear" w:color="auto" w:fill="auto"/>
            <w:vAlign w:val="bottom"/>
            <w:hideMark/>
          </w:tcPr>
          <w:p w14:paraId="41576C6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nil"/>
              <w:right w:val="nil"/>
            </w:tcBorders>
            <w:shd w:val="clear" w:color="auto" w:fill="auto"/>
            <w:noWrap/>
            <w:vAlign w:val="bottom"/>
            <w:hideMark/>
          </w:tcPr>
          <w:p w14:paraId="51E5876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9" w:type="dxa"/>
            <w:tcBorders>
              <w:top w:val="nil"/>
              <w:left w:val="nil"/>
              <w:bottom w:val="nil"/>
              <w:right w:val="nil"/>
            </w:tcBorders>
            <w:shd w:val="clear" w:color="auto" w:fill="auto"/>
            <w:noWrap/>
            <w:vAlign w:val="bottom"/>
            <w:hideMark/>
          </w:tcPr>
          <w:p w14:paraId="6D883CC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1" w:type="dxa"/>
            <w:tcBorders>
              <w:top w:val="nil"/>
              <w:left w:val="nil"/>
              <w:bottom w:val="nil"/>
              <w:right w:val="nil"/>
            </w:tcBorders>
            <w:shd w:val="clear" w:color="auto" w:fill="auto"/>
            <w:noWrap/>
            <w:vAlign w:val="bottom"/>
            <w:hideMark/>
          </w:tcPr>
          <w:p w14:paraId="1E91822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7" w:type="dxa"/>
            <w:tcBorders>
              <w:top w:val="nil"/>
              <w:left w:val="nil"/>
              <w:bottom w:val="nil"/>
              <w:right w:val="nil"/>
            </w:tcBorders>
            <w:shd w:val="clear" w:color="auto" w:fill="auto"/>
            <w:noWrap/>
            <w:vAlign w:val="bottom"/>
            <w:hideMark/>
          </w:tcPr>
          <w:p w14:paraId="4F39F6F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68" w:type="dxa"/>
            <w:tcBorders>
              <w:top w:val="nil"/>
              <w:left w:val="nil"/>
              <w:bottom w:val="nil"/>
              <w:right w:val="nil"/>
            </w:tcBorders>
            <w:shd w:val="clear" w:color="auto" w:fill="auto"/>
            <w:noWrap/>
            <w:vAlign w:val="bottom"/>
            <w:hideMark/>
          </w:tcPr>
          <w:p w14:paraId="7DC5414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6" w:type="dxa"/>
            <w:tcBorders>
              <w:top w:val="nil"/>
              <w:left w:val="nil"/>
              <w:bottom w:val="nil"/>
              <w:right w:val="nil"/>
            </w:tcBorders>
            <w:shd w:val="clear" w:color="auto" w:fill="auto"/>
            <w:noWrap/>
            <w:vAlign w:val="bottom"/>
            <w:hideMark/>
          </w:tcPr>
          <w:p w14:paraId="1366BDF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BA1B4B0" w14:textId="77777777" w:rsidTr="00593115">
        <w:trPr>
          <w:trHeight w:val="332"/>
        </w:trPr>
        <w:tc>
          <w:tcPr>
            <w:tcW w:w="9648" w:type="dxa"/>
            <w:gridSpan w:val="7"/>
            <w:tcBorders>
              <w:top w:val="single" w:sz="8" w:space="0" w:color="auto"/>
              <w:left w:val="single" w:sz="8" w:space="0" w:color="auto"/>
              <w:bottom w:val="single" w:sz="4" w:space="0" w:color="auto"/>
              <w:right w:val="single" w:sz="8" w:space="0" w:color="000000"/>
            </w:tcBorders>
            <w:shd w:val="clear" w:color="000000" w:fill="B8CCE4"/>
            <w:noWrap/>
            <w:vAlign w:val="center"/>
            <w:hideMark/>
          </w:tcPr>
          <w:p w14:paraId="0B27A99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9B3D5B0" w14:textId="77777777" w:rsidTr="00593115">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59D8B9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AMAÇ-3                           </w:t>
            </w:r>
          </w:p>
        </w:tc>
        <w:tc>
          <w:tcPr>
            <w:tcW w:w="781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8002C6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  YENİLİKÇİ ve YARATICI EĞİTİM ÖĞRETİM YAKLAŞIMINI GELİŞTİRMEK</w:t>
            </w:r>
          </w:p>
        </w:tc>
      </w:tr>
      <w:tr w:rsidR="004422EA" w:rsidRPr="004422EA" w14:paraId="6B55A7F8" w14:textId="77777777" w:rsidTr="00593115">
        <w:trPr>
          <w:trHeight w:val="33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A73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-3.17</w:t>
            </w:r>
          </w:p>
        </w:tc>
        <w:tc>
          <w:tcPr>
            <w:tcW w:w="78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0C07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İşe Yerleşmiş Mezun Oranının Arttırılması </w:t>
            </w:r>
          </w:p>
        </w:tc>
      </w:tr>
      <w:tr w:rsidR="004422EA" w:rsidRPr="004422EA" w14:paraId="16518573" w14:textId="77777777" w:rsidTr="00593115">
        <w:trPr>
          <w:trHeight w:val="332"/>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19BB25" w14:textId="77777777" w:rsidR="004422EA" w:rsidRPr="004422EA" w:rsidRDefault="004422EA" w:rsidP="00593115">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PG-3.17.1</w:t>
            </w:r>
          </w:p>
        </w:tc>
        <w:tc>
          <w:tcPr>
            <w:tcW w:w="7815" w:type="dxa"/>
            <w:gridSpan w:val="6"/>
            <w:tcBorders>
              <w:top w:val="single" w:sz="4" w:space="0" w:color="auto"/>
              <w:left w:val="nil"/>
              <w:bottom w:val="single" w:sz="8" w:space="0" w:color="auto"/>
              <w:right w:val="single" w:sz="8" w:space="0" w:color="000000"/>
            </w:tcBorders>
            <w:shd w:val="clear" w:color="auto" w:fill="auto"/>
            <w:vAlign w:val="center"/>
            <w:hideMark/>
          </w:tcPr>
          <w:p w14:paraId="062D639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İşe yerleşmiş mezun sayısı/toplam mezun sayısı</w:t>
            </w:r>
          </w:p>
        </w:tc>
      </w:tr>
      <w:tr w:rsidR="004422EA" w:rsidRPr="004422EA" w14:paraId="0C8A2CD2" w14:textId="77777777" w:rsidTr="00C63C13">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079431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000000" w:fill="FFFF00"/>
            <w:noWrap/>
            <w:vAlign w:val="center"/>
            <w:hideMark/>
          </w:tcPr>
          <w:p w14:paraId="57100A5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9" w:type="dxa"/>
            <w:tcBorders>
              <w:top w:val="nil"/>
              <w:left w:val="nil"/>
              <w:bottom w:val="single" w:sz="8" w:space="0" w:color="auto"/>
              <w:right w:val="single" w:sz="8" w:space="0" w:color="auto"/>
            </w:tcBorders>
            <w:shd w:val="clear" w:color="000000" w:fill="FFFF00"/>
            <w:noWrap/>
            <w:vAlign w:val="center"/>
            <w:hideMark/>
          </w:tcPr>
          <w:p w14:paraId="1D6AB4C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1" w:type="dxa"/>
            <w:tcBorders>
              <w:top w:val="nil"/>
              <w:left w:val="nil"/>
              <w:bottom w:val="single" w:sz="8" w:space="0" w:color="auto"/>
              <w:right w:val="single" w:sz="8" w:space="0" w:color="auto"/>
            </w:tcBorders>
            <w:shd w:val="clear" w:color="000000" w:fill="FFFF00"/>
            <w:noWrap/>
            <w:vAlign w:val="center"/>
            <w:hideMark/>
          </w:tcPr>
          <w:p w14:paraId="21A52C9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7" w:type="dxa"/>
            <w:tcBorders>
              <w:top w:val="nil"/>
              <w:left w:val="nil"/>
              <w:bottom w:val="single" w:sz="8" w:space="0" w:color="auto"/>
              <w:right w:val="single" w:sz="8" w:space="0" w:color="auto"/>
            </w:tcBorders>
            <w:shd w:val="clear" w:color="000000" w:fill="FFFF00"/>
            <w:noWrap/>
            <w:vAlign w:val="center"/>
            <w:hideMark/>
          </w:tcPr>
          <w:p w14:paraId="58ABE2C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68" w:type="dxa"/>
            <w:tcBorders>
              <w:top w:val="nil"/>
              <w:left w:val="nil"/>
              <w:bottom w:val="single" w:sz="8" w:space="0" w:color="auto"/>
              <w:right w:val="single" w:sz="8" w:space="0" w:color="auto"/>
            </w:tcBorders>
            <w:shd w:val="clear" w:color="000000" w:fill="FFFF00"/>
            <w:noWrap/>
            <w:vAlign w:val="center"/>
            <w:hideMark/>
          </w:tcPr>
          <w:p w14:paraId="55281BA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6" w:type="dxa"/>
            <w:tcBorders>
              <w:top w:val="nil"/>
              <w:left w:val="nil"/>
              <w:bottom w:val="single" w:sz="8" w:space="0" w:color="auto"/>
              <w:right w:val="single" w:sz="8" w:space="0" w:color="auto"/>
            </w:tcBorders>
            <w:shd w:val="clear" w:color="000000" w:fill="FFFF00"/>
            <w:noWrap/>
            <w:vAlign w:val="center"/>
            <w:hideMark/>
          </w:tcPr>
          <w:p w14:paraId="7EB8A47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9774C87" w14:textId="77777777" w:rsidTr="00593115">
        <w:trPr>
          <w:trHeight w:val="332"/>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BE621C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4" w:type="dxa"/>
            <w:tcBorders>
              <w:top w:val="nil"/>
              <w:left w:val="nil"/>
              <w:bottom w:val="single" w:sz="8" w:space="0" w:color="auto"/>
              <w:right w:val="single" w:sz="8" w:space="0" w:color="auto"/>
            </w:tcBorders>
            <w:shd w:val="clear" w:color="auto" w:fill="auto"/>
            <w:noWrap/>
            <w:vAlign w:val="center"/>
            <w:hideMark/>
          </w:tcPr>
          <w:p w14:paraId="36AA663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80</w:t>
            </w:r>
          </w:p>
        </w:tc>
        <w:tc>
          <w:tcPr>
            <w:tcW w:w="1409" w:type="dxa"/>
            <w:tcBorders>
              <w:top w:val="nil"/>
              <w:left w:val="nil"/>
              <w:bottom w:val="single" w:sz="8" w:space="0" w:color="auto"/>
              <w:right w:val="single" w:sz="8" w:space="0" w:color="auto"/>
            </w:tcBorders>
            <w:shd w:val="clear" w:color="auto" w:fill="auto"/>
            <w:noWrap/>
            <w:vAlign w:val="center"/>
            <w:hideMark/>
          </w:tcPr>
          <w:p w14:paraId="4220628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82</w:t>
            </w:r>
          </w:p>
        </w:tc>
        <w:tc>
          <w:tcPr>
            <w:tcW w:w="1391" w:type="dxa"/>
            <w:tcBorders>
              <w:top w:val="nil"/>
              <w:left w:val="nil"/>
              <w:bottom w:val="single" w:sz="8" w:space="0" w:color="auto"/>
              <w:right w:val="single" w:sz="8" w:space="0" w:color="auto"/>
            </w:tcBorders>
            <w:shd w:val="clear" w:color="auto" w:fill="auto"/>
            <w:noWrap/>
            <w:vAlign w:val="center"/>
            <w:hideMark/>
          </w:tcPr>
          <w:p w14:paraId="6F70123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84</w:t>
            </w:r>
          </w:p>
        </w:tc>
        <w:tc>
          <w:tcPr>
            <w:tcW w:w="1377" w:type="dxa"/>
            <w:tcBorders>
              <w:top w:val="nil"/>
              <w:left w:val="nil"/>
              <w:bottom w:val="single" w:sz="8" w:space="0" w:color="auto"/>
              <w:right w:val="single" w:sz="8" w:space="0" w:color="auto"/>
            </w:tcBorders>
            <w:shd w:val="clear" w:color="auto" w:fill="auto"/>
            <w:noWrap/>
            <w:vAlign w:val="center"/>
            <w:hideMark/>
          </w:tcPr>
          <w:p w14:paraId="3977543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86</w:t>
            </w:r>
          </w:p>
        </w:tc>
        <w:tc>
          <w:tcPr>
            <w:tcW w:w="1368" w:type="dxa"/>
            <w:tcBorders>
              <w:top w:val="nil"/>
              <w:left w:val="nil"/>
              <w:bottom w:val="single" w:sz="8" w:space="0" w:color="auto"/>
              <w:right w:val="single" w:sz="8" w:space="0" w:color="auto"/>
            </w:tcBorders>
            <w:shd w:val="clear" w:color="auto" w:fill="auto"/>
            <w:noWrap/>
            <w:vAlign w:val="center"/>
            <w:hideMark/>
          </w:tcPr>
          <w:p w14:paraId="31E5CD0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88</w:t>
            </w:r>
          </w:p>
        </w:tc>
        <w:tc>
          <w:tcPr>
            <w:tcW w:w="1356" w:type="dxa"/>
            <w:tcBorders>
              <w:top w:val="nil"/>
              <w:left w:val="nil"/>
              <w:bottom w:val="single" w:sz="8" w:space="0" w:color="auto"/>
              <w:right w:val="single" w:sz="8" w:space="0" w:color="auto"/>
            </w:tcBorders>
            <w:shd w:val="clear" w:color="auto" w:fill="auto"/>
            <w:noWrap/>
            <w:vAlign w:val="center"/>
            <w:hideMark/>
          </w:tcPr>
          <w:p w14:paraId="57F6FDE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90</w:t>
            </w:r>
          </w:p>
        </w:tc>
      </w:tr>
      <w:tr w:rsidR="004422EA" w:rsidRPr="004422EA" w14:paraId="168318A5"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0BFA71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37910B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5400717D"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3E553574"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65F06FD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8E01B0B" w14:textId="77777777" w:rsidTr="00C63C13">
        <w:trPr>
          <w:trHeight w:val="128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00E9A1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15"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B39F10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4E04AD74" w14:textId="77777777" w:rsidTr="00C63C13">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87A40C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1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512D1B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Mezun öğrencilerin takip edilememesi. </w:t>
            </w:r>
          </w:p>
        </w:tc>
      </w:tr>
      <w:tr w:rsidR="004422EA" w:rsidRPr="004422EA" w14:paraId="48D6F6B6" w14:textId="77777777" w:rsidTr="00C63C13">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247F0FA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vMerge/>
            <w:tcBorders>
              <w:top w:val="single" w:sz="8" w:space="0" w:color="auto"/>
              <w:left w:val="single" w:sz="8" w:space="0" w:color="auto"/>
              <w:bottom w:val="single" w:sz="8" w:space="0" w:color="000000"/>
              <w:right w:val="single" w:sz="8" w:space="0" w:color="000000"/>
            </w:tcBorders>
            <w:vAlign w:val="center"/>
            <w:hideMark/>
          </w:tcPr>
          <w:p w14:paraId="39889C0A"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3A82704" w14:textId="77777777" w:rsidTr="00C63C13">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9C37E1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15" w:type="dxa"/>
            <w:gridSpan w:val="6"/>
            <w:tcBorders>
              <w:top w:val="single" w:sz="8" w:space="0" w:color="auto"/>
              <w:left w:val="nil"/>
              <w:bottom w:val="nil"/>
              <w:right w:val="single" w:sz="8" w:space="0" w:color="000000"/>
            </w:tcBorders>
            <w:shd w:val="clear" w:color="auto" w:fill="auto"/>
            <w:noWrap/>
            <w:vAlign w:val="center"/>
            <w:hideMark/>
          </w:tcPr>
          <w:p w14:paraId="5BC9B16A" w14:textId="204429A0"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Mezunlar derneğinin faaliyetlerini bölüm içinde arttırmak.( tanıtım,</w:t>
            </w:r>
            <w:r w:rsidR="00593115">
              <w:rPr>
                <w:rFonts w:ascii="Times New Roman" w:eastAsia="Times New Roman" w:hAnsi="Times New Roman" w:cs="Times New Roman"/>
                <w:color w:val="000000"/>
              </w:rPr>
              <w:t xml:space="preserve"> </w:t>
            </w:r>
            <w:r w:rsidRPr="004422EA">
              <w:rPr>
                <w:rFonts w:ascii="Times New Roman" w:eastAsia="Times New Roman" w:hAnsi="Times New Roman" w:cs="Times New Roman"/>
                <w:color w:val="000000"/>
              </w:rPr>
              <w:t>toplantı vb.)</w:t>
            </w:r>
          </w:p>
        </w:tc>
      </w:tr>
      <w:tr w:rsidR="004422EA" w:rsidRPr="004422EA" w14:paraId="0A2A02A3" w14:textId="77777777" w:rsidTr="00C63C13">
        <w:trPr>
          <w:trHeight w:val="845"/>
        </w:trPr>
        <w:tc>
          <w:tcPr>
            <w:tcW w:w="1833" w:type="dxa"/>
            <w:vMerge/>
            <w:tcBorders>
              <w:top w:val="nil"/>
              <w:left w:val="single" w:sz="8" w:space="0" w:color="auto"/>
              <w:bottom w:val="single" w:sz="8" w:space="0" w:color="000000"/>
              <w:right w:val="single" w:sz="8" w:space="0" w:color="auto"/>
            </w:tcBorders>
            <w:vAlign w:val="center"/>
            <w:hideMark/>
          </w:tcPr>
          <w:p w14:paraId="44EDB9C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15" w:type="dxa"/>
            <w:gridSpan w:val="6"/>
            <w:tcBorders>
              <w:top w:val="nil"/>
              <w:left w:val="nil"/>
              <w:bottom w:val="single" w:sz="8" w:space="0" w:color="auto"/>
              <w:right w:val="single" w:sz="8" w:space="0" w:color="000000"/>
            </w:tcBorders>
            <w:shd w:val="clear" w:color="auto" w:fill="auto"/>
            <w:vAlign w:val="center"/>
            <w:hideMark/>
          </w:tcPr>
          <w:p w14:paraId="6EFD657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Mezun öğrencilerin iş bulmasını kolaylaştıracak seminer, eğitim vb. etkinlikler düzenleyerek mezun durumundaki öğrencileri iş dünyası ile buluşturmak.</w:t>
            </w:r>
          </w:p>
        </w:tc>
      </w:tr>
    </w:tbl>
    <w:p w14:paraId="08B3E57C" w14:textId="77777777" w:rsidR="004422EA" w:rsidRPr="004422EA" w:rsidRDefault="004422EA" w:rsidP="004422EA">
      <w:pPr>
        <w:spacing w:line="360" w:lineRule="auto"/>
        <w:jc w:val="both"/>
        <w:rPr>
          <w:rFonts w:ascii="Times New Roman" w:eastAsia="Times New Roman" w:hAnsi="Times New Roman" w:cs="Times New Roman"/>
          <w:b/>
          <w:color w:val="000000"/>
        </w:rPr>
      </w:pPr>
    </w:p>
    <w:tbl>
      <w:tblPr>
        <w:tblW w:w="9722" w:type="dxa"/>
        <w:tblLayout w:type="fixed"/>
        <w:tblCellMar>
          <w:left w:w="70" w:type="dxa"/>
          <w:right w:w="70" w:type="dxa"/>
        </w:tblCellMar>
        <w:tblLook w:val="04A0" w:firstRow="1" w:lastRow="0" w:firstColumn="1" w:lastColumn="0" w:noHBand="0" w:noVBand="1"/>
      </w:tblPr>
      <w:tblGrid>
        <w:gridCol w:w="1833"/>
        <w:gridCol w:w="917"/>
        <w:gridCol w:w="1284"/>
        <w:gridCol w:w="1399"/>
        <w:gridCol w:w="1604"/>
        <w:gridCol w:w="1341"/>
        <w:gridCol w:w="1344"/>
      </w:tblGrid>
      <w:tr w:rsidR="004422EA" w:rsidRPr="004422EA" w14:paraId="1A2A7F1B" w14:textId="77777777" w:rsidTr="00593115">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8777759"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3D917349" w14:textId="77777777" w:rsidTr="00593115">
        <w:trPr>
          <w:trHeight w:val="786"/>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B5AE65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9431536" w14:textId="63F75281"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w:t>
            </w:r>
            <w:r w:rsidR="00593115">
              <w:rPr>
                <w:rFonts w:ascii="Times New Roman" w:eastAsia="Times New Roman" w:hAnsi="Times New Roman" w:cs="Times New Roman"/>
                <w:b/>
                <w:bCs/>
                <w:color w:val="000000"/>
              </w:rPr>
              <w:t xml:space="preserve">L VE ULUSLARARASI ARAŞTIRMA ve </w:t>
            </w:r>
            <w:r w:rsidRPr="004422EA">
              <w:rPr>
                <w:rFonts w:ascii="Times New Roman" w:eastAsia="Times New Roman" w:hAnsi="Times New Roman" w:cs="Times New Roman"/>
                <w:b/>
                <w:bCs/>
                <w:color w:val="000000"/>
              </w:rPr>
              <w:t>GELİŞTİRME YAPMAK</w:t>
            </w:r>
          </w:p>
        </w:tc>
      </w:tr>
      <w:tr w:rsidR="004422EA" w:rsidRPr="004422EA" w14:paraId="1ADD2B89" w14:textId="77777777" w:rsidTr="00593115">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099F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-4.1</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FD93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Öğretim Elemanlarının Yayın Sayısını Arttırması</w:t>
            </w:r>
          </w:p>
        </w:tc>
      </w:tr>
      <w:tr w:rsidR="004422EA" w:rsidRPr="004422EA" w14:paraId="4A8C9DB7" w14:textId="77777777" w:rsidTr="00593115">
        <w:trPr>
          <w:trHeight w:val="333"/>
        </w:trPr>
        <w:tc>
          <w:tcPr>
            <w:tcW w:w="1833" w:type="dxa"/>
            <w:tcBorders>
              <w:top w:val="single" w:sz="4" w:space="0" w:color="auto"/>
              <w:left w:val="single" w:sz="8" w:space="0" w:color="auto"/>
              <w:bottom w:val="nil"/>
              <w:right w:val="single" w:sz="8" w:space="0" w:color="auto"/>
            </w:tcBorders>
            <w:shd w:val="clear" w:color="auto" w:fill="auto"/>
            <w:vAlign w:val="center"/>
            <w:hideMark/>
          </w:tcPr>
          <w:p w14:paraId="31DBF9B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5F07D53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SCI, SSCI ve A&amp;HCI endeksli dergilerdeki yıllık yayın sayısı (WOS)</w:t>
            </w:r>
          </w:p>
        </w:tc>
      </w:tr>
      <w:tr w:rsidR="004422EA" w:rsidRPr="004422EA" w14:paraId="794927DF"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0F8B486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6D665A5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0AA5505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030705A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3F6F889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34D6FA6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3651C04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6EF62EA"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068B80F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30DE327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57427FF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w:t>
            </w:r>
          </w:p>
        </w:tc>
        <w:tc>
          <w:tcPr>
            <w:tcW w:w="1399" w:type="dxa"/>
            <w:tcBorders>
              <w:top w:val="nil"/>
              <w:left w:val="nil"/>
              <w:bottom w:val="single" w:sz="8" w:space="0" w:color="auto"/>
              <w:right w:val="single" w:sz="8" w:space="0" w:color="auto"/>
            </w:tcBorders>
            <w:shd w:val="clear" w:color="auto" w:fill="auto"/>
            <w:noWrap/>
            <w:vAlign w:val="center"/>
            <w:hideMark/>
          </w:tcPr>
          <w:p w14:paraId="2D3492F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9</w:t>
            </w:r>
          </w:p>
        </w:tc>
        <w:tc>
          <w:tcPr>
            <w:tcW w:w="1604" w:type="dxa"/>
            <w:tcBorders>
              <w:top w:val="nil"/>
              <w:left w:val="nil"/>
              <w:bottom w:val="single" w:sz="8" w:space="0" w:color="auto"/>
              <w:right w:val="single" w:sz="8" w:space="0" w:color="auto"/>
            </w:tcBorders>
            <w:shd w:val="clear" w:color="auto" w:fill="auto"/>
            <w:noWrap/>
            <w:vAlign w:val="center"/>
            <w:hideMark/>
          </w:tcPr>
          <w:p w14:paraId="54F7760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w:t>
            </w:r>
          </w:p>
        </w:tc>
        <w:tc>
          <w:tcPr>
            <w:tcW w:w="1341" w:type="dxa"/>
            <w:tcBorders>
              <w:top w:val="nil"/>
              <w:left w:val="nil"/>
              <w:bottom w:val="single" w:sz="8" w:space="0" w:color="auto"/>
              <w:right w:val="single" w:sz="8" w:space="0" w:color="auto"/>
            </w:tcBorders>
            <w:shd w:val="clear" w:color="auto" w:fill="auto"/>
            <w:noWrap/>
            <w:vAlign w:val="center"/>
            <w:hideMark/>
          </w:tcPr>
          <w:p w14:paraId="347707D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11</w:t>
            </w:r>
          </w:p>
        </w:tc>
        <w:tc>
          <w:tcPr>
            <w:tcW w:w="1344" w:type="dxa"/>
            <w:tcBorders>
              <w:top w:val="nil"/>
              <w:left w:val="nil"/>
              <w:bottom w:val="single" w:sz="8" w:space="0" w:color="auto"/>
              <w:right w:val="single" w:sz="8" w:space="0" w:color="auto"/>
            </w:tcBorders>
            <w:shd w:val="clear" w:color="auto" w:fill="auto"/>
            <w:noWrap/>
            <w:vAlign w:val="center"/>
            <w:hideMark/>
          </w:tcPr>
          <w:p w14:paraId="55757AA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r>
      <w:tr w:rsidR="004422EA" w:rsidRPr="004422EA" w14:paraId="34072B34"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78B2635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E9A644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üyesi başına SCI, SSCI ve A&amp;HCI endeksli dergilerdeki yıllık yayın sayısı</w:t>
            </w:r>
          </w:p>
        </w:tc>
      </w:tr>
      <w:tr w:rsidR="004422EA" w:rsidRPr="004422EA" w14:paraId="4291EBD1"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1211312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38974EA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1FB234D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2A0F3F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43BC33D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261E2C5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6E976F3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7436EC1"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7310872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5C1E591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134C5A2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0,4</w:t>
            </w:r>
          </w:p>
        </w:tc>
        <w:tc>
          <w:tcPr>
            <w:tcW w:w="1399" w:type="dxa"/>
            <w:tcBorders>
              <w:top w:val="nil"/>
              <w:left w:val="nil"/>
              <w:bottom w:val="single" w:sz="8" w:space="0" w:color="auto"/>
              <w:right w:val="single" w:sz="8" w:space="0" w:color="auto"/>
            </w:tcBorders>
            <w:shd w:val="clear" w:color="auto" w:fill="auto"/>
            <w:noWrap/>
            <w:vAlign w:val="center"/>
            <w:hideMark/>
          </w:tcPr>
          <w:p w14:paraId="732BC76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0,43</w:t>
            </w:r>
          </w:p>
        </w:tc>
        <w:tc>
          <w:tcPr>
            <w:tcW w:w="1604" w:type="dxa"/>
            <w:tcBorders>
              <w:top w:val="nil"/>
              <w:left w:val="nil"/>
              <w:bottom w:val="single" w:sz="8" w:space="0" w:color="auto"/>
              <w:right w:val="single" w:sz="8" w:space="0" w:color="auto"/>
            </w:tcBorders>
            <w:shd w:val="clear" w:color="auto" w:fill="auto"/>
            <w:noWrap/>
            <w:vAlign w:val="center"/>
            <w:hideMark/>
          </w:tcPr>
          <w:p w14:paraId="718EE6C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0,45</w:t>
            </w:r>
          </w:p>
        </w:tc>
        <w:tc>
          <w:tcPr>
            <w:tcW w:w="1341" w:type="dxa"/>
            <w:tcBorders>
              <w:top w:val="nil"/>
              <w:left w:val="nil"/>
              <w:bottom w:val="single" w:sz="8" w:space="0" w:color="auto"/>
              <w:right w:val="single" w:sz="8" w:space="0" w:color="auto"/>
            </w:tcBorders>
            <w:shd w:val="clear" w:color="auto" w:fill="auto"/>
            <w:noWrap/>
            <w:vAlign w:val="center"/>
            <w:hideMark/>
          </w:tcPr>
          <w:p w14:paraId="1238716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0,48</w:t>
            </w:r>
          </w:p>
        </w:tc>
        <w:tc>
          <w:tcPr>
            <w:tcW w:w="1344" w:type="dxa"/>
            <w:tcBorders>
              <w:top w:val="nil"/>
              <w:left w:val="nil"/>
              <w:bottom w:val="single" w:sz="8" w:space="0" w:color="auto"/>
              <w:right w:val="single" w:sz="8" w:space="0" w:color="auto"/>
            </w:tcBorders>
            <w:shd w:val="clear" w:color="auto" w:fill="auto"/>
            <w:noWrap/>
            <w:vAlign w:val="center"/>
            <w:hideMark/>
          </w:tcPr>
          <w:p w14:paraId="1A645CA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0,5</w:t>
            </w:r>
          </w:p>
        </w:tc>
      </w:tr>
      <w:tr w:rsidR="004422EA" w:rsidRPr="004422EA" w14:paraId="68A476CD"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10FC8DC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PG-4.1.3</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3D8A0F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Toplam Yayın (Döküman) Sayısı (Scopus)</w:t>
            </w:r>
          </w:p>
        </w:tc>
      </w:tr>
      <w:tr w:rsidR="004422EA" w:rsidRPr="004422EA" w14:paraId="6C06D221"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086E8A7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13C2B19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2F24278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90D43E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CF3CBC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1FDDE56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EB6F5F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FF93C15"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5CB82E2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20D06DA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770BA2C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w:t>
            </w:r>
          </w:p>
        </w:tc>
        <w:tc>
          <w:tcPr>
            <w:tcW w:w="1399" w:type="dxa"/>
            <w:tcBorders>
              <w:top w:val="nil"/>
              <w:left w:val="nil"/>
              <w:bottom w:val="single" w:sz="8" w:space="0" w:color="auto"/>
              <w:right w:val="single" w:sz="8" w:space="0" w:color="auto"/>
            </w:tcBorders>
            <w:shd w:val="clear" w:color="auto" w:fill="auto"/>
            <w:noWrap/>
            <w:vAlign w:val="center"/>
            <w:hideMark/>
          </w:tcPr>
          <w:p w14:paraId="14711AA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22</w:t>
            </w:r>
          </w:p>
        </w:tc>
        <w:tc>
          <w:tcPr>
            <w:tcW w:w="1604" w:type="dxa"/>
            <w:tcBorders>
              <w:top w:val="nil"/>
              <w:left w:val="nil"/>
              <w:bottom w:val="single" w:sz="8" w:space="0" w:color="auto"/>
              <w:right w:val="single" w:sz="8" w:space="0" w:color="auto"/>
            </w:tcBorders>
            <w:shd w:val="clear" w:color="auto" w:fill="auto"/>
            <w:noWrap/>
            <w:vAlign w:val="center"/>
            <w:hideMark/>
          </w:tcPr>
          <w:p w14:paraId="5217D7C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24</w:t>
            </w:r>
          </w:p>
        </w:tc>
        <w:tc>
          <w:tcPr>
            <w:tcW w:w="1341" w:type="dxa"/>
            <w:tcBorders>
              <w:top w:val="nil"/>
              <w:left w:val="nil"/>
              <w:bottom w:val="single" w:sz="8" w:space="0" w:color="auto"/>
              <w:right w:val="single" w:sz="8" w:space="0" w:color="auto"/>
            </w:tcBorders>
            <w:shd w:val="clear" w:color="auto" w:fill="auto"/>
            <w:noWrap/>
            <w:vAlign w:val="center"/>
            <w:hideMark/>
          </w:tcPr>
          <w:p w14:paraId="77BDAAB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26</w:t>
            </w:r>
          </w:p>
        </w:tc>
        <w:tc>
          <w:tcPr>
            <w:tcW w:w="1344" w:type="dxa"/>
            <w:tcBorders>
              <w:top w:val="nil"/>
              <w:left w:val="nil"/>
              <w:bottom w:val="single" w:sz="8" w:space="0" w:color="auto"/>
              <w:right w:val="single" w:sz="8" w:space="0" w:color="auto"/>
            </w:tcBorders>
            <w:shd w:val="clear" w:color="auto" w:fill="auto"/>
            <w:noWrap/>
            <w:vAlign w:val="center"/>
            <w:hideMark/>
          </w:tcPr>
          <w:p w14:paraId="424BC60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28</w:t>
            </w:r>
          </w:p>
        </w:tc>
      </w:tr>
      <w:tr w:rsidR="004422EA" w:rsidRPr="004422EA" w14:paraId="655349E2"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4782D24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PG-4.1.4</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0CA20A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Toplam Yayın (Döküman) Sayısının Öğretim Üyesi Sayısına Oranı</w:t>
            </w:r>
          </w:p>
        </w:tc>
      </w:tr>
      <w:tr w:rsidR="004422EA" w:rsidRPr="004422EA" w14:paraId="12978EFB"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47464B2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6EBEEE1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2DC1B68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7B84841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5CCCD9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3CF7BBF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06F2258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D1D886D"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B54F73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nil"/>
              <w:right w:val="single" w:sz="8" w:space="0" w:color="auto"/>
            </w:tcBorders>
            <w:shd w:val="clear" w:color="auto" w:fill="auto"/>
            <w:noWrap/>
            <w:vAlign w:val="center"/>
            <w:hideMark/>
          </w:tcPr>
          <w:p w14:paraId="659CF67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nil"/>
              <w:right w:val="single" w:sz="8" w:space="0" w:color="auto"/>
            </w:tcBorders>
            <w:shd w:val="clear" w:color="auto" w:fill="auto"/>
            <w:noWrap/>
            <w:vAlign w:val="center"/>
            <w:hideMark/>
          </w:tcPr>
          <w:p w14:paraId="51A8D66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1,3</w:t>
            </w:r>
          </w:p>
        </w:tc>
        <w:tc>
          <w:tcPr>
            <w:tcW w:w="1399" w:type="dxa"/>
            <w:tcBorders>
              <w:top w:val="nil"/>
              <w:left w:val="nil"/>
              <w:bottom w:val="nil"/>
              <w:right w:val="single" w:sz="8" w:space="0" w:color="auto"/>
            </w:tcBorders>
            <w:shd w:val="clear" w:color="auto" w:fill="auto"/>
            <w:noWrap/>
            <w:vAlign w:val="center"/>
            <w:hideMark/>
          </w:tcPr>
          <w:p w14:paraId="553601B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1,35</w:t>
            </w:r>
          </w:p>
        </w:tc>
        <w:tc>
          <w:tcPr>
            <w:tcW w:w="1604" w:type="dxa"/>
            <w:tcBorders>
              <w:top w:val="nil"/>
              <w:left w:val="nil"/>
              <w:bottom w:val="nil"/>
              <w:right w:val="single" w:sz="8" w:space="0" w:color="auto"/>
            </w:tcBorders>
            <w:shd w:val="clear" w:color="auto" w:fill="auto"/>
            <w:noWrap/>
            <w:vAlign w:val="center"/>
            <w:hideMark/>
          </w:tcPr>
          <w:p w14:paraId="13EC8A3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w:t>
            </w:r>
          </w:p>
        </w:tc>
        <w:tc>
          <w:tcPr>
            <w:tcW w:w="1341" w:type="dxa"/>
            <w:tcBorders>
              <w:top w:val="nil"/>
              <w:left w:val="nil"/>
              <w:bottom w:val="nil"/>
              <w:right w:val="single" w:sz="8" w:space="0" w:color="auto"/>
            </w:tcBorders>
            <w:shd w:val="clear" w:color="auto" w:fill="auto"/>
            <w:noWrap/>
            <w:vAlign w:val="center"/>
            <w:hideMark/>
          </w:tcPr>
          <w:p w14:paraId="747F5DC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1,75</w:t>
            </w:r>
          </w:p>
        </w:tc>
        <w:tc>
          <w:tcPr>
            <w:tcW w:w="1344" w:type="dxa"/>
            <w:tcBorders>
              <w:top w:val="nil"/>
              <w:left w:val="nil"/>
              <w:bottom w:val="nil"/>
              <w:right w:val="single" w:sz="8" w:space="0" w:color="auto"/>
            </w:tcBorders>
            <w:shd w:val="clear" w:color="auto" w:fill="auto"/>
            <w:noWrap/>
            <w:vAlign w:val="center"/>
            <w:hideMark/>
          </w:tcPr>
          <w:p w14:paraId="553DC0E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w:t>
            </w:r>
          </w:p>
        </w:tc>
      </w:tr>
      <w:tr w:rsidR="004422EA" w:rsidRPr="004422EA" w14:paraId="3731B0C3" w14:textId="77777777" w:rsidTr="00593115">
        <w:trPr>
          <w:trHeight w:val="302"/>
        </w:trPr>
        <w:tc>
          <w:tcPr>
            <w:tcW w:w="1833" w:type="dxa"/>
            <w:tcBorders>
              <w:top w:val="nil"/>
              <w:left w:val="single" w:sz="8" w:space="0" w:color="auto"/>
              <w:bottom w:val="nil"/>
              <w:right w:val="single" w:sz="8" w:space="0" w:color="auto"/>
            </w:tcBorders>
            <w:shd w:val="clear" w:color="auto" w:fill="auto"/>
            <w:vAlign w:val="center"/>
            <w:hideMark/>
          </w:tcPr>
          <w:p w14:paraId="31078DC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3600" w:type="dxa"/>
            <w:gridSpan w:val="3"/>
            <w:tcBorders>
              <w:top w:val="single" w:sz="8" w:space="0" w:color="auto"/>
              <w:left w:val="single" w:sz="8" w:space="0" w:color="auto"/>
              <w:bottom w:val="nil"/>
              <w:right w:val="nil"/>
            </w:tcBorders>
            <w:shd w:val="clear" w:color="auto" w:fill="auto"/>
            <w:noWrap/>
            <w:vAlign w:val="center"/>
            <w:hideMark/>
          </w:tcPr>
          <w:p w14:paraId="09D6A60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c>
          <w:tcPr>
            <w:tcW w:w="1604" w:type="dxa"/>
            <w:tcBorders>
              <w:top w:val="single" w:sz="8" w:space="0" w:color="auto"/>
              <w:left w:val="nil"/>
              <w:bottom w:val="nil"/>
              <w:right w:val="nil"/>
            </w:tcBorders>
            <w:shd w:val="clear" w:color="auto" w:fill="auto"/>
            <w:noWrap/>
            <w:vAlign w:val="center"/>
            <w:hideMark/>
          </w:tcPr>
          <w:p w14:paraId="0AACC7E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single" w:sz="8" w:space="0" w:color="auto"/>
              <w:left w:val="nil"/>
              <w:bottom w:val="nil"/>
              <w:right w:val="nil"/>
            </w:tcBorders>
            <w:shd w:val="clear" w:color="auto" w:fill="auto"/>
            <w:noWrap/>
            <w:vAlign w:val="center"/>
            <w:hideMark/>
          </w:tcPr>
          <w:p w14:paraId="217E46A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single" w:sz="8" w:space="0" w:color="auto"/>
              <w:left w:val="nil"/>
              <w:bottom w:val="nil"/>
              <w:right w:val="single" w:sz="8" w:space="0" w:color="auto"/>
            </w:tcBorders>
            <w:shd w:val="clear" w:color="auto" w:fill="auto"/>
            <w:noWrap/>
            <w:vAlign w:val="center"/>
            <w:hideMark/>
          </w:tcPr>
          <w:p w14:paraId="04687A8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4B4A3D37" w14:textId="77777777" w:rsidTr="00593115">
        <w:trPr>
          <w:trHeight w:val="317"/>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856FE4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917" w:type="dxa"/>
            <w:tcBorders>
              <w:top w:val="nil"/>
              <w:left w:val="nil"/>
              <w:bottom w:val="single" w:sz="8" w:space="0" w:color="auto"/>
              <w:right w:val="nil"/>
            </w:tcBorders>
            <w:shd w:val="clear" w:color="auto" w:fill="auto"/>
            <w:noWrap/>
            <w:vAlign w:val="center"/>
            <w:hideMark/>
          </w:tcPr>
          <w:p w14:paraId="0C65068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nil"/>
            </w:tcBorders>
            <w:shd w:val="clear" w:color="auto" w:fill="auto"/>
            <w:noWrap/>
            <w:vAlign w:val="center"/>
            <w:hideMark/>
          </w:tcPr>
          <w:p w14:paraId="1AB7B5F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nil"/>
            </w:tcBorders>
            <w:shd w:val="clear" w:color="auto" w:fill="auto"/>
            <w:noWrap/>
            <w:vAlign w:val="center"/>
            <w:hideMark/>
          </w:tcPr>
          <w:p w14:paraId="14CBBD0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nil"/>
            </w:tcBorders>
            <w:shd w:val="clear" w:color="auto" w:fill="auto"/>
            <w:noWrap/>
            <w:vAlign w:val="center"/>
            <w:hideMark/>
          </w:tcPr>
          <w:p w14:paraId="671FDDF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single" w:sz="8" w:space="0" w:color="auto"/>
              <w:right w:val="nil"/>
            </w:tcBorders>
            <w:shd w:val="clear" w:color="auto" w:fill="auto"/>
            <w:noWrap/>
            <w:vAlign w:val="center"/>
            <w:hideMark/>
          </w:tcPr>
          <w:p w14:paraId="4C93CC9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single" w:sz="8" w:space="0" w:color="auto"/>
              <w:right w:val="single" w:sz="8" w:space="0" w:color="auto"/>
            </w:tcBorders>
            <w:shd w:val="clear" w:color="auto" w:fill="auto"/>
            <w:noWrap/>
            <w:vAlign w:val="center"/>
            <w:hideMark/>
          </w:tcPr>
          <w:p w14:paraId="5D1D622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50590AEA"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A1B4DC7"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483D39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3D54B670" w14:textId="77777777" w:rsidTr="00593115">
        <w:trPr>
          <w:trHeight w:val="469"/>
        </w:trPr>
        <w:tc>
          <w:tcPr>
            <w:tcW w:w="1833" w:type="dxa"/>
            <w:tcBorders>
              <w:top w:val="nil"/>
              <w:left w:val="single" w:sz="8" w:space="0" w:color="auto"/>
              <w:bottom w:val="nil"/>
              <w:right w:val="single" w:sz="8" w:space="0" w:color="auto"/>
            </w:tcBorders>
            <w:shd w:val="clear" w:color="auto" w:fill="auto"/>
            <w:vAlign w:val="center"/>
            <w:hideMark/>
          </w:tcPr>
          <w:p w14:paraId="0304A2A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E0ACD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Ders yükünün fazlalığı, hakem ve değerlendirme sürelerinin uzun olması. </w:t>
            </w:r>
          </w:p>
        </w:tc>
      </w:tr>
      <w:tr w:rsidR="004422EA" w:rsidRPr="004422EA" w14:paraId="5F2EC02E" w14:textId="77777777" w:rsidTr="00593115">
        <w:trPr>
          <w:trHeight w:val="166"/>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5E7C5D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579DE38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0B7348B" w14:textId="77777777" w:rsidTr="00593115">
        <w:trPr>
          <w:trHeight w:val="907"/>
        </w:trPr>
        <w:tc>
          <w:tcPr>
            <w:tcW w:w="1833" w:type="dxa"/>
            <w:tcBorders>
              <w:top w:val="nil"/>
              <w:left w:val="single" w:sz="8" w:space="0" w:color="auto"/>
              <w:bottom w:val="nil"/>
              <w:right w:val="single" w:sz="8" w:space="0" w:color="auto"/>
            </w:tcBorders>
            <w:shd w:val="clear" w:color="auto" w:fill="auto"/>
            <w:vAlign w:val="center"/>
            <w:hideMark/>
          </w:tcPr>
          <w:p w14:paraId="1F8F948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240F30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Bölüm kurulu toplantılarında yayın sayısını arttırabilecek çalışmaların görüşülmesi.</w:t>
            </w:r>
            <w:r w:rsidRPr="004422EA">
              <w:rPr>
                <w:rFonts w:ascii="Times New Roman" w:eastAsia="Times New Roman" w:hAnsi="Times New Roman" w:cs="Times New Roman"/>
                <w:color w:val="000000"/>
              </w:rPr>
              <w:br/>
              <w:t>Ders yükünün orantılı dağıtılarak öğretim elemanlarına akademik çalışmalar için yeterli zamanın sağlanmasına çalışılması. Yayın teşviklerinin arttırılması.</w:t>
            </w:r>
          </w:p>
        </w:tc>
      </w:tr>
      <w:tr w:rsidR="004422EA" w:rsidRPr="004422EA" w14:paraId="24071D00" w14:textId="77777777" w:rsidTr="00593115">
        <w:trPr>
          <w:trHeight w:val="302"/>
        </w:trPr>
        <w:tc>
          <w:tcPr>
            <w:tcW w:w="1833" w:type="dxa"/>
            <w:tcBorders>
              <w:top w:val="nil"/>
              <w:left w:val="single" w:sz="8" w:space="0" w:color="auto"/>
              <w:bottom w:val="nil"/>
              <w:right w:val="single" w:sz="8" w:space="0" w:color="auto"/>
            </w:tcBorders>
            <w:shd w:val="clear" w:color="auto" w:fill="auto"/>
            <w:vAlign w:val="center"/>
            <w:hideMark/>
          </w:tcPr>
          <w:p w14:paraId="3F67A7C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nil"/>
              <w:right w:val="single" w:sz="8" w:space="0" w:color="auto"/>
            </w:tcBorders>
            <w:vAlign w:val="center"/>
            <w:hideMark/>
          </w:tcPr>
          <w:p w14:paraId="069BDA0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5092D3B" w14:textId="77777777" w:rsidTr="00593115">
        <w:trPr>
          <w:trHeight w:val="348"/>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FF04B2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00804CA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58A4EB9" w14:textId="77777777" w:rsidTr="00593115">
        <w:trPr>
          <w:trHeight w:val="302"/>
        </w:trPr>
        <w:tc>
          <w:tcPr>
            <w:tcW w:w="1833" w:type="dxa"/>
            <w:tcBorders>
              <w:top w:val="nil"/>
              <w:left w:val="nil"/>
              <w:bottom w:val="nil"/>
              <w:right w:val="nil"/>
            </w:tcBorders>
            <w:shd w:val="clear" w:color="auto" w:fill="auto"/>
            <w:vAlign w:val="bottom"/>
            <w:hideMark/>
          </w:tcPr>
          <w:p w14:paraId="5C1921B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4B2FB41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001C8FD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62C677B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72EB1D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40D2735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64A0BD4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F426809" w14:textId="77777777" w:rsidTr="00593115">
        <w:trPr>
          <w:trHeight w:val="317"/>
        </w:trPr>
        <w:tc>
          <w:tcPr>
            <w:tcW w:w="1833" w:type="dxa"/>
            <w:tcBorders>
              <w:top w:val="nil"/>
              <w:left w:val="nil"/>
              <w:bottom w:val="single" w:sz="4" w:space="0" w:color="auto"/>
              <w:right w:val="nil"/>
            </w:tcBorders>
            <w:shd w:val="clear" w:color="auto" w:fill="auto"/>
            <w:vAlign w:val="bottom"/>
            <w:hideMark/>
          </w:tcPr>
          <w:p w14:paraId="25FAC15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1FD7C79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3410293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6B0B1D5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247283E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583C00C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10F6986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618C2EF" w14:textId="77777777" w:rsidTr="00593115">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19E045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31E0EF1" w14:textId="77777777" w:rsidTr="00593115">
        <w:trPr>
          <w:trHeight w:val="333"/>
        </w:trPr>
        <w:tc>
          <w:tcPr>
            <w:tcW w:w="1833" w:type="dxa"/>
            <w:tcBorders>
              <w:top w:val="single" w:sz="4" w:space="0" w:color="auto"/>
              <w:left w:val="single" w:sz="8" w:space="0" w:color="auto"/>
              <w:bottom w:val="single" w:sz="4" w:space="0" w:color="auto"/>
              <w:right w:val="nil"/>
            </w:tcBorders>
            <w:shd w:val="clear" w:color="auto" w:fill="D6E3BC" w:themeFill="accent3" w:themeFillTint="66"/>
            <w:noWrap/>
            <w:vAlign w:val="center"/>
            <w:hideMark/>
          </w:tcPr>
          <w:p w14:paraId="2EFB426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nil"/>
              <w:bottom w:val="single" w:sz="4" w:space="0" w:color="auto"/>
              <w:right w:val="single" w:sz="8" w:space="0" w:color="000000"/>
            </w:tcBorders>
            <w:shd w:val="clear" w:color="auto" w:fill="D6E3BC" w:themeFill="accent3" w:themeFillTint="66"/>
            <w:vAlign w:val="center"/>
            <w:hideMark/>
          </w:tcPr>
          <w:p w14:paraId="782F8C16" w14:textId="22E8A116"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w:t>
            </w:r>
            <w:r w:rsidR="00593115">
              <w:rPr>
                <w:rFonts w:ascii="Times New Roman" w:eastAsia="Times New Roman" w:hAnsi="Times New Roman" w:cs="Times New Roman"/>
                <w:b/>
                <w:bCs/>
                <w:color w:val="000000"/>
              </w:rPr>
              <w:t xml:space="preserve">L VE ULUSLARARASI ARAŞTIRMA ve </w:t>
            </w:r>
            <w:r w:rsidRPr="004422EA">
              <w:rPr>
                <w:rFonts w:ascii="Times New Roman" w:eastAsia="Times New Roman" w:hAnsi="Times New Roman" w:cs="Times New Roman"/>
                <w:b/>
                <w:bCs/>
                <w:color w:val="000000"/>
              </w:rPr>
              <w:t>GELİŞTİRME YAPMAK</w:t>
            </w:r>
          </w:p>
        </w:tc>
      </w:tr>
      <w:tr w:rsidR="004422EA" w:rsidRPr="004422EA" w14:paraId="03785408" w14:textId="77777777" w:rsidTr="00593115">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0239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-4.2</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160B9"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Uluslararası Sempozyum, Kongre veya Sanatsal Sergi Sayısının Arttırılması</w:t>
            </w:r>
          </w:p>
        </w:tc>
      </w:tr>
      <w:tr w:rsidR="004422EA" w:rsidRPr="004422EA" w14:paraId="0EE326E4" w14:textId="77777777" w:rsidTr="00593115">
        <w:trPr>
          <w:trHeight w:val="333"/>
        </w:trPr>
        <w:tc>
          <w:tcPr>
            <w:tcW w:w="1833" w:type="dxa"/>
            <w:tcBorders>
              <w:top w:val="single" w:sz="4" w:space="0" w:color="auto"/>
              <w:left w:val="single" w:sz="8" w:space="0" w:color="auto"/>
              <w:bottom w:val="nil"/>
              <w:right w:val="single" w:sz="8" w:space="0" w:color="auto"/>
            </w:tcBorders>
            <w:shd w:val="clear" w:color="auto" w:fill="auto"/>
            <w:vAlign w:val="center"/>
            <w:hideMark/>
          </w:tcPr>
          <w:p w14:paraId="3A3C5A9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PG-4.2.1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386B7E9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Uluslararası sempozyum, kongre veya sanatsal sergi sayısı</w:t>
            </w:r>
          </w:p>
        </w:tc>
      </w:tr>
      <w:tr w:rsidR="004422EA" w:rsidRPr="004422EA" w14:paraId="014396BD"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3B57C4B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312313D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29BD447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5CF8AB3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4ACD9EA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4D4CF4B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C54EE3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5028143"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18FA939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5FFC29B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67DA645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9" w:type="dxa"/>
            <w:tcBorders>
              <w:top w:val="nil"/>
              <w:left w:val="nil"/>
              <w:bottom w:val="single" w:sz="8" w:space="0" w:color="auto"/>
              <w:right w:val="single" w:sz="8" w:space="0" w:color="auto"/>
            </w:tcBorders>
            <w:shd w:val="clear" w:color="auto" w:fill="auto"/>
            <w:noWrap/>
            <w:vAlign w:val="center"/>
            <w:hideMark/>
          </w:tcPr>
          <w:p w14:paraId="4047EE3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604" w:type="dxa"/>
            <w:tcBorders>
              <w:top w:val="nil"/>
              <w:left w:val="nil"/>
              <w:bottom w:val="single" w:sz="8" w:space="0" w:color="auto"/>
              <w:right w:val="single" w:sz="8" w:space="0" w:color="auto"/>
            </w:tcBorders>
            <w:shd w:val="clear" w:color="auto" w:fill="auto"/>
            <w:noWrap/>
            <w:vAlign w:val="center"/>
            <w:hideMark/>
          </w:tcPr>
          <w:p w14:paraId="228B807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1" w:type="dxa"/>
            <w:tcBorders>
              <w:top w:val="nil"/>
              <w:left w:val="nil"/>
              <w:bottom w:val="single" w:sz="8" w:space="0" w:color="auto"/>
              <w:right w:val="single" w:sz="8" w:space="0" w:color="auto"/>
            </w:tcBorders>
            <w:shd w:val="clear" w:color="auto" w:fill="auto"/>
            <w:noWrap/>
            <w:vAlign w:val="center"/>
            <w:hideMark/>
          </w:tcPr>
          <w:p w14:paraId="5CCB203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44" w:type="dxa"/>
            <w:tcBorders>
              <w:top w:val="nil"/>
              <w:left w:val="nil"/>
              <w:bottom w:val="single" w:sz="8" w:space="0" w:color="auto"/>
              <w:right w:val="single" w:sz="8" w:space="0" w:color="auto"/>
            </w:tcBorders>
            <w:shd w:val="clear" w:color="auto" w:fill="auto"/>
            <w:noWrap/>
            <w:vAlign w:val="center"/>
            <w:hideMark/>
          </w:tcPr>
          <w:p w14:paraId="779F4AB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r>
      <w:tr w:rsidR="004422EA" w:rsidRPr="004422EA" w14:paraId="2669157C" w14:textId="77777777" w:rsidTr="00593115">
        <w:trPr>
          <w:trHeight w:val="635"/>
        </w:trPr>
        <w:tc>
          <w:tcPr>
            <w:tcW w:w="1833" w:type="dxa"/>
            <w:tcBorders>
              <w:top w:val="nil"/>
              <w:left w:val="single" w:sz="8" w:space="0" w:color="auto"/>
              <w:bottom w:val="nil"/>
              <w:right w:val="single" w:sz="8" w:space="0" w:color="auto"/>
            </w:tcBorders>
            <w:shd w:val="clear" w:color="auto" w:fill="auto"/>
            <w:vAlign w:val="center"/>
            <w:hideMark/>
          </w:tcPr>
          <w:p w14:paraId="3C25AA1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3600" w:type="dxa"/>
            <w:gridSpan w:val="3"/>
            <w:tcBorders>
              <w:top w:val="single" w:sz="8" w:space="0" w:color="auto"/>
              <w:left w:val="single" w:sz="8" w:space="0" w:color="auto"/>
              <w:bottom w:val="nil"/>
              <w:right w:val="nil"/>
            </w:tcBorders>
            <w:shd w:val="clear" w:color="auto" w:fill="auto"/>
            <w:noWrap/>
            <w:vAlign w:val="center"/>
            <w:hideMark/>
          </w:tcPr>
          <w:p w14:paraId="0BFB7B3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c>
          <w:tcPr>
            <w:tcW w:w="1604" w:type="dxa"/>
            <w:tcBorders>
              <w:top w:val="nil"/>
              <w:left w:val="nil"/>
              <w:bottom w:val="nil"/>
              <w:right w:val="nil"/>
            </w:tcBorders>
            <w:shd w:val="clear" w:color="auto" w:fill="auto"/>
            <w:noWrap/>
            <w:vAlign w:val="center"/>
            <w:hideMark/>
          </w:tcPr>
          <w:p w14:paraId="49B2C9A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nil"/>
              <w:right w:val="nil"/>
            </w:tcBorders>
            <w:shd w:val="clear" w:color="auto" w:fill="auto"/>
            <w:noWrap/>
            <w:vAlign w:val="center"/>
            <w:hideMark/>
          </w:tcPr>
          <w:p w14:paraId="6AEF730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nil"/>
              <w:right w:val="single" w:sz="8" w:space="0" w:color="auto"/>
            </w:tcBorders>
            <w:shd w:val="clear" w:color="auto" w:fill="auto"/>
            <w:noWrap/>
            <w:vAlign w:val="center"/>
            <w:hideMark/>
          </w:tcPr>
          <w:p w14:paraId="7F1D699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54FA2A7A"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869F61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917" w:type="dxa"/>
            <w:tcBorders>
              <w:top w:val="nil"/>
              <w:left w:val="nil"/>
              <w:bottom w:val="single" w:sz="8" w:space="0" w:color="auto"/>
              <w:right w:val="nil"/>
            </w:tcBorders>
            <w:shd w:val="clear" w:color="auto" w:fill="auto"/>
            <w:noWrap/>
            <w:vAlign w:val="center"/>
            <w:hideMark/>
          </w:tcPr>
          <w:p w14:paraId="041375A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nil"/>
            </w:tcBorders>
            <w:shd w:val="clear" w:color="auto" w:fill="auto"/>
            <w:noWrap/>
            <w:vAlign w:val="center"/>
            <w:hideMark/>
          </w:tcPr>
          <w:p w14:paraId="799452B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nil"/>
            </w:tcBorders>
            <w:shd w:val="clear" w:color="auto" w:fill="auto"/>
            <w:noWrap/>
            <w:vAlign w:val="center"/>
            <w:hideMark/>
          </w:tcPr>
          <w:p w14:paraId="4A361D4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nil"/>
            </w:tcBorders>
            <w:shd w:val="clear" w:color="auto" w:fill="auto"/>
            <w:noWrap/>
            <w:vAlign w:val="center"/>
            <w:hideMark/>
          </w:tcPr>
          <w:p w14:paraId="190E351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single" w:sz="8" w:space="0" w:color="auto"/>
              <w:right w:val="nil"/>
            </w:tcBorders>
            <w:shd w:val="clear" w:color="auto" w:fill="auto"/>
            <w:noWrap/>
            <w:vAlign w:val="center"/>
            <w:hideMark/>
          </w:tcPr>
          <w:p w14:paraId="5117765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single" w:sz="8" w:space="0" w:color="auto"/>
              <w:right w:val="single" w:sz="8" w:space="0" w:color="auto"/>
            </w:tcBorders>
            <w:shd w:val="clear" w:color="auto" w:fill="auto"/>
            <w:noWrap/>
            <w:vAlign w:val="center"/>
            <w:hideMark/>
          </w:tcPr>
          <w:p w14:paraId="0C23D04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2400ADD5"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C3C7FB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7FD1AF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6AB0F888"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4919830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C42AF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Covid-19 Pandemi Süreci, Uzaktan yapılan bağlantılarda teknik aksaklıklar oluşması.</w:t>
            </w:r>
          </w:p>
        </w:tc>
      </w:tr>
      <w:tr w:rsidR="004422EA" w:rsidRPr="004422EA" w14:paraId="4FE08397" w14:textId="77777777" w:rsidTr="00593115">
        <w:trPr>
          <w:trHeight w:val="212"/>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23B593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59DB5F3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33132EB" w14:textId="77777777" w:rsidTr="00593115">
        <w:trPr>
          <w:trHeight w:val="786"/>
        </w:trPr>
        <w:tc>
          <w:tcPr>
            <w:tcW w:w="1833" w:type="dxa"/>
            <w:tcBorders>
              <w:top w:val="nil"/>
              <w:left w:val="single" w:sz="8" w:space="0" w:color="auto"/>
              <w:bottom w:val="nil"/>
              <w:right w:val="single" w:sz="8" w:space="0" w:color="auto"/>
            </w:tcBorders>
            <w:shd w:val="clear" w:color="auto" w:fill="auto"/>
            <w:vAlign w:val="center"/>
            <w:hideMark/>
          </w:tcPr>
          <w:p w14:paraId="7325240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E4EBA6" w14:textId="77777777" w:rsidR="004422EA" w:rsidRPr="004422EA" w:rsidRDefault="004422EA" w:rsidP="00665BEB">
            <w:pPr>
              <w:spacing w:after="24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Bölüm kurullarında yapılabilecek trend, merak uyandıran konuların belirlenmesi.</w:t>
            </w:r>
            <w:r w:rsidRPr="004422EA">
              <w:rPr>
                <w:rFonts w:ascii="Times New Roman" w:eastAsia="Times New Roman" w:hAnsi="Times New Roman" w:cs="Times New Roman"/>
                <w:color w:val="000000"/>
              </w:rPr>
              <w:br/>
              <w:t>Katılımın yüksek olabilmesi için üniversitemizin diğer bölüm ve ilgili birimleriyle ortak çalışmalar yürütülmeye çalışılması.</w:t>
            </w:r>
          </w:p>
        </w:tc>
      </w:tr>
      <w:tr w:rsidR="004422EA" w:rsidRPr="004422EA" w14:paraId="2418D0F8"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217B45B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nil"/>
              <w:right w:val="single" w:sz="8" w:space="0" w:color="auto"/>
            </w:tcBorders>
            <w:vAlign w:val="center"/>
            <w:hideMark/>
          </w:tcPr>
          <w:p w14:paraId="112DC63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88E04E5" w14:textId="77777777" w:rsidTr="00593115">
        <w:trPr>
          <w:trHeight w:val="42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715700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3C78277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C5E224A" w14:textId="77777777" w:rsidTr="00AB1752">
        <w:trPr>
          <w:trHeight w:val="302"/>
        </w:trPr>
        <w:tc>
          <w:tcPr>
            <w:tcW w:w="1833" w:type="dxa"/>
            <w:tcBorders>
              <w:top w:val="nil"/>
              <w:left w:val="nil"/>
              <w:bottom w:val="single" w:sz="4" w:space="0" w:color="auto"/>
              <w:right w:val="nil"/>
            </w:tcBorders>
            <w:shd w:val="clear" w:color="auto" w:fill="auto"/>
            <w:vAlign w:val="bottom"/>
            <w:hideMark/>
          </w:tcPr>
          <w:p w14:paraId="2B5EC62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6DE4441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69143D1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487820A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438A62B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2EF9E67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440B30D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65A6C0E" w14:textId="77777777" w:rsidTr="00522C3E">
        <w:trPr>
          <w:trHeight w:val="317"/>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2565DD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2D46E63C" w14:textId="77777777" w:rsidTr="00522C3E">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5F006F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448F0B3" w14:textId="1AAB3D01"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w:t>
            </w:r>
            <w:r w:rsidR="00AB1752">
              <w:rPr>
                <w:rFonts w:ascii="Times New Roman" w:eastAsia="Times New Roman" w:hAnsi="Times New Roman" w:cs="Times New Roman"/>
                <w:b/>
                <w:bCs/>
                <w:color w:val="000000"/>
              </w:rPr>
              <w:t>AL VE ULUSLARARASI ARAŞTIRMA ve</w:t>
            </w:r>
            <w:r w:rsidRPr="004422EA">
              <w:rPr>
                <w:rFonts w:ascii="Times New Roman" w:eastAsia="Times New Roman" w:hAnsi="Times New Roman" w:cs="Times New Roman"/>
                <w:b/>
                <w:bCs/>
                <w:color w:val="000000"/>
              </w:rPr>
              <w:t xml:space="preserve"> GELİŞTİRME YAPMAK</w:t>
            </w:r>
          </w:p>
        </w:tc>
      </w:tr>
      <w:tr w:rsidR="004422EA" w:rsidRPr="004422EA" w14:paraId="245A2549" w14:textId="77777777" w:rsidTr="00AB1752">
        <w:trPr>
          <w:trHeight w:val="302"/>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B522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-4.3</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B918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Endüstri ile Ortak Yürütülen Proje Sayısının Arttırılması</w:t>
            </w:r>
          </w:p>
        </w:tc>
      </w:tr>
      <w:tr w:rsidR="004422EA" w:rsidRPr="004422EA" w14:paraId="6BAACD3B" w14:textId="77777777" w:rsidTr="00AB1752">
        <w:trPr>
          <w:trHeight w:val="317"/>
        </w:trPr>
        <w:tc>
          <w:tcPr>
            <w:tcW w:w="1833" w:type="dxa"/>
            <w:tcBorders>
              <w:top w:val="single" w:sz="4" w:space="0" w:color="auto"/>
              <w:left w:val="single" w:sz="8" w:space="0" w:color="auto"/>
              <w:bottom w:val="nil"/>
              <w:right w:val="single" w:sz="8" w:space="0" w:color="auto"/>
            </w:tcBorders>
            <w:shd w:val="clear" w:color="auto" w:fill="auto"/>
            <w:vAlign w:val="center"/>
            <w:hideMark/>
          </w:tcPr>
          <w:p w14:paraId="31551B1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PG-4.3.1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28FC21D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Endüstri ile ortak yürütülen proje sayısı</w:t>
            </w:r>
          </w:p>
        </w:tc>
      </w:tr>
      <w:tr w:rsidR="004422EA" w:rsidRPr="004422EA" w14:paraId="017F2E49"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12903D0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428130D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713BB45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A837B8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41279E6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27F38DA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458E5C7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5F193FE" w14:textId="77777777" w:rsidTr="00593115">
        <w:trPr>
          <w:trHeight w:val="302"/>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071F583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5887606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5C8A973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4BD7ECE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604" w:type="dxa"/>
            <w:tcBorders>
              <w:top w:val="nil"/>
              <w:left w:val="nil"/>
              <w:bottom w:val="single" w:sz="8" w:space="0" w:color="auto"/>
              <w:right w:val="single" w:sz="8" w:space="0" w:color="auto"/>
            </w:tcBorders>
            <w:shd w:val="clear" w:color="auto" w:fill="auto"/>
            <w:noWrap/>
            <w:vAlign w:val="center"/>
            <w:hideMark/>
          </w:tcPr>
          <w:p w14:paraId="35A81E2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0D9A906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4" w:type="dxa"/>
            <w:tcBorders>
              <w:top w:val="nil"/>
              <w:left w:val="nil"/>
              <w:bottom w:val="single" w:sz="8" w:space="0" w:color="auto"/>
              <w:right w:val="single" w:sz="8" w:space="0" w:color="auto"/>
            </w:tcBorders>
            <w:shd w:val="clear" w:color="auto" w:fill="auto"/>
            <w:noWrap/>
            <w:vAlign w:val="center"/>
            <w:hideMark/>
          </w:tcPr>
          <w:p w14:paraId="7DA249A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258AC17C" w14:textId="77777777" w:rsidTr="00593115">
        <w:trPr>
          <w:trHeight w:val="635"/>
        </w:trPr>
        <w:tc>
          <w:tcPr>
            <w:tcW w:w="1833" w:type="dxa"/>
            <w:tcBorders>
              <w:top w:val="nil"/>
              <w:left w:val="single" w:sz="8" w:space="0" w:color="auto"/>
              <w:bottom w:val="nil"/>
              <w:right w:val="single" w:sz="8" w:space="0" w:color="auto"/>
            </w:tcBorders>
            <w:shd w:val="clear" w:color="auto" w:fill="auto"/>
            <w:vAlign w:val="center"/>
            <w:hideMark/>
          </w:tcPr>
          <w:p w14:paraId="2FC753D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3600" w:type="dxa"/>
            <w:gridSpan w:val="3"/>
            <w:tcBorders>
              <w:top w:val="single" w:sz="8" w:space="0" w:color="auto"/>
              <w:left w:val="single" w:sz="8" w:space="0" w:color="auto"/>
              <w:bottom w:val="nil"/>
              <w:right w:val="nil"/>
            </w:tcBorders>
            <w:shd w:val="clear" w:color="auto" w:fill="auto"/>
            <w:noWrap/>
            <w:vAlign w:val="center"/>
            <w:hideMark/>
          </w:tcPr>
          <w:p w14:paraId="0CE7128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c>
          <w:tcPr>
            <w:tcW w:w="1604" w:type="dxa"/>
            <w:tcBorders>
              <w:top w:val="nil"/>
              <w:left w:val="nil"/>
              <w:bottom w:val="nil"/>
              <w:right w:val="nil"/>
            </w:tcBorders>
            <w:shd w:val="clear" w:color="auto" w:fill="auto"/>
            <w:noWrap/>
            <w:vAlign w:val="center"/>
            <w:hideMark/>
          </w:tcPr>
          <w:p w14:paraId="17BF89B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nil"/>
              <w:right w:val="nil"/>
            </w:tcBorders>
            <w:shd w:val="clear" w:color="auto" w:fill="auto"/>
            <w:noWrap/>
            <w:vAlign w:val="center"/>
            <w:hideMark/>
          </w:tcPr>
          <w:p w14:paraId="2A12C07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nil"/>
              <w:right w:val="single" w:sz="8" w:space="0" w:color="auto"/>
            </w:tcBorders>
            <w:shd w:val="clear" w:color="auto" w:fill="auto"/>
            <w:noWrap/>
            <w:vAlign w:val="center"/>
            <w:hideMark/>
          </w:tcPr>
          <w:p w14:paraId="2C6E7BA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0F817056"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72D89A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917" w:type="dxa"/>
            <w:tcBorders>
              <w:top w:val="nil"/>
              <w:left w:val="nil"/>
              <w:bottom w:val="single" w:sz="8" w:space="0" w:color="auto"/>
              <w:right w:val="nil"/>
            </w:tcBorders>
            <w:shd w:val="clear" w:color="auto" w:fill="auto"/>
            <w:noWrap/>
            <w:vAlign w:val="center"/>
            <w:hideMark/>
          </w:tcPr>
          <w:p w14:paraId="0906190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nil"/>
            </w:tcBorders>
            <w:shd w:val="clear" w:color="auto" w:fill="auto"/>
            <w:noWrap/>
            <w:vAlign w:val="center"/>
            <w:hideMark/>
          </w:tcPr>
          <w:p w14:paraId="49FA906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nil"/>
            </w:tcBorders>
            <w:shd w:val="clear" w:color="auto" w:fill="auto"/>
            <w:noWrap/>
            <w:vAlign w:val="center"/>
            <w:hideMark/>
          </w:tcPr>
          <w:p w14:paraId="2C81E8F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nil"/>
            </w:tcBorders>
            <w:shd w:val="clear" w:color="auto" w:fill="auto"/>
            <w:noWrap/>
            <w:vAlign w:val="center"/>
            <w:hideMark/>
          </w:tcPr>
          <w:p w14:paraId="0ED29AF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single" w:sz="8" w:space="0" w:color="auto"/>
              <w:right w:val="nil"/>
            </w:tcBorders>
            <w:shd w:val="clear" w:color="auto" w:fill="auto"/>
            <w:noWrap/>
            <w:vAlign w:val="center"/>
            <w:hideMark/>
          </w:tcPr>
          <w:p w14:paraId="408F52F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single" w:sz="8" w:space="0" w:color="auto"/>
              <w:right w:val="single" w:sz="8" w:space="0" w:color="auto"/>
            </w:tcBorders>
            <w:shd w:val="clear" w:color="auto" w:fill="auto"/>
            <w:noWrap/>
            <w:vAlign w:val="center"/>
            <w:hideMark/>
          </w:tcPr>
          <w:p w14:paraId="556E9CC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15DDB5C3"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3BF584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EA9744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73E8B587"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7592ACA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F5EF4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Endüstrinin gereksinimlerinin bilinmemesi.</w:t>
            </w:r>
          </w:p>
        </w:tc>
      </w:tr>
      <w:tr w:rsidR="004422EA" w:rsidRPr="004422EA" w14:paraId="432FDB0A"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188F43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3E0E3C6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17FC857"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1DF2DB2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CD92A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proje derslerinde yapacakları projelerin endüstrinin gereksinimleri doğrultusunda seçilebilmesi hususunda çalışmalar yapmak ve bu çalışmaların ortak yürütülmesini sağlamak.</w:t>
            </w:r>
          </w:p>
        </w:tc>
      </w:tr>
      <w:tr w:rsidR="004422EA" w:rsidRPr="004422EA" w14:paraId="5E1983AD"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2E3589D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nil"/>
              <w:right w:val="single" w:sz="8" w:space="0" w:color="auto"/>
            </w:tcBorders>
            <w:vAlign w:val="center"/>
            <w:hideMark/>
          </w:tcPr>
          <w:p w14:paraId="56F708C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06E4882"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13DD709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31345A05"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9F66497" w14:textId="77777777" w:rsidTr="00593115">
        <w:trPr>
          <w:trHeight w:val="302"/>
        </w:trPr>
        <w:tc>
          <w:tcPr>
            <w:tcW w:w="1833" w:type="dxa"/>
            <w:tcBorders>
              <w:top w:val="nil"/>
              <w:left w:val="nil"/>
              <w:bottom w:val="nil"/>
              <w:right w:val="nil"/>
            </w:tcBorders>
            <w:shd w:val="clear" w:color="auto" w:fill="auto"/>
            <w:vAlign w:val="bottom"/>
            <w:hideMark/>
          </w:tcPr>
          <w:p w14:paraId="61E0832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7D139C5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7462CD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0D6D558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3676254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6D8118D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0CA1E5B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8CEE5BD"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3C7DB6C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3DDA5D9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7D454D8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66BB646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3E074D6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3930888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15F1D04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CEE68EB" w14:textId="77777777" w:rsidTr="00522C3E">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450703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17EDC6A7" w14:textId="77777777" w:rsidTr="00522C3E">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13BBEE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C17CBAE" w14:textId="21061345"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w:t>
            </w:r>
            <w:r w:rsidR="00AB1752">
              <w:rPr>
                <w:rFonts w:ascii="Times New Roman" w:eastAsia="Times New Roman" w:hAnsi="Times New Roman" w:cs="Times New Roman"/>
                <w:b/>
                <w:bCs/>
                <w:color w:val="000000"/>
              </w:rPr>
              <w:t>AL VE ULUSLARARASI ARAŞTIRMA ve</w:t>
            </w:r>
            <w:r w:rsidRPr="004422EA">
              <w:rPr>
                <w:rFonts w:ascii="Times New Roman" w:eastAsia="Times New Roman" w:hAnsi="Times New Roman" w:cs="Times New Roman"/>
                <w:b/>
                <w:bCs/>
                <w:color w:val="000000"/>
              </w:rPr>
              <w:t xml:space="preserve"> GELİŞTİRME YAPMAK</w:t>
            </w:r>
          </w:p>
        </w:tc>
      </w:tr>
      <w:tr w:rsidR="004422EA" w:rsidRPr="004422EA" w14:paraId="79C5F7D5"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AB27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E134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Ulusal Hakemli Dergilerde Yayımlanmış Öğretim Elemanı Başına Düşen Yayın Sayısının Arttırılması</w:t>
            </w:r>
          </w:p>
        </w:tc>
      </w:tr>
      <w:tr w:rsidR="004422EA" w:rsidRPr="004422EA" w14:paraId="0A609C18" w14:textId="77777777" w:rsidTr="00AB1752">
        <w:trPr>
          <w:trHeight w:val="333"/>
        </w:trPr>
        <w:tc>
          <w:tcPr>
            <w:tcW w:w="1833" w:type="dxa"/>
            <w:tcBorders>
              <w:top w:val="single" w:sz="4" w:space="0" w:color="auto"/>
              <w:left w:val="single" w:sz="8" w:space="0" w:color="auto"/>
              <w:bottom w:val="nil"/>
              <w:right w:val="single" w:sz="8" w:space="0" w:color="auto"/>
            </w:tcBorders>
            <w:shd w:val="clear" w:color="auto" w:fill="auto"/>
            <w:vAlign w:val="center"/>
            <w:hideMark/>
          </w:tcPr>
          <w:p w14:paraId="3AC1A84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PG-4.4.1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326290F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Ulusal hakemli dergilerde yayımlanmış öğretim elemanı başına düşen yayın sayısı </w:t>
            </w:r>
          </w:p>
        </w:tc>
      </w:tr>
      <w:tr w:rsidR="004422EA" w:rsidRPr="004422EA" w14:paraId="7FFCA50A"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3750ECF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369F3B3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15B04A8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2728262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4A4CDC2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01A73F5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08354DF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A82DDCF"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1A5471B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349AA20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2B47347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0,6</w:t>
            </w:r>
          </w:p>
        </w:tc>
        <w:tc>
          <w:tcPr>
            <w:tcW w:w="1399" w:type="dxa"/>
            <w:tcBorders>
              <w:top w:val="nil"/>
              <w:left w:val="nil"/>
              <w:bottom w:val="single" w:sz="8" w:space="0" w:color="auto"/>
              <w:right w:val="single" w:sz="8" w:space="0" w:color="auto"/>
            </w:tcBorders>
            <w:shd w:val="clear" w:color="auto" w:fill="auto"/>
            <w:noWrap/>
            <w:vAlign w:val="center"/>
            <w:hideMark/>
          </w:tcPr>
          <w:p w14:paraId="65B3D8F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0,65</w:t>
            </w:r>
          </w:p>
        </w:tc>
        <w:tc>
          <w:tcPr>
            <w:tcW w:w="1604" w:type="dxa"/>
            <w:tcBorders>
              <w:top w:val="nil"/>
              <w:left w:val="nil"/>
              <w:bottom w:val="single" w:sz="8" w:space="0" w:color="auto"/>
              <w:right w:val="single" w:sz="8" w:space="0" w:color="auto"/>
            </w:tcBorders>
            <w:shd w:val="clear" w:color="auto" w:fill="auto"/>
            <w:noWrap/>
            <w:vAlign w:val="center"/>
            <w:hideMark/>
          </w:tcPr>
          <w:p w14:paraId="3F96AC7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0,7</w:t>
            </w:r>
          </w:p>
        </w:tc>
        <w:tc>
          <w:tcPr>
            <w:tcW w:w="1341" w:type="dxa"/>
            <w:tcBorders>
              <w:top w:val="nil"/>
              <w:left w:val="nil"/>
              <w:bottom w:val="single" w:sz="8" w:space="0" w:color="auto"/>
              <w:right w:val="single" w:sz="8" w:space="0" w:color="auto"/>
            </w:tcBorders>
            <w:shd w:val="clear" w:color="auto" w:fill="auto"/>
            <w:noWrap/>
            <w:vAlign w:val="center"/>
            <w:hideMark/>
          </w:tcPr>
          <w:p w14:paraId="1262D79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0,75</w:t>
            </w:r>
          </w:p>
        </w:tc>
        <w:tc>
          <w:tcPr>
            <w:tcW w:w="1344" w:type="dxa"/>
            <w:tcBorders>
              <w:top w:val="nil"/>
              <w:left w:val="nil"/>
              <w:bottom w:val="single" w:sz="8" w:space="0" w:color="auto"/>
              <w:right w:val="single" w:sz="8" w:space="0" w:color="auto"/>
            </w:tcBorders>
            <w:shd w:val="clear" w:color="auto" w:fill="auto"/>
            <w:noWrap/>
            <w:vAlign w:val="center"/>
            <w:hideMark/>
          </w:tcPr>
          <w:p w14:paraId="74F5F34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0,8</w:t>
            </w:r>
          </w:p>
        </w:tc>
      </w:tr>
      <w:tr w:rsidR="004422EA" w:rsidRPr="004422EA" w14:paraId="162852DF" w14:textId="77777777" w:rsidTr="00593115">
        <w:trPr>
          <w:trHeight w:val="635"/>
        </w:trPr>
        <w:tc>
          <w:tcPr>
            <w:tcW w:w="1833" w:type="dxa"/>
            <w:tcBorders>
              <w:top w:val="nil"/>
              <w:left w:val="single" w:sz="8" w:space="0" w:color="auto"/>
              <w:bottom w:val="nil"/>
              <w:right w:val="single" w:sz="8" w:space="0" w:color="auto"/>
            </w:tcBorders>
            <w:shd w:val="clear" w:color="auto" w:fill="auto"/>
            <w:vAlign w:val="center"/>
            <w:hideMark/>
          </w:tcPr>
          <w:p w14:paraId="2984212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3600" w:type="dxa"/>
            <w:gridSpan w:val="3"/>
            <w:tcBorders>
              <w:top w:val="single" w:sz="8" w:space="0" w:color="auto"/>
              <w:left w:val="single" w:sz="8" w:space="0" w:color="auto"/>
              <w:bottom w:val="nil"/>
              <w:right w:val="nil"/>
            </w:tcBorders>
            <w:shd w:val="clear" w:color="auto" w:fill="auto"/>
            <w:noWrap/>
            <w:vAlign w:val="center"/>
            <w:hideMark/>
          </w:tcPr>
          <w:p w14:paraId="4CF8653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c>
          <w:tcPr>
            <w:tcW w:w="1604" w:type="dxa"/>
            <w:tcBorders>
              <w:top w:val="nil"/>
              <w:left w:val="nil"/>
              <w:bottom w:val="nil"/>
              <w:right w:val="nil"/>
            </w:tcBorders>
            <w:shd w:val="clear" w:color="auto" w:fill="auto"/>
            <w:noWrap/>
            <w:vAlign w:val="center"/>
            <w:hideMark/>
          </w:tcPr>
          <w:p w14:paraId="704F50C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nil"/>
              <w:right w:val="nil"/>
            </w:tcBorders>
            <w:shd w:val="clear" w:color="auto" w:fill="auto"/>
            <w:noWrap/>
            <w:vAlign w:val="center"/>
            <w:hideMark/>
          </w:tcPr>
          <w:p w14:paraId="2DDB012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nil"/>
              <w:right w:val="single" w:sz="8" w:space="0" w:color="auto"/>
            </w:tcBorders>
            <w:shd w:val="clear" w:color="auto" w:fill="auto"/>
            <w:noWrap/>
            <w:vAlign w:val="center"/>
            <w:hideMark/>
          </w:tcPr>
          <w:p w14:paraId="45C79EE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5FE50A24"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400030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917" w:type="dxa"/>
            <w:tcBorders>
              <w:top w:val="nil"/>
              <w:left w:val="nil"/>
              <w:bottom w:val="single" w:sz="8" w:space="0" w:color="auto"/>
              <w:right w:val="nil"/>
            </w:tcBorders>
            <w:shd w:val="clear" w:color="auto" w:fill="auto"/>
            <w:noWrap/>
            <w:vAlign w:val="center"/>
            <w:hideMark/>
          </w:tcPr>
          <w:p w14:paraId="2F80674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nil"/>
            </w:tcBorders>
            <w:shd w:val="clear" w:color="auto" w:fill="auto"/>
            <w:noWrap/>
            <w:vAlign w:val="center"/>
            <w:hideMark/>
          </w:tcPr>
          <w:p w14:paraId="6C07CD5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nil"/>
            </w:tcBorders>
            <w:shd w:val="clear" w:color="auto" w:fill="auto"/>
            <w:noWrap/>
            <w:vAlign w:val="center"/>
            <w:hideMark/>
          </w:tcPr>
          <w:p w14:paraId="025C55D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nil"/>
            </w:tcBorders>
            <w:shd w:val="clear" w:color="auto" w:fill="auto"/>
            <w:noWrap/>
            <w:vAlign w:val="center"/>
            <w:hideMark/>
          </w:tcPr>
          <w:p w14:paraId="2B55388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single" w:sz="8" w:space="0" w:color="auto"/>
              <w:right w:val="nil"/>
            </w:tcBorders>
            <w:shd w:val="clear" w:color="auto" w:fill="auto"/>
            <w:noWrap/>
            <w:vAlign w:val="center"/>
            <w:hideMark/>
          </w:tcPr>
          <w:p w14:paraId="7F66415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single" w:sz="8" w:space="0" w:color="auto"/>
              <w:right w:val="single" w:sz="8" w:space="0" w:color="auto"/>
            </w:tcBorders>
            <w:shd w:val="clear" w:color="auto" w:fill="auto"/>
            <w:noWrap/>
            <w:vAlign w:val="center"/>
            <w:hideMark/>
          </w:tcPr>
          <w:p w14:paraId="10E5EDE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0D8D27F3"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0C2E2A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F7D861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5C6F7F81"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7B424CC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891EC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ders yükünün fazla olması.</w:t>
            </w:r>
          </w:p>
        </w:tc>
      </w:tr>
      <w:tr w:rsidR="004422EA" w:rsidRPr="004422EA" w14:paraId="60E728A0"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C7B5A5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6344C93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DCED6E3"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1F0E7B7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AD5B5B6" w14:textId="1459AD6B" w:rsidR="00C63C13" w:rsidRDefault="00AB1752" w:rsidP="00665B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Öğretim elemanlarının katıla</w:t>
            </w:r>
            <w:r w:rsidR="004422EA" w:rsidRPr="004422EA">
              <w:rPr>
                <w:rFonts w:ascii="Times New Roman" w:eastAsia="Times New Roman" w:hAnsi="Times New Roman" w:cs="Times New Roman"/>
                <w:color w:val="000000"/>
              </w:rPr>
              <w:t xml:space="preserve">cağı ve bu hususta görüşlerini paylaşacakları toplantı </w:t>
            </w:r>
            <w:r w:rsidR="00C63C13" w:rsidRPr="004422EA">
              <w:rPr>
                <w:rFonts w:ascii="Times New Roman" w:eastAsia="Times New Roman" w:hAnsi="Times New Roman" w:cs="Times New Roman"/>
                <w:color w:val="000000"/>
              </w:rPr>
              <w:t xml:space="preserve">düzenlenmesi. </w:t>
            </w:r>
          </w:p>
          <w:p w14:paraId="09A22E17" w14:textId="4969CC76" w:rsidR="004422EA" w:rsidRPr="004422EA" w:rsidRDefault="00C63C13"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Yayın</w:t>
            </w:r>
            <w:r w:rsidR="004422EA" w:rsidRPr="004422EA">
              <w:rPr>
                <w:rFonts w:ascii="Times New Roman" w:eastAsia="Times New Roman" w:hAnsi="Times New Roman" w:cs="Times New Roman"/>
                <w:color w:val="000000"/>
              </w:rPr>
              <w:t xml:space="preserve"> sayısını arttırılmasını sağlayacak koşulların, taleplerin ilgili birimlere iletimesinin sağlanması.</w:t>
            </w:r>
          </w:p>
        </w:tc>
      </w:tr>
      <w:tr w:rsidR="004422EA" w:rsidRPr="004422EA" w14:paraId="29D84174" w14:textId="77777777" w:rsidTr="00593115">
        <w:trPr>
          <w:trHeight w:val="317"/>
        </w:trPr>
        <w:tc>
          <w:tcPr>
            <w:tcW w:w="1833" w:type="dxa"/>
            <w:tcBorders>
              <w:top w:val="nil"/>
              <w:left w:val="single" w:sz="8" w:space="0" w:color="auto"/>
              <w:bottom w:val="nil"/>
              <w:right w:val="single" w:sz="8" w:space="0" w:color="auto"/>
            </w:tcBorders>
            <w:shd w:val="clear" w:color="auto" w:fill="auto"/>
            <w:vAlign w:val="center"/>
            <w:hideMark/>
          </w:tcPr>
          <w:p w14:paraId="7316949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nil"/>
              <w:right w:val="single" w:sz="8" w:space="0" w:color="auto"/>
            </w:tcBorders>
            <w:vAlign w:val="center"/>
            <w:hideMark/>
          </w:tcPr>
          <w:p w14:paraId="444F1B5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13F560D"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853D41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7889" w:type="dxa"/>
            <w:gridSpan w:val="6"/>
            <w:vMerge/>
            <w:tcBorders>
              <w:top w:val="nil"/>
              <w:left w:val="single" w:sz="8" w:space="0" w:color="auto"/>
              <w:bottom w:val="single" w:sz="8" w:space="0" w:color="auto"/>
              <w:right w:val="single" w:sz="8" w:space="0" w:color="auto"/>
            </w:tcBorders>
            <w:vAlign w:val="center"/>
            <w:hideMark/>
          </w:tcPr>
          <w:p w14:paraId="72FD0F4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4554027" w14:textId="77777777" w:rsidTr="00593115">
        <w:trPr>
          <w:trHeight w:val="302"/>
        </w:trPr>
        <w:tc>
          <w:tcPr>
            <w:tcW w:w="1833" w:type="dxa"/>
            <w:tcBorders>
              <w:top w:val="nil"/>
              <w:left w:val="nil"/>
              <w:bottom w:val="nil"/>
              <w:right w:val="nil"/>
            </w:tcBorders>
            <w:shd w:val="clear" w:color="auto" w:fill="auto"/>
            <w:vAlign w:val="bottom"/>
            <w:hideMark/>
          </w:tcPr>
          <w:p w14:paraId="25D5335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7F1EC1B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59FA0C5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68B7C8C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6D9D96F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51B4549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0E1D47B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C76F7A3"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258AD7A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5A7F35E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5D4470E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25AD3E4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023A8E7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1B7779C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5188141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C7584E4"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B07272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0339AE31"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377FF7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D911E06" w14:textId="65E06B3C"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w:t>
            </w:r>
            <w:r w:rsidR="00AB1752">
              <w:rPr>
                <w:rFonts w:ascii="Times New Roman" w:eastAsia="Times New Roman" w:hAnsi="Times New Roman" w:cs="Times New Roman"/>
                <w:b/>
                <w:bCs/>
                <w:color w:val="000000"/>
              </w:rPr>
              <w:t>AL VE ULUSLARARASI ARAŞTIRMA ve</w:t>
            </w:r>
            <w:r w:rsidRPr="004422EA">
              <w:rPr>
                <w:rFonts w:ascii="Times New Roman" w:eastAsia="Times New Roman" w:hAnsi="Times New Roman" w:cs="Times New Roman"/>
                <w:b/>
                <w:bCs/>
                <w:color w:val="000000"/>
              </w:rPr>
              <w:t xml:space="preserve"> GELİŞTİRME YAPMAK</w:t>
            </w:r>
          </w:p>
        </w:tc>
      </w:tr>
      <w:tr w:rsidR="004422EA" w:rsidRPr="004422EA" w14:paraId="699E9ECD"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D4863" w14:textId="77777777" w:rsidR="004422EA" w:rsidRDefault="004422EA" w:rsidP="00665BEB">
            <w:pPr>
              <w:spacing w:after="0" w:line="240" w:lineRule="auto"/>
              <w:rPr>
                <w:rFonts w:ascii="Times New Roman" w:eastAsia="Times New Roman" w:hAnsi="Times New Roman" w:cs="Times New Roman"/>
                <w:b/>
                <w:bCs/>
                <w:color w:val="000000"/>
              </w:rPr>
            </w:pPr>
          </w:p>
          <w:p w14:paraId="56DC3164" w14:textId="656C426D" w:rsidR="00AB1752" w:rsidRPr="004422EA" w:rsidRDefault="00AB1752" w:rsidP="00665BEB">
            <w:pPr>
              <w:spacing w:after="0" w:line="240" w:lineRule="auto"/>
              <w:rPr>
                <w:rFonts w:ascii="Times New Roman" w:eastAsia="Times New Roman" w:hAnsi="Times New Roman" w:cs="Times New Roman"/>
                <w:b/>
                <w:bCs/>
                <w:color w:val="000000"/>
              </w:rPr>
            </w:pP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FADE2"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Atıf Sayılarının Arttırılması </w:t>
            </w:r>
          </w:p>
        </w:tc>
      </w:tr>
      <w:tr w:rsidR="004422EA" w:rsidRPr="004422EA" w14:paraId="6C4B4DD1" w14:textId="77777777" w:rsidTr="00AB1752">
        <w:trPr>
          <w:trHeight w:val="333"/>
        </w:trPr>
        <w:tc>
          <w:tcPr>
            <w:tcW w:w="1833" w:type="dxa"/>
            <w:tcBorders>
              <w:top w:val="single" w:sz="4" w:space="0" w:color="auto"/>
              <w:left w:val="single" w:sz="8" w:space="0" w:color="auto"/>
              <w:bottom w:val="nil"/>
              <w:right w:val="single" w:sz="8" w:space="0" w:color="auto"/>
            </w:tcBorders>
            <w:shd w:val="clear" w:color="auto" w:fill="auto"/>
            <w:vAlign w:val="center"/>
            <w:hideMark/>
          </w:tcPr>
          <w:p w14:paraId="053F074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PG-4.5.1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5E07CCD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Alan Ağırlıklı Atıf Endeksi (Scopus)</w:t>
            </w:r>
          </w:p>
        </w:tc>
      </w:tr>
      <w:tr w:rsidR="004422EA" w:rsidRPr="004422EA" w14:paraId="08C89CE2"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1FF53DB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1E4D79D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1D46DC5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428066F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52FA549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688BF64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5C74D2D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20AC727"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13372E5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46FAA2B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1840324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9" w:type="dxa"/>
            <w:tcBorders>
              <w:top w:val="nil"/>
              <w:left w:val="nil"/>
              <w:bottom w:val="single" w:sz="8" w:space="0" w:color="auto"/>
              <w:right w:val="single" w:sz="8" w:space="0" w:color="auto"/>
            </w:tcBorders>
            <w:shd w:val="clear" w:color="auto" w:fill="auto"/>
            <w:noWrap/>
            <w:vAlign w:val="center"/>
            <w:hideMark/>
          </w:tcPr>
          <w:p w14:paraId="71D5765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c>
          <w:tcPr>
            <w:tcW w:w="1604" w:type="dxa"/>
            <w:tcBorders>
              <w:top w:val="nil"/>
              <w:left w:val="nil"/>
              <w:bottom w:val="single" w:sz="8" w:space="0" w:color="auto"/>
              <w:right w:val="single" w:sz="8" w:space="0" w:color="auto"/>
            </w:tcBorders>
            <w:shd w:val="clear" w:color="auto" w:fill="auto"/>
            <w:noWrap/>
            <w:vAlign w:val="center"/>
            <w:hideMark/>
          </w:tcPr>
          <w:p w14:paraId="2529589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1,3</w:t>
            </w:r>
          </w:p>
        </w:tc>
        <w:tc>
          <w:tcPr>
            <w:tcW w:w="1341" w:type="dxa"/>
            <w:tcBorders>
              <w:top w:val="nil"/>
              <w:left w:val="nil"/>
              <w:bottom w:val="single" w:sz="8" w:space="0" w:color="auto"/>
              <w:right w:val="single" w:sz="8" w:space="0" w:color="auto"/>
            </w:tcBorders>
            <w:shd w:val="clear" w:color="auto" w:fill="auto"/>
            <w:noWrap/>
            <w:vAlign w:val="center"/>
            <w:hideMark/>
          </w:tcPr>
          <w:p w14:paraId="3E39990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1,4</w:t>
            </w:r>
          </w:p>
        </w:tc>
        <w:tc>
          <w:tcPr>
            <w:tcW w:w="1344" w:type="dxa"/>
            <w:tcBorders>
              <w:top w:val="nil"/>
              <w:left w:val="nil"/>
              <w:bottom w:val="single" w:sz="8" w:space="0" w:color="auto"/>
              <w:right w:val="single" w:sz="8" w:space="0" w:color="auto"/>
            </w:tcBorders>
            <w:shd w:val="clear" w:color="auto" w:fill="auto"/>
            <w:noWrap/>
            <w:vAlign w:val="center"/>
            <w:hideMark/>
          </w:tcPr>
          <w:p w14:paraId="42AFEC5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w:t>
            </w:r>
          </w:p>
        </w:tc>
      </w:tr>
      <w:tr w:rsidR="004422EA" w:rsidRPr="004422EA" w14:paraId="73E7744A"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2287258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PG-4.5.2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5B8216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Atıf Sayısı (WOS)</w:t>
            </w:r>
          </w:p>
        </w:tc>
      </w:tr>
      <w:tr w:rsidR="004422EA" w:rsidRPr="004422EA" w14:paraId="253E1F57"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11653A5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737BCE0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6F9BEC1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4BBDDAE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4D834C3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4110EA8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4102D8A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30FCBE5"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5B45079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02406A5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7C3D7B6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100</w:t>
            </w:r>
          </w:p>
        </w:tc>
        <w:tc>
          <w:tcPr>
            <w:tcW w:w="1399" w:type="dxa"/>
            <w:tcBorders>
              <w:top w:val="nil"/>
              <w:left w:val="nil"/>
              <w:bottom w:val="single" w:sz="8" w:space="0" w:color="auto"/>
              <w:right w:val="single" w:sz="8" w:space="0" w:color="auto"/>
            </w:tcBorders>
            <w:shd w:val="clear" w:color="auto" w:fill="auto"/>
            <w:noWrap/>
            <w:vAlign w:val="center"/>
            <w:hideMark/>
          </w:tcPr>
          <w:p w14:paraId="5DB4F84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120</w:t>
            </w:r>
          </w:p>
        </w:tc>
        <w:tc>
          <w:tcPr>
            <w:tcW w:w="1604" w:type="dxa"/>
            <w:tcBorders>
              <w:top w:val="nil"/>
              <w:left w:val="nil"/>
              <w:bottom w:val="single" w:sz="8" w:space="0" w:color="auto"/>
              <w:right w:val="single" w:sz="8" w:space="0" w:color="auto"/>
            </w:tcBorders>
            <w:shd w:val="clear" w:color="auto" w:fill="auto"/>
            <w:noWrap/>
            <w:vAlign w:val="center"/>
            <w:hideMark/>
          </w:tcPr>
          <w:p w14:paraId="02A60AD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140</w:t>
            </w:r>
          </w:p>
        </w:tc>
        <w:tc>
          <w:tcPr>
            <w:tcW w:w="1341" w:type="dxa"/>
            <w:tcBorders>
              <w:top w:val="nil"/>
              <w:left w:val="nil"/>
              <w:bottom w:val="single" w:sz="8" w:space="0" w:color="auto"/>
              <w:right w:val="single" w:sz="8" w:space="0" w:color="auto"/>
            </w:tcBorders>
            <w:shd w:val="clear" w:color="auto" w:fill="auto"/>
            <w:noWrap/>
            <w:vAlign w:val="center"/>
            <w:hideMark/>
          </w:tcPr>
          <w:p w14:paraId="36F9EF4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160</w:t>
            </w:r>
          </w:p>
        </w:tc>
        <w:tc>
          <w:tcPr>
            <w:tcW w:w="1344" w:type="dxa"/>
            <w:tcBorders>
              <w:top w:val="nil"/>
              <w:left w:val="nil"/>
              <w:bottom w:val="single" w:sz="8" w:space="0" w:color="auto"/>
              <w:right w:val="single" w:sz="8" w:space="0" w:color="auto"/>
            </w:tcBorders>
            <w:shd w:val="clear" w:color="auto" w:fill="auto"/>
            <w:noWrap/>
            <w:vAlign w:val="center"/>
            <w:hideMark/>
          </w:tcPr>
          <w:p w14:paraId="2D5C901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180</w:t>
            </w:r>
          </w:p>
        </w:tc>
      </w:tr>
      <w:tr w:rsidR="004422EA" w:rsidRPr="004422EA" w14:paraId="340664E3"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200DE35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PG-4.5.3</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4FD8321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Atıf Puanı (WOS)</w:t>
            </w:r>
          </w:p>
        </w:tc>
      </w:tr>
      <w:tr w:rsidR="004422EA" w:rsidRPr="004422EA" w14:paraId="54307462"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74592BB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1BEEB76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2FFE3BE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474C550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56668DB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37566FD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0A0DF30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3018B97"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61EDB99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77F544C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175C29E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25</w:t>
            </w:r>
          </w:p>
        </w:tc>
        <w:tc>
          <w:tcPr>
            <w:tcW w:w="1399" w:type="dxa"/>
            <w:tcBorders>
              <w:top w:val="nil"/>
              <w:left w:val="nil"/>
              <w:bottom w:val="single" w:sz="8" w:space="0" w:color="auto"/>
              <w:right w:val="single" w:sz="8" w:space="0" w:color="auto"/>
            </w:tcBorders>
            <w:shd w:val="clear" w:color="auto" w:fill="auto"/>
            <w:noWrap/>
            <w:vAlign w:val="center"/>
            <w:hideMark/>
          </w:tcPr>
          <w:p w14:paraId="45BFA7B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28</w:t>
            </w:r>
          </w:p>
        </w:tc>
        <w:tc>
          <w:tcPr>
            <w:tcW w:w="1604" w:type="dxa"/>
            <w:tcBorders>
              <w:top w:val="nil"/>
              <w:left w:val="nil"/>
              <w:bottom w:val="single" w:sz="8" w:space="0" w:color="auto"/>
              <w:right w:val="single" w:sz="8" w:space="0" w:color="auto"/>
            </w:tcBorders>
            <w:shd w:val="clear" w:color="auto" w:fill="auto"/>
            <w:noWrap/>
            <w:vAlign w:val="center"/>
            <w:hideMark/>
          </w:tcPr>
          <w:p w14:paraId="6492889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30</w:t>
            </w:r>
          </w:p>
        </w:tc>
        <w:tc>
          <w:tcPr>
            <w:tcW w:w="1341" w:type="dxa"/>
            <w:tcBorders>
              <w:top w:val="nil"/>
              <w:left w:val="nil"/>
              <w:bottom w:val="single" w:sz="8" w:space="0" w:color="auto"/>
              <w:right w:val="single" w:sz="8" w:space="0" w:color="auto"/>
            </w:tcBorders>
            <w:shd w:val="clear" w:color="auto" w:fill="auto"/>
            <w:noWrap/>
            <w:vAlign w:val="center"/>
            <w:hideMark/>
          </w:tcPr>
          <w:p w14:paraId="648F435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33</w:t>
            </w:r>
          </w:p>
        </w:tc>
        <w:tc>
          <w:tcPr>
            <w:tcW w:w="1344" w:type="dxa"/>
            <w:tcBorders>
              <w:top w:val="nil"/>
              <w:left w:val="nil"/>
              <w:bottom w:val="single" w:sz="8" w:space="0" w:color="auto"/>
              <w:right w:val="single" w:sz="8" w:space="0" w:color="auto"/>
            </w:tcBorders>
            <w:shd w:val="clear" w:color="auto" w:fill="auto"/>
            <w:noWrap/>
            <w:vAlign w:val="center"/>
            <w:hideMark/>
          </w:tcPr>
          <w:p w14:paraId="6717B18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35</w:t>
            </w:r>
          </w:p>
        </w:tc>
      </w:tr>
      <w:tr w:rsidR="004422EA" w:rsidRPr="004422EA" w14:paraId="7E67B119"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3D54DEA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PG-4.5.4</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BEE420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Q1 Yayın Sayısı</w:t>
            </w:r>
          </w:p>
        </w:tc>
      </w:tr>
      <w:tr w:rsidR="004422EA" w:rsidRPr="004422EA" w14:paraId="29442AB1"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6B0212E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499B12E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5D305D8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23805CA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0E6E77D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3EF917E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7517B33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7B0C7A6"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372681C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5B4D489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3EE7BE6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9" w:type="dxa"/>
            <w:tcBorders>
              <w:top w:val="nil"/>
              <w:left w:val="nil"/>
              <w:bottom w:val="single" w:sz="8" w:space="0" w:color="auto"/>
              <w:right w:val="single" w:sz="8" w:space="0" w:color="auto"/>
            </w:tcBorders>
            <w:shd w:val="clear" w:color="auto" w:fill="auto"/>
            <w:noWrap/>
            <w:vAlign w:val="center"/>
            <w:hideMark/>
          </w:tcPr>
          <w:p w14:paraId="5B7F2EB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604" w:type="dxa"/>
            <w:tcBorders>
              <w:top w:val="nil"/>
              <w:left w:val="nil"/>
              <w:bottom w:val="single" w:sz="8" w:space="0" w:color="auto"/>
              <w:right w:val="single" w:sz="8" w:space="0" w:color="auto"/>
            </w:tcBorders>
            <w:shd w:val="clear" w:color="auto" w:fill="auto"/>
            <w:noWrap/>
            <w:vAlign w:val="center"/>
            <w:hideMark/>
          </w:tcPr>
          <w:p w14:paraId="392FBAA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41" w:type="dxa"/>
            <w:tcBorders>
              <w:top w:val="nil"/>
              <w:left w:val="nil"/>
              <w:bottom w:val="single" w:sz="8" w:space="0" w:color="auto"/>
              <w:right w:val="single" w:sz="8" w:space="0" w:color="auto"/>
            </w:tcBorders>
            <w:shd w:val="clear" w:color="auto" w:fill="auto"/>
            <w:noWrap/>
            <w:vAlign w:val="center"/>
            <w:hideMark/>
          </w:tcPr>
          <w:p w14:paraId="771998B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44" w:type="dxa"/>
            <w:tcBorders>
              <w:top w:val="nil"/>
              <w:left w:val="nil"/>
              <w:bottom w:val="single" w:sz="8" w:space="0" w:color="auto"/>
              <w:right w:val="single" w:sz="8" w:space="0" w:color="auto"/>
            </w:tcBorders>
            <w:shd w:val="clear" w:color="auto" w:fill="auto"/>
            <w:noWrap/>
            <w:vAlign w:val="center"/>
            <w:hideMark/>
          </w:tcPr>
          <w:p w14:paraId="2C05DB0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r>
      <w:tr w:rsidR="004422EA" w:rsidRPr="004422EA" w14:paraId="056A1528" w14:textId="77777777" w:rsidTr="00593115">
        <w:trPr>
          <w:trHeight w:val="333"/>
        </w:trPr>
        <w:tc>
          <w:tcPr>
            <w:tcW w:w="1833" w:type="dxa"/>
            <w:tcBorders>
              <w:top w:val="single" w:sz="8" w:space="0" w:color="auto"/>
              <w:left w:val="single" w:sz="8" w:space="0" w:color="auto"/>
              <w:bottom w:val="nil"/>
              <w:right w:val="single" w:sz="8" w:space="0" w:color="auto"/>
            </w:tcBorders>
            <w:shd w:val="clear" w:color="auto" w:fill="auto"/>
            <w:vAlign w:val="center"/>
            <w:hideMark/>
          </w:tcPr>
          <w:p w14:paraId="53E8344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PG-4.5.5</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E2A3CC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Q1 Yayın Oranı (WOS)</w:t>
            </w:r>
          </w:p>
        </w:tc>
      </w:tr>
      <w:tr w:rsidR="004422EA" w:rsidRPr="004422EA" w14:paraId="38FEE207"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51BA4CD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7323900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3658486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73DEBA1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4295C4F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06B1419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592D46B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A3CECD2"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2531F09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07E6FC9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4373ECE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c>
          <w:tcPr>
            <w:tcW w:w="1399" w:type="dxa"/>
            <w:tcBorders>
              <w:top w:val="nil"/>
              <w:left w:val="nil"/>
              <w:bottom w:val="single" w:sz="8" w:space="0" w:color="auto"/>
              <w:right w:val="single" w:sz="8" w:space="0" w:color="auto"/>
            </w:tcBorders>
            <w:shd w:val="clear" w:color="auto" w:fill="auto"/>
            <w:noWrap/>
            <w:vAlign w:val="center"/>
            <w:hideMark/>
          </w:tcPr>
          <w:p w14:paraId="5153B2B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22</w:t>
            </w:r>
          </w:p>
        </w:tc>
        <w:tc>
          <w:tcPr>
            <w:tcW w:w="1604" w:type="dxa"/>
            <w:tcBorders>
              <w:top w:val="nil"/>
              <w:left w:val="nil"/>
              <w:bottom w:val="single" w:sz="8" w:space="0" w:color="auto"/>
              <w:right w:val="single" w:sz="8" w:space="0" w:color="auto"/>
            </w:tcBorders>
            <w:shd w:val="clear" w:color="auto" w:fill="auto"/>
            <w:noWrap/>
            <w:vAlign w:val="center"/>
            <w:hideMark/>
          </w:tcPr>
          <w:p w14:paraId="12FC89D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30</w:t>
            </w:r>
          </w:p>
        </w:tc>
        <w:tc>
          <w:tcPr>
            <w:tcW w:w="1341" w:type="dxa"/>
            <w:tcBorders>
              <w:top w:val="nil"/>
              <w:left w:val="nil"/>
              <w:bottom w:val="single" w:sz="8" w:space="0" w:color="auto"/>
              <w:right w:val="single" w:sz="8" w:space="0" w:color="auto"/>
            </w:tcBorders>
            <w:shd w:val="clear" w:color="auto" w:fill="auto"/>
            <w:noWrap/>
            <w:vAlign w:val="center"/>
            <w:hideMark/>
          </w:tcPr>
          <w:p w14:paraId="7D41227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36,6</w:t>
            </w:r>
          </w:p>
        </w:tc>
        <w:tc>
          <w:tcPr>
            <w:tcW w:w="1344" w:type="dxa"/>
            <w:tcBorders>
              <w:top w:val="nil"/>
              <w:left w:val="nil"/>
              <w:bottom w:val="single" w:sz="8" w:space="0" w:color="auto"/>
              <w:right w:val="single" w:sz="8" w:space="0" w:color="auto"/>
            </w:tcBorders>
            <w:shd w:val="clear" w:color="auto" w:fill="auto"/>
            <w:noWrap/>
            <w:vAlign w:val="center"/>
            <w:hideMark/>
          </w:tcPr>
          <w:p w14:paraId="46D4513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41,6</w:t>
            </w:r>
          </w:p>
        </w:tc>
      </w:tr>
      <w:tr w:rsidR="004422EA" w:rsidRPr="004422EA" w14:paraId="46D5313C" w14:textId="77777777" w:rsidTr="00593115">
        <w:trPr>
          <w:trHeight w:val="635"/>
        </w:trPr>
        <w:tc>
          <w:tcPr>
            <w:tcW w:w="1833" w:type="dxa"/>
            <w:tcBorders>
              <w:top w:val="single" w:sz="8" w:space="0" w:color="auto"/>
              <w:left w:val="single" w:sz="8" w:space="0" w:color="auto"/>
              <w:bottom w:val="nil"/>
              <w:right w:val="single" w:sz="8" w:space="0" w:color="auto"/>
            </w:tcBorders>
            <w:shd w:val="clear" w:color="auto" w:fill="auto"/>
            <w:vAlign w:val="center"/>
            <w:hideMark/>
          </w:tcPr>
          <w:p w14:paraId="6E560A7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3600" w:type="dxa"/>
            <w:gridSpan w:val="3"/>
            <w:tcBorders>
              <w:top w:val="single" w:sz="8" w:space="0" w:color="auto"/>
              <w:left w:val="single" w:sz="8" w:space="0" w:color="auto"/>
              <w:bottom w:val="nil"/>
              <w:right w:val="nil"/>
            </w:tcBorders>
            <w:shd w:val="clear" w:color="auto" w:fill="auto"/>
            <w:noWrap/>
            <w:vAlign w:val="center"/>
            <w:hideMark/>
          </w:tcPr>
          <w:p w14:paraId="75DBFFF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c>
          <w:tcPr>
            <w:tcW w:w="1604" w:type="dxa"/>
            <w:tcBorders>
              <w:top w:val="nil"/>
              <w:left w:val="nil"/>
              <w:bottom w:val="nil"/>
              <w:right w:val="nil"/>
            </w:tcBorders>
            <w:shd w:val="clear" w:color="auto" w:fill="auto"/>
            <w:noWrap/>
            <w:vAlign w:val="center"/>
            <w:hideMark/>
          </w:tcPr>
          <w:p w14:paraId="13F8BD3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nil"/>
              <w:right w:val="nil"/>
            </w:tcBorders>
            <w:shd w:val="clear" w:color="auto" w:fill="auto"/>
            <w:noWrap/>
            <w:vAlign w:val="center"/>
            <w:hideMark/>
          </w:tcPr>
          <w:p w14:paraId="487FD04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nil"/>
              <w:right w:val="single" w:sz="8" w:space="0" w:color="auto"/>
            </w:tcBorders>
            <w:shd w:val="clear" w:color="auto" w:fill="auto"/>
            <w:noWrap/>
            <w:vAlign w:val="center"/>
            <w:hideMark/>
          </w:tcPr>
          <w:p w14:paraId="6A652F5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4B789924"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7BCE997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917" w:type="dxa"/>
            <w:tcBorders>
              <w:top w:val="nil"/>
              <w:left w:val="nil"/>
              <w:bottom w:val="single" w:sz="8" w:space="0" w:color="auto"/>
              <w:right w:val="nil"/>
            </w:tcBorders>
            <w:shd w:val="clear" w:color="auto" w:fill="auto"/>
            <w:noWrap/>
            <w:vAlign w:val="center"/>
            <w:hideMark/>
          </w:tcPr>
          <w:p w14:paraId="3FE2862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nil"/>
            </w:tcBorders>
            <w:shd w:val="clear" w:color="auto" w:fill="auto"/>
            <w:noWrap/>
            <w:vAlign w:val="center"/>
            <w:hideMark/>
          </w:tcPr>
          <w:p w14:paraId="7041863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nil"/>
            </w:tcBorders>
            <w:shd w:val="clear" w:color="auto" w:fill="auto"/>
            <w:noWrap/>
            <w:vAlign w:val="center"/>
            <w:hideMark/>
          </w:tcPr>
          <w:p w14:paraId="1CC6FC7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nil"/>
            </w:tcBorders>
            <w:shd w:val="clear" w:color="auto" w:fill="auto"/>
            <w:noWrap/>
            <w:vAlign w:val="center"/>
            <w:hideMark/>
          </w:tcPr>
          <w:p w14:paraId="18CF5CA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single" w:sz="8" w:space="0" w:color="auto"/>
              <w:right w:val="nil"/>
            </w:tcBorders>
            <w:shd w:val="clear" w:color="auto" w:fill="auto"/>
            <w:noWrap/>
            <w:vAlign w:val="center"/>
            <w:hideMark/>
          </w:tcPr>
          <w:p w14:paraId="6623730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single" w:sz="8" w:space="0" w:color="auto"/>
              <w:right w:val="single" w:sz="8" w:space="0" w:color="auto"/>
            </w:tcBorders>
            <w:shd w:val="clear" w:color="auto" w:fill="auto"/>
            <w:noWrap/>
            <w:vAlign w:val="center"/>
            <w:hideMark/>
          </w:tcPr>
          <w:p w14:paraId="79018C8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57EDA2B9"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C97D73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8282A5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1271D9DB" w14:textId="77777777" w:rsidTr="00593115">
        <w:trPr>
          <w:trHeight w:val="317"/>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2887FD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99DB69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ders yükünün fazla olması.</w:t>
            </w:r>
          </w:p>
        </w:tc>
      </w:tr>
      <w:tr w:rsidR="004422EA" w:rsidRPr="004422EA" w14:paraId="1C2952A2"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34BF5FB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2CC8531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21AC84D" w14:textId="77777777" w:rsidTr="00593115">
        <w:trPr>
          <w:trHeight w:val="63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853D52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3265F1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Atıf sayısının arttırılabilmesi için uluslararası çalışmalar ve kongrelerin takip edilmesi ve ortak çalışmalar için girişimlerde bulunulması.</w:t>
            </w:r>
          </w:p>
        </w:tc>
      </w:tr>
      <w:tr w:rsidR="004422EA" w:rsidRPr="004422EA" w14:paraId="315B84EC"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48830EBC"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6D9173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A4ED5EC"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1F072E93"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719272E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44E484C" w14:textId="77777777" w:rsidTr="00593115">
        <w:trPr>
          <w:trHeight w:val="302"/>
        </w:trPr>
        <w:tc>
          <w:tcPr>
            <w:tcW w:w="1833" w:type="dxa"/>
            <w:tcBorders>
              <w:top w:val="nil"/>
              <w:left w:val="nil"/>
              <w:bottom w:val="nil"/>
              <w:right w:val="nil"/>
            </w:tcBorders>
            <w:shd w:val="clear" w:color="auto" w:fill="auto"/>
            <w:vAlign w:val="bottom"/>
            <w:hideMark/>
          </w:tcPr>
          <w:p w14:paraId="5D7175A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64BB8D5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0A2A1E3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0CD70FF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318CF9C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08565EB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747B969F"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DE9B0BC"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0A38733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32A9A6A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65975863" w14:textId="77777777" w:rsidR="004422EA" w:rsidRDefault="004422EA" w:rsidP="00665BEB">
            <w:pPr>
              <w:spacing w:after="0" w:line="240" w:lineRule="auto"/>
              <w:rPr>
                <w:rFonts w:ascii="Times New Roman" w:eastAsia="Times New Roman" w:hAnsi="Times New Roman" w:cs="Times New Roman"/>
                <w:color w:val="000000"/>
              </w:rPr>
            </w:pPr>
          </w:p>
          <w:p w14:paraId="2FC351BB" w14:textId="77777777" w:rsidR="00AB1752" w:rsidRDefault="00AB1752" w:rsidP="00665BEB">
            <w:pPr>
              <w:spacing w:after="0" w:line="240" w:lineRule="auto"/>
              <w:rPr>
                <w:rFonts w:ascii="Times New Roman" w:eastAsia="Times New Roman" w:hAnsi="Times New Roman" w:cs="Times New Roman"/>
                <w:color w:val="000000"/>
              </w:rPr>
            </w:pPr>
          </w:p>
          <w:p w14:paraId="0AE68F3E" w14:textId="77777777" w:rsidR="00AB1752" w:rsidRDefault="00AB1752" w:rsidP="00665BEB">
            <w:pPr>
              <w:spacing w:after="0" w:line="240" w:lineRule="auto"/>
              <w:rPr>
                <w:rFonts w:ascii="Times New Roman" w:eastAsia="Times New Roman" w:hAnsi="Times New Roman" w:cs="Times New Roman"/>
                <w:color w:val="000000"/>
              </w:rPr>
            </w:pPr>
          </w:p>
          <w:p w14:paraId="2ED3F8CD" w14:textId="77777777" w:rsidR="00AB1752" w:rsidRDefault="00AB1752" w:rsidP="00665BEB">
            <w:pPr>
              <w:spacing w:after="0" w:line="240" w:lineRule="auto"/>
              <w:rPr>
                <w:rFonts w:ascii="Times New Roman" w:eastAsia="Times New Roman" w:hAnsi="Times New Roman" w:cs="Times New Roman"/>
                <w:color w:val="000000"/>
              </w:rPr>
            </w:pPr>
          </w:p>
          <w:p w14:paraId="316B370D" w14:textId="55A17A0C" w:rsidR="00AB1752" w:rsidRPr="004422EA" w:rsidRDefault="00AB1752"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792BB42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1CAB327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6EBC6B5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4D6E5CC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E3DC874"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92DD47F"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3AA89999"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33FEC7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5EB73E" w14:textId="64DEB378"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w:t>
            </w:r>
            <w:r w:rsidR="00AB1752">
              <w:rPr>
                <w:rFonts w:ascii="Times New Roman" w:eastAsia="Times New Roman" w:hAnsi="Times New Roman" w:cs="Times New Roman"/>
                <w:b/>
                <w:bCs/>
                <w:color w:val="000000"/>
              </w:rPr>
              <w:t xml:space="preserve">L VE ULUSLARARASI ARAŞTIRMA ve </w:t>
            </w:r>
            <w:r w:rsidRPr="004422EA">
              <w:rPr>
                <w:rFonts w:ascii="Times New Roman" w:eastAsia="Times New Roman" w:hAnsi="Times New Roman" w:cs="Times New Roman"/>
                <w:b/>
                <w:bCs/>
                <w:color w:val="000000"/>
              </w:rPr>
              <w:t>GELİŞTİRME YAPMAK</w:t>
            </w:r>
          </w:p>
        </w:tc>
      </w:tr>
      <w:tr w:rsidR="004422EA" w:rsidRPr="004422EA" w14:paraId="2E1CDD50"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9456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HEDEF-4.6</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8F49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Uluslararası İşbirliği ile Yapılmış Yayın Sayısının (Scopus) Oranının Arttırılması </w:t>
            </w:r>
          </w:p>
        </w:tc>
      </w:tr>
      <w:tr w:rsidR="004422EA" w:rsidRPr="004422EA" w14:paraId="0E0E52CF" w14:textId="77777777" w:rsidTr="00AB1752">
        <w:trPr>
          <w:trHeight w:val="333"/>
        </w:trPr>
        <w:tc>
          <w:tcPr>
            <w:tcW w:w="1833" w:type="dxa"/>
            <w:tcBorders>
              <w:top w:val="single" w:sz="4" w:space="0" w:color="auto"/>
              <w:left w:val="single" w:sz="8" w:space="0" w:color="auto"/>
              <w:bottom w:val="nil"/>
              <w:right w:val="single" w:sz="8" w:space="0" w:color="auto"/>
            </w:tcBorders>
            <w:shd w:val="clear" w:color="auto" w:fill="auto"/>
            <w:vAlign w:val="center"/>
            <w:hideMark/>
          </w:tcPr>
          <w:p w14:paraId="24631B6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PG-4.6.1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91F3A5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Uluslararası İşbirliği ile Yapılmış Yayın Sayısı (Scopus)</w:t>
            </w:r>
          </w:p>
        </w:tc>
      </w:tr>
      <w:tr w:rsidR="004422EA" w:rsidRPr="004422EA" w14:paraId="42B2C937"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568B86F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41C4D12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3698737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192CC8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47BD8CF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4DD5E0D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211F23F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23F0CCE"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5FDE15B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65F3623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450CEC2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1BCC187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604" w:type="dxa"/>
            <w:tcBorders>
              <w:top w:val="nil"/>
              <w:left w:val="nil"/>
              <w:bottom w:val="single" w:sz="8" w:space="0" w:color="auto"/>
              <w:right w:val="single" w:sz="8" w:space="0" w:color="auto"/>
            </w:tcBorders>
            <w:shd w:val="clear" w:color="auto" w:fill="auto"/>
            <w:noWrap/>
            <w:vAlign w:val="center"/>
            <w:hideMark/>
          </w:tcPr>
          <w:p w14:paraId="7FD2681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45F0074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4" w:type="dxa"/>
            <w:tcBorders>
              <w:top w:val="nil"/>
              <w:left w:val="nil"/>
              <w:bottom w:val="single" w:sz="8" w:space="0" w:color="auto"/>
              <w:right w:val="single" w:sz="8" w:space="0" w:color="auto"/>
            </w:tcBorders>
            <w:shd w:val="clear" w:color="auto" w:fill="auto"/>
            <w:noWrap/>
            <w:vAlign w:val="center"/>
            <w:hideMark/>
          </w:tcPr>
          <w:p w14:paraId="24552A2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395E22B4"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77DB379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PG-4.6.2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FF0865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Uluslararası İşbirliği ile Yapılmış Yayın Sayısının Toplam Yayın Sayısına Oranı (Scopus)</w:t>
            </w:r>
          </w:p>
        </w:tc>
      </w:tr>
      <w:tr w:rsidR="004422EA" w:rsidRPr="004422EA" w14:paraId="4BEDF6E9" w14:textId="77777777" w:rsidTr="00593115">
        <w:trPr>
          <w:trHeight w:val="333"/>
        </w:trPr>
        <w:tc>
          <w:tcPr>
            <w:tcW w:w="1833" w:type="dxa"/>
            <w:tcBorders>
              <w:top w:val="nil"/>
              <w:left w:val="single" w:sz="8" w:space="0" w:color="auto"/>
              <w:bottom w:val="nil"/>
              <w:right w:val="single" w:sz="8" w:space="0" w:color="auto"/>
            </w:tcBorders>
            <w:shd w:val="clear" w:color="auto" w:fill="auto"/>
            <w:vAlign w:val="center"/>
            <w:hideMark/>
          </w:tcPr>
          <w:p w14:paraId="6B66133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000000" w:fill="FFFF00"/>
            <w:noWrap/>
            <w:vAlign w:val="center"/>
            <w:hideMark/>
          </w:tcPr>
          <w:p w14:paraId="45FC8EF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0506173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55B55F4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A1475B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6DF4C84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62B4C4C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D0CFC85" w14:textId="77777777" w:rsidTr="00593115">
        <w:trPr>
          <w:trHeight w:val="333"/>
        </w:trPr>
        <w:tc>
          <w:tcPr>
            <w:tcW w:w="1833" w:type="dxa"/>
            <w:tcBorders>
              <w:top w:val="nil"/>
              <w:left w:val="single" w:sz="8" w:space="0" w:color="auto"/>
              <w:bottom w:val="single" w:sz="8" w:space="0" w:color="000000"/>
              <w:right w:val="single" w:sz="8" w:space="0" w:color="auto"/>
            </w:tcBorders>
            <w:shd w:val="clear" w:color="auto" w:fill="auto"/>
            <w:vAlign w:val="center"/>
            <w:hideMark/>
          </w:tcPr>
          <w:p w14:paraId="032622B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917" w:type="dxa"/>
            <w:tcBorders>
              <w:top w:val="nil"/>
              <w:left w:val="nil"/>
              <w:bottom w:val="single" w:sz="8" w:space="0" w:color="auto"/>
              <w:right w:val="single" w:sz="8" w:space="0" w:color="auto"/>
            </w:tcBorders>
            <w:shd w:val="clear" w:color="auto" w:fill="auto"/>
            <w:noWrap/>
            <w:vAlign w:val="center"/>
            <w:hideMark/>
          </w:tcPr>
          <w:p w14:paraId="690E605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679269E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76F5CFA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0,045</w:t>
            </w:r>
          </w:p>
        </w:tc>
        <w:tc>
          <w:tcPr>
            <w:tcW w:w="1604" w:type="dxa"/>
            <w:tcBorders>
              <w:top w:val="nil"/>
              <w:left w:val="nil"/>
              <w:bottom w:val="single" w:sz="8" w:space="0" w:color="auto"/>
              <w:right w:val="single" w:sz="8" w:space="0" w:color="auto"/>
            </w:tcBorders>
            <w:shd w:val="clear" w:color="auto" w:fill="auto"/>
            <w:noWrap/>
            <w:vAlign w:val="center"/>
            <w:hideMark/>
          </w:tcPr>
          <w:p w14:paraId="4F2B585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0,041</w:t>
            </w:r>
          </w:p>
        </w:tc>
        <w:tc>
          <w:tcPr>
            <w:tcW w:w="1341" w:type="dxa"/>
            <w:tcBorders>
              <w:top w:val="nil"/>
              <w:left w:val="nil"/>
              <w:bottom w:val="single" w:sz="8" w:space="0" w:color="auto"/>
              <w:right w:val="single" w:sz="8" w:space="0" w:color="auto"/>
            </w:tcBorders>
            <w:shd w:val="clear" w:color="auto" w:fill="auto"/>
            <w:noWrap/>
            <w:vAlign w:val="center"/>
            <w:hideMark/>
          </w:tcPr>
          <w:p w14:paraId="4CE8B70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0,076</w:t>
            </w:r>
          </w:p>
        </w:tc>
        <w:tc>
          <w:tcPr>
            <w:tcW w:w="1344" w:type="dxa"/>
            <w:tcBorders>
              <w:top w:val="nil"/>
              <w:left w:val="nil"/>
              <w:bottom w:val="single" w:sz="8" w:space="0" w:color="auto"/>
              <w:right w:val="single" w:sz="8" w:space="0" w:color="auto"/>
            </w:tcBorders>
            <w:shd w:val="clear" w:color="auto" w:fill="auto"/>
            <w:noWrap/>
            <w:vAlign w:val="center"/>
            <w:hideMark/>
          </w:tcPr>
          <w:p w14:paraId="16C274F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0,071</w:t>
            </w:r>
          </w:p>
        </w:tc>
      </w:tr>
      <w:tr w:rsidR="004422EA" w:rsidRPr="004422EA" w14:paraId="1DEAB561" w14:textId="77777777" w:rsidTr="00593115">
        <w:trPr>
          <w:trHeight w:val="635"/>
        </w:trPr>
        <w:tc>
          <w:tcPr>
            <w:tcW w:w="1833" w:type="dxa"/>
            <w:tcBorders>
              <w:top w:val="nil"/>
              <w:left w:val="single" w:sz="8" w:space="0" w:color="auto"/>
              <w:bottom w:val="nil"/>
              <w:right w:val="single" w:sz="8" w:space="0" w:color="auto"/>
            </w:tcBorders>
            <w:shd w:val="clear" w:color="auto" w:fill="auto"/>
            <w:vAlign w:val="center"/>
            <w:hideMark/>
          </w:tcPr>
          <w:p w14:paraId="3640524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3600" w:type="dxa"/>
            <w:gridSpan w:val="3"/>
            <w:tcBorders>
              <w:top w:val="single" w:sz="8" w:space="0" w:color="auto"/>
              <w:left w:val="single" w:sz="8" w:space="0" w:color="auto"/>
              <w:bottom w:val="nil"/>
              <w:right w:val="nil"/>
            </w:tcBorders>
            <w:shd w:val="clear" w:color="auto" w:fill="auto"/>
            <w:noWrap/>
            <w:vAlign w:val="center"/>
            <w:hideMark/>
          </w:tcPr>
          <w:p w14:paraId="5CA1776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c>
          <w:tcPr>
            <w:tcW w:w="1604" w:type="dxa"/>
            <w:tcBorders>
              <w:top w:val="nil"/>
              <w:left w:val="nil"/>
              <w:bottom w:val="nil"/>
              <w:right w:val="nil"/>
            </w:tcBorders>
            <w:shd w:val="clear" w:color="auto" w:fill="auto"/>
            <w:noWrap/>
            <w:vAlign w:val="center"/>
            <w:hideMark/>
          </w:tcPr>
          <w:p w14:paraId="396FD10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nil"/>
              <w:right w:val="nil"/>
            </w:tcBorders>
            <w:shd w:val="clear" w:color="auto" w:fill="auto"/>
            <w:noWrap/>
            <w:vAlign w:val="center"/>
            <w:hideMark/>
          </w:tcPr>
          <w:p w14:paraId="11B24B5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nil"/>
              <w:right w:val="single" w:sz="8" w:space="0" w:color="auto"/>
            </w:tcBorders>
            <w:shd w:val="clear" w:color="auto" w:fill="auto"/>
            <w:noWrap/>
            <w:vAlign w:val="center"/>
            <w:hideMark/>
          </w:tcPr>
          <w:p w14:paraId="0000132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507CBD4C" w14:textId="77777777" w:rsidTr="00593115">
        <w:trPr>
          <w:trHeight w:val="333"/>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03CFC4B"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w:t>
            </w:r>
          </w:p>
        </w:tc>
        <w:tc>
          <w:tcPr>
            <w:tcW w:w="917" w:type="dxa"/>
            <w:tcBorders>
              <w:top w:val="nil"/>
              <w:left w:val="nil"/>
              <w:bottom w:val="single" w:sz="8" w:space="0" w:color="auto"/>
              <w:right w:val="nil"/>
            </w:tcBorders>
            <w:shd w:val="clear" w:color="auto" w:fill="auto"/>
            <w:noWrap/>
            <w:vAlign w:val="center"/>
            <w:hideMark/>
          </w:tcPr>
          <w:p w14:paraId="4EA7976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nil"/>
            </w:tcBorders>
            <w:shd w:val="clear" w:color="auto" w:fill="auto"/>
            <w:noWrap/>
            <w:vAlign w:val="center"/>
            <w:hideMark/>
          </w:tcPr>
          <w:p w14:paraId="0E67E8D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nil"/>
            </w:tcBorders>
            <w:shd w:val="clear" w:color="auto" w:fill="auto"/>
            <w:noWrap/>
            <w:vAlign w:val="center"/>
            <w:hideMark/>
          </w:tcPr>
          <w:p w14:paraId="435C503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nil"/>
            </w:tcBorders>
            <w:shd w:val="clear" w:color="auto" w:fill="auto"/>
            <w:noWrap/>
            <w:vAlign w:val="center"/>
            <w:hideMark/>
          </w:tcPr>
          <w:p w14:paraId="477DBB6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1" w:type="dxa"/>
            <w:tcBorders>
              <w:top w:val="nil"/>
              <w:left w:val="nil"/>
              <w:bottom w:val="single" w:sz="8" w:space="0" w:color="auto"/>
              <w:right w:val="nil"/>
            </w:tcBorders>
            <w:shd w:val="clear" w:color="auto" w:fill="auto"/>
            <w:noWrap/>
            <w:vAlign w:val="center"/>
            <w:hideMark/>
          </w:tcPr>
          <w:p w14:paraId="3D8B101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44" w:type="dxa"/>
            <w:tcBorders>
              <w:top w:val="nil"/>
              <w:left w:val="nil"/>
              <w:bottom w:val="single" w:sz="8" w:space="0" w:color="auto"/>
              <w:right w:val="single" w:sz="8" w:space="0" w:color="auto"/>
            </w:tcBorders>
            <w:shd w:val="clear" w:color="auto" w:fill="auto"/>
            <w:noWrap/>
            <w:vAlign w:val="center"/>
            <w:hideMark/>
          </w:tcPr>
          <w:p w14:paraId="1AF552F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7D4F6C40"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C76F83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B1CDCC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2484923E"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AF8D3E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E61A1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ders yükünün fazla olması.</w:t>
            </w:r>
          </w:p>
        </w:tc>
      </w:tr>
      <w:tr w:rsidR="004422EA" w:rsidRPr="004422EA" w14:paraId="0A2BA069"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CEB27D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346462B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E97703F"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6B589C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73628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Yayın sayısının arttırılabilmesi için uluslararası çalışmalar ve kongrelerin takip edilmesi ve ortak çalışmalar için girişimlerde bulunulması.</w:t>
            </w:r>
          </w:p>
        </w:tc>
      </w:tr>
      <w:tr w:rsidR="004422EA" w:rsidRPr="004422EA" w14:paraId="16D44C81"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62B9D1E3"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0DB5E9BA"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A613B30"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6987B2B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15E0567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16F08B4" w14:textId="77777777" w:rsidTr="00593115">
        <w:trPr>
          <w:trHeight w:val="302"/>
        </w:trPr>
        <w:tc>
          <w:tcPr>
            <w:tcW w:w="1833" w:type="dxa"/>
            <w:tcBorders>
              <w:top w:val="nil"/>
              <w:left w:val="nil"/>
              <w:bottom w:val="nil"/>
              <w:right w:val="nil"/>
            </w:tcBorders>
            <w:shd w:val="clear" w:color="auto" w:fill="auto"/>
            <w:vAlign w:val="bottom"/>
            <w:hideMark/>
          </w:tcPr>
          <w:p w14:paraId="5F28903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3232019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43732B9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345BE26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440932C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2FEDE05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53C3966F"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BF3A7C3"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6BAD95D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7D5A38A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093BB5D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52BB868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7F24637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3209EE6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420BDB95"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7E7F488"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D77CC5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C4C1013"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89D031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A8B47BE" w14:textId="50579DDE"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w:t>
            </w:r>
            <w:r w:rsidR="00AB1752">
              <w:rPr>
                <w:rFonts w:ascii="Times New Roman" w:eastAsia="Times New Roman" w:hAnsi="Times New Roman" w:cs="Times New Roman"/>
                <w:b/>
                <w:bCs/>
                <w:color w:val="000000"/>
              </w:rPr>
              <w:t xml:space="preserve">L VE ULUSLARARASI ARAŞTIRMA ve </w:t>
            </w:r>
            <w:r w:rsidRPr="004422EA">
              <w:rPr>
                <w:rFonts w:ascii="Times New Roman" w:eastAsia="Times New Roman" w:hAnsi="Times New Roman" w:cs="Times New Roman"/>
                <w:b/>
                <w:bCs/>
                <w:color w:val="000000"/>
              </w:rPr>
              <w:t>GELİŞTİRME YAPMAK</w:t>
            </w:r>
          </w:p>
        </w:tc>
      </w:tr>
      <w:tr w:rsidR="004422EA" w:rsidRPr="004422EA" w14:paraId="354BD3AF"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190C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HEDEF-4.7</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B0C8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Üniversite - Sanayi İşbirliği ile Yapılmış Yayın Sayısının (Scopus) Oranının Arttırılması </w:t>
            </w:r>
          </w:p>
        </w:tc>
      </w:tr>
      <w:tr w:rsidR="004422EA" w:rsidRPr="004422EA" w14:paraId="33B8B69D" w14:textId="77777777" w:rsidTr="00AB1752">
        <w:trPr>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904AF1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PG-4.7.1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3BE39B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Üniversite Sanayi İşbirliği İle Yapılan Yayın Sayısı (Scopus)</w:t>
            </w:r>
          </w:p>
        </w:tc>
      </w:tr>
      <w:tr w:rsidR="004422EA" w:rsidRPr="004422EA" w14:paraId="122CDE64"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042610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1D921C8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095CEA4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4C94054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659B2EB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0D5BE59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984AEA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F0FAF80"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E5C4BC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15D362D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6983944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77DBDD7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604" w:type="dxa"/>
            <w:tcBorders>
              <w:top w:val="nil"/>
              <w:left w:val="nil"/>
              <w:bottom w:val="single" w:sz="8" w:space="0" w:color="auto"/>
              <w:right w:val="single" w:sz="8" w:space="0" w:color="auto"/>
            </w:tcBorders>
            <w:shd w:val="clear" w:color="auto" w:fill="auto"/>
            <w:noWrap/>
            <w:vAlign w:val="center"/>
            <w:hideMark/>
          </w:tcPr>
          <w:p w14:paraId="48CB826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4257A75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4" w:type="dxa"/>
            <w:tcBorders>
              <w:top w:val="nil"/>
              <w:left w:val="nil"/>
              <w:bottom w:val="single" w:sz="8" w:space="0" w:color="auto"/>
              <w:right w:val="single" w:sz="8" w:space="0" w:color="auto"/>
            </w:tcBorders>
            <w:shd w:val="clear" w:color="auto" w:fill="auto"/>
            <w:noWrap/>
            <w:vAlign w:val="center"/>
            <w:hideMark/>
          </w:tcPr>
          <w:p w14:paraId="37BB148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2DCAB26A"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7CC924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PG-4.7.2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E1459E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Üniversite Sanayi İşbirliği İle Yapılan Yayın Sayısının Toplam Yayın Sayısına Oranı (Scopus)</w:t>
            </w:r>
          </w:p>
        </w:tc>
      </w:tr>
      <w:tr w:rsidR="004422EA" w:rsidRPr="004422EA" w14:paraId="5C6584C7"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542B53C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1D39561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3BA808D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3869110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31C008D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2F20409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035B30A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6D661F6"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3DA39C8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48B910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7EB086D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5530E2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604" w:type="dxa"/>
            <w:tcBorders>
              <w:top w:val="nil"/>
              <w:left w:val="nil"/>
              <w:bottom w:val="single" w:sz="8" w:space="0" w:color="auto"/>
              <w:right w:val="single" w:sz="8" w:space="0" w:color="auto"/>
            </w:tcBorders>
            <w:shd w:val="clear" w:color="auto" w:fill="auto"/>
            <w:noWrap/>
            <w:vAlign w:val="center"/>
            <w:hideMark/>
          </w:tcPr>
          <w:p w14:paraId="4F6F56B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0,0416</w:t>
            </w:r>
          </w:p>
        </w:tc>
        <w:tc>
          <w:tcPr>
            <w:tcW w:w="1341" w:type="dxa"/>
            <w:tcBorders>
              <w:top w:val="nil"/>
              <w:left w:val="nil"/>
              <w:bottom w:val="single" w:sz="8" w:space="0" w:color="auto"/>
              <w:right w:val="single" w:sz="8" w:space="0" w:color="auto"/>
            </w:tcBorders>
            <w:shd w:val="clear" w:color="auto" w:fill="auto"/>
            <w:noWrap/>
            <w:vAlign w:val="center"/>
            <w:hideMark/>
          </w:tcPr>
          <w:p w14:paraId="7D5FA0F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0,038</w:t>
            </w:r>
          </w:p>
        </w:tc>
        <w:tc>
          <w:tcPr>
            <w:tcW w:w="1344" w:type="dxa"/>
            <w:tcBorders>
              <w:top w:val="nil"/>
              <w:left w:val="nil"/>
              <w:bottom w:val="single" w:sz="8" w:space="0" w:color="auto"/>
              <w:right w:val="single" w:sz="8" w:space="0" w:color="auto"/>
            </w:tcBorders>
            <w:shd w:val="clear" w:color="auto" w:fill="auto"/>
            <w:noWrap/>
            <w:vAlign w:val="center"/>
            <w:hideMark/>
          </w:tcPr>
          <w:p w14:paraId="58AF442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0,071</w:t>
            </w:r>
          </w:p>
        </w:tc>
      </w:tr>
      <w:tr w:rsidR="004422EA" w:rsidRPr="004422EA" w14:paraId="019BDEC5" w14:textId="77777777" w:rsidTr="00593115">
        <w:trPr>
          <w:trHeight w:val="635"/>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978F36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01DC85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D9A71C3"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53BDD64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34D229C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A48E129"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290B534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287AEC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196A23A2"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8F2A5B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FCBD2F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ders yükünün fazla olması.</w:t>
            </w:r>
            <w:r w:rsidRPr="004422EA">
              <w:rPr>
                <w:rFonts w:ascii="Times New Roman" w:eastAsia="Times New Roman" w:hAnsi="Times New Roman" w:cs="Times New Roman"/>
                <w:color w:val="000000"/>
              </w:rPr>
              <w:br/>
              <w:t>Sanayi ile iletişimde ve geri dönüşlerde güçlükler.</w:t>
            </w:r>
          </w:p>
        </w:tc>
      </w:tr>
      <w:tr w:rsidR="004422EA" w:rsidRPr="004422EA" w14:paraId="4848FB8F"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17E5AAA9"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0D0E0B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AC58D19"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2E77032"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3C8006F" w14:textId="6E81A539"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Üniversite ve Sanayi kuruluşlarının bir araya gelebilecekleri faaliyetlerin arttırılması.</w:t>
            </w:r>
            <w:r w:rsidRPr="004422EA">
              <w:rPr>
                <w:rFonts w:ascii="Times New Roman" w:eastAsia="Times New Roman" w:hAnsi="Times New Roman" w:cs="Times New Roman"/>
                <w:color w:val="000000"/>
              </w:rPr>
              <w:br/>
              <w:t>Projelerin çözüm odaklı belirlenere</w:t>
            </w:r>
            <w:r w:rsidR="00AB1752">
              <w:rPr>
                <w:rFonts w:ascii="Times New Roman" w:eastAsia="Times New Roman" w:hAnsi="Times New Roman" w:cs="Times New Roman"/>
                <w:color w:val="000000"/>
              </w:rPr>
              <w:t>k yürütülmesi ve takip edilmesi</w:t>
            </w:r>
          </w:p>
        </w:tc>
      </w:tr>
      <w:tr w:rsidR="004422EA" w:rsidRPr="004422EA" w14:paraId="0B4CB024"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67C2CBC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3710670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8882E29"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180E049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CD2A81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53229C2" w14:textId="77777777" w:rsidTr="00593115">
        <w:trPr>
          <w:trHeight w:val="302"/>
        </w:trPr>
        <w:tc>
          <w:tcPr>
            <w:tcW w:w="1833" w:type="dxa"/>
            <w:tcBorders>
              <w:top w:val="nil"/>
              <w:left w:val="nil"/>
              <w:bottom w:val="nil"/>
              <w:right w:val="nil"/>
            </w:tcBorders>
            <w:shd w:val="clear" w:color="auto" w:fill="auto"/>
            <w:vAlign w:val="bottom"/>
            <w:hideMark/>
          </w:tcPr>
          <w:p w14:paraId="4B5FBBA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32ADD61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51FA4E6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0A9F75E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227BE62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0638627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3C257CD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4084A33"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7078A40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5F3AB03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6986DCA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75CC1F7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32DF79B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424DFDF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45157A7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BC9634B"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D1362F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2BA93F5B"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7F316D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3C08489" w14:textId="2ECB78DC"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w:t>
            </w:r>
            <w:r w:rsidR="00AB1752">
              <w:rPr>
                <w:rFonts w:ascii="Times New Roman" w:eastAsia="Times New Roman" w:hAnsi="Times New Roman" w:cs="Times New Roman"/>
                <w:b/>
                <w:bCs/>
                <w:color w:val="000000"/>
              </w:rPr>
              <w:t xml:space="preserve">L VE ULUSLARARASI ARAŞTIRMA ve </w:t>
            </w:r>
            <w:r w:rsidRPr="004422EA">
              <w:rPr>
                <w:rFonts w:ascii="Times New Roman" w:eastAsia="Times New Roman" w:hAnsi="Times New Roman" w:cs="Times New Roman"/>
                <w:b/>
                <w:bCs/>
                <w:color w:val="000000"/>
              </w:rPr>
              <w:t>GELİŞTİRME YAPMAK</w:t>
            </w:r>
          </w:p>
        </w:tc>
      </w:tr>
      <w:tr w:rsidR="004422EA" w:rsidRPr="004422EA" w14:paraId="0768BB6E"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59C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HEDEF-4.8</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016D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%10'luk dilimde atıf ve yayın sayılarının arttırılması </w:t>
            </w:r>
          </w:p>
        </w:tc>
      </w:tr>
      <w:tr w:rsidR="004422EA" w:rsidRPr="004422EA" w14:paraId="03E4369C" w14:textId="77777777" w:rsidTr="00AB1752">
        <w:trPr>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7EB1A7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PG-4.8.1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7163273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İlk %10 luk Dilimde Atıf Alan Yayın Sayısı (Scopus)</w:t>
            </w:r>
          </w:p>
        </w:tc>
      </w:tr>
      <w:tr w:rsidR="004422EA" w:rsidRPr="004422EA" w14:paraId="1ED5A973"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650FB90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273AA19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0F5588A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5F6838F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3C5F6FA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344BD59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5C4D5C2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209B0CF"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5D273B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75AE5CF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3D316AF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99" w:type="dxa"/>
            <w:tcBorders>
              <w:top w:val="nil"/>
              <w:left w:val="nil"/>
              <w:bottom w:val="single" w:sz="8" w:space="0" w:color="auto"/>
              <w:right w:val="single" w:sz="8" w:space="0" w:color="auto"/>
            </w:tcBorders>
            <w:shd w:val="clear" w:color="auto" w:fill="auto"/>
            <w:noWrap/>
            <w:vAlign w:val="center"/>
            <w:hideMark/>
          </w:tcPr>
          <w:p w14:paraId="2BE23E1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w:t>
            </w:r>
          </w:p>
        </w:tc>
        <w:tc>
          <w:tcPr>
            <w:tcW w:w="1604" w:type="dxa"/>
            <w:tcBorders>
              <w:top w:val="nil"/>
              <w:left w:val="nil"/>
              <w:bottom w:val="single" w:sz="8" w:space="0" w:color="auto"/>
              <w:right w:val="single" w:sz="8" w:space="0" w:color="auto"/>
            </w:tcBorders>
            <w:shd w:val="clear" w:color="auto" w:fill="auto"/>
            <w:noWrap/>
            <w:vAlign w:val="center"/>
            <w:hideMark/>
          </w:tcPr>
          <w:p w14:paraId="2175759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w:t>
            </w:r>
          </w:p>
        </w:tc>
        <w:tc>
          <w:tcPr>
            <w:tcW w:w="1341" w:type="dxa"/>
            <w:tcBorders>
              <w:top w:val="nil"/>
              <w:left w:val="nil"/>
              <w:bottom w:val="single" w:sz="8" w:space="0" w:color="auto"/>
              <w:right w:val="single" w:sz="8" w:space="0" w:color="auto"/>
            </w:tcBorders>
            <w:shd w:val="clear" w:color="auto" w:fill="auto"/>
            <w:noWrap/>
            <w:vAlign w:val="center"/>
            <w:hideMark/>
          </w:tcPr>
          <w:p w14:paraId="322DDFC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w:t>
            </w:r>
          </w:p>
        </w:tc>
        <w:tc>
          <w:tcPr>
            <w:tcW w:w="1344" w:type="dxa"/>
            <w:tcBorders>
              <w:top w:val="nil"/>
              <w:left w:val="nil"/>
              <w:bottom w:val="single" w:sz="8" w:space="0" w:color="auto"/>
              <w:right w:val="single" w:sz="8" w:space="0" w:color="auto"/>
            </w:tcBorders>
            <w:shd w:val="clear" w:color="auto" w:fill="auto"/>
            <w:noWrap/>
            <w:vAlign w:val="center"/>
            <w:hideMark/>
          </w:tcPr>
          <w:p w14:paraId="24EEA3A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r>
      <w:tr w:rsidR="004422EA" w:rsidRPr="004422EA" w14:paraId="7EC74012"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8D0DF4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PG-4.8.2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013483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İlk %10 luk Dilimde Atıf Alan Yayın Sayısının Toplam Yayın Sayısına Oranı (Scopus)</w:t>
            </w:r>
          </w:p>
        </w:tc>
      </w:tr>
      <w:tr w:rsidR="004422EA" w:rsidRPr="004422EA" w14:paraId="7C8C287C"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3CF1F2A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28F7629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358EE85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467534F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197EBBC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2DF5BFE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47CF736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F80621F"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27FA21F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41F609E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16E792F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9" w:type="dxa"/>
            <w:tcBorders>
              <w:top w:val="nil"/>
              <w:left w:val="nil"/>
              <w:bottom w:val="single" w:sz="8" w:space="0" w:color="auto"/>
              <w:right w:val="single" w:sz="8" w:space="0" w:color="auto"/>
            </w:tcBorders>
            <w:shd w:val="clear" w:color="auto" w:fill="auto"/>
            <w:noWrap/>
            <w:vAlign w:val="center"/>
            <w:hideMark/>
          </w:tcPr>
          <w:p w14:paraId="4CFE5E6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604" w:type="dxa"/>
            <w:tcBorders>
              <w:top w:val="nil"/>
              <w:left w:val="nil"/>
              <w:bottom w:val="single" w:sz="8" w:space="0" w:color="auto"/>
              <w:right w:val="single" w:sz="8" w:space="0" w:color="auto"/>
            </w:tcBorders>
            <w:shd w:val="clear" w:color="auto" w:fill="auto"/>
            <w:noWrap/>
            <w:vAlign w:val="center"/>
            <w:hideMark/>
          </w:tcPr>
          <w:p w14:paraId="5578909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41" w:type="dxa"/>
            <w:tcBorders>
              <w:top w:val="nil"/>
              <w:left w:val="nil"/>
              <w:bottom w:val="single" w:sz="8" w:space="0" w:color="auto"/>
              <w:right w:val="single" w:sz="8" w:space="0" w:color="auto"/>
            </w:tcBorders>
            <w:shd w:val="clear" w:color="auto" w:fill="auto"/>
            <w:noWrap/>
            <w:vAlign w:val="center"/>
            <w:hideMark/>
          </w:tcPr>
          <w:p w14:paraId="0D502F1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44" w:type="dxa"/>
            <w:tcBorders>
              <w:top w:val="nil"/>
              <w:left w:val="nil"/>
              <w:bottom w:val="single" w:sz="8" w:space="0" w:color="auto"/>
              <w:right w:val="single" w:sz="8" w:space="0" w:color="auto"/>
            </w:tcBorders>
            <w:shd w:val="clear" w:color="auto" w:fill="auto"/>
            <w:noWrap/>
            <w:vAlign w:val="center"/>
            <w:hideMark/>
          </w:tcPr>
          <w:p w14:paraId="582BB30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r>
      <w:tr w:rsidR="004422EA" w:rsidRPr="004422EA" w14:paraId="37578A6D"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B4110C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PG-4.8.3</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A2DBA7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İlk %10 luk Dilimde Bulunan Dergilerdeki Yayın Sayısı (Scopus)</w:t>
            </w:r>
          </w:p>
        </w:tc>
      </w:tr>
      <w:tr w:rsidR="004422EA" w:rsidRPr="004422EA" w14:paraId="5356ACD1"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3466429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5215E0F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2C64477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E164AA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583A481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4EEBDA3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491F5D9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C6AEDCC"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3F30BFE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4C3E72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12B12A9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9" w:type="dxa"/>
            <w:tcBorders>
              <w:top w:val="nil"/>
              <w:left w:val="nil"/>
              <w:bottom w:val="single" w:sz="8" w:space="0" w:color="auto"/>
              <w:right w:val="single" w:sz="8" w:space="0" w:color="auto"/>
            </w:tcBorders>
            <w:shd w:val="clear" w:color="auto" w:fill="auto"/>
            <w:noWrap/>
            <w:vAlign w:val="center"/>
            <w:hideMark/>
          </w:tcPr>
          <w:p w14:paraId="31BA83B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604" w:type="dxa"/>
            <w:tcBorders>
              <w:top w:val="nil"/>
              <w:left w:val="nil"/>
              <w:bottom w:val="single" w:sz="8" w:space="0" w:color="auto"/>
              <w:right w:val="single" w:sz="8" w:space="0" w:color="auto"/>
            </w:tcBorders>
            <w:shd w:val="clear" w:color="auto" w:fill="auto"/>
            <w:noWrap/>
            <w:vAlign w:val="center"/>
            <w:hideMark/>
          </w:tcPr>
          <w:p w14:paraId="5B5C068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41" w:type="dxa"/>
            <w:tcBorders>
              <w:top w:val="nil"/>
              <w:left w:val="nil"/>
              <w:bottom w:val="single" w:sz="8" w:space="0" w:color="auto"/>
              <w:right w:val="single" w:sz="8" w:space="0" w:color="auto"/>
            </w:tcBorders>
            <w:shd w:val="clear" w:color="auto" w:fill="auto"/>
            <w:noWrap/>
            <w:vAlign w:val="center"/>
            <w:hideMark/>
          </w:tcPr>
          <w:p w14:paraId="74735D5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44" w:type="dxa"/>
            <w:tcBorders>
              <w:top w:val="nil"/>
              <w:left w:val="nil"/>
              <w:bottom w:val="single" w:sz="8" w:space="0" w:color="auto"/>
              <w:right w:val="single" w:sz="8" w:space="0" w:color="auto"/>
            </w:tcBorders>
            <w:shd w:val="clear" w:color="auto" w:fill="auto"/>
            <w:noWrap/>
            <w:vAlign w:val="center"/>
            <w:hideMark/>
          </w:tcPr>
          <w:p w14:paraId="08D05C2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r>
      <w:tr w:rsidR="004422EA" w:rsidRPr="004422EA" w14:paraId="01196A7D"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D31917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PG-4.8.4</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1A63A5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İlk %10 luk Dilimde Bulunan Dergilerdeki Yayın Sayısının Toplam Yayın Sayısına Oranı (Scopus)</w:t>
            </w:r>
          </w:p>
        </w:tc>
      </w:tr>
      <w:tr w:rsidR="004422EA" w:rsidRPr="004422EA" w14:paraId="3C676E04"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4716DE1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5352869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20027F0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ACF715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33C6CA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602200A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3804F1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93911DB"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66F4539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4636996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37A8A37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9" w:type="dxa"/>
            <w:tcBorders>
              <w:top w:val="nil"/>
              <w:left w:val="nil"/>
              <w:bottom w:val="single" w:sz="8" w:space="0" w:color="auto"/>
              <w:right w:val="single" w:sz="8" w:space="0" w:color="auto"/>
            </w:tcBorders>
            <w:shd w:val="clear" w:color="auto" w:fill="auto"/>
            <w:noWrap/>
            <w:vAlign w:val="center"/>
            <w:hideMark/>
          </w:tcPr>
          <w:p w14:paraId="5B94074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1,1</w:t>
            </w:r>
          </w:p>
        </w:tc>
        <w:tc>
          <w:tcPr>
            <w:tcW w:w="1604" w:type="dxa"/>
            <w:tcBorders>
              <w:top w:val="nil"/>
              <w:left w:val="nil"/>
              <w:bottom w:val="single" w:sz="8" w:space="0" w:color="auto"/>
              <w:right w:val="single" w:sz="8" w:space="0" w:color="auto"/>
            </w:tcBorders>
            <w:shd w:val="clear" w:color="auto" w:fill="auto"/>
            <w:noWrap/>
            <w:vAlign w:val="center"/>
            <w:hideMark/>
          </w:tcPr>
          <w:p w14:paraId="58E778E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1,2</w:t>
            </w:r>
          </w:p>
        </w:tc>
        <w:tc>
          <w:tcPr>
            <w:tcW w:w="1341" w:type="dxa"/>
            <w:tcBorders>
              <w:top w:val="nil"/>
              <w:left w:val="nil"/>
              <w:bottom w:val="single" w:sz="8" w:space="0" w:color="auto"/>
              <w:right w:val="single" w:sz="8" w:space="0" w:color="auto"/>
            </w:tcBorders>
            <w:shd w:val="clear" w:color="auto" w:fill="auto"/>
            <w:noWrap/>
            <w:vAlign w:val="center"/>
            <w:hideMark/>
          </w:tcPr>
          <w:p w14:paraId="4316B89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1,3</w:t>
            </w:r>
          </w:p>
        </w:tc>
        <w:tc>
          <w:tcPr>
            <w:tcW w:w="1344" w:type="dxa"/>
            <w:tcBorders>
              <w:top w:val="nil"/>
              <w:left w:val="nil"/>
              <w:bottom w:val="single" w:sz="8" w:space="0" w:color="auto"/>
              <w:right w:val="single" w:sz="8" w:space="0" w:color="auto"/>
            </w:tcBorders>
            <w:shd w:val="clear" w:color="auto" w:fill="auto"/>
            <w:noWrap/>
            <w:vAlign w:val="center"/>
            <w:hideMark/>
          </w:tcPr>
          <w:p w14:paraId="59B393C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1,4</w:t>
            </w:r>
          </w:p>
        </w:tc>
      </w:tr>
      <w:tr w:rsidR="004422EA" w:rsidRPr="004422EA" w14:paraId="5031D7D1"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D6EF33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475A46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1E3AC3F1"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23314E2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3591321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EB64831"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4F7BC18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9BB3A3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65CE83AC"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1FC80AE"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EE156D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ders yükünün fazla olması.</w:t>
            </w:r>
          </w:p>
        </w:tc>
      </w:tr>
      <w:tr w:rsidR="004422EA" w:rsidRPr="004422EA" w14:paraId="5F658C16"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3E9E557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5B40C8D5"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475313B"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5BC19B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3410C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elemanlarına destek teşviklerinin iyileştirilmesi.</w:t>
            </w:r>
          </w:p>
        </w:tc>
      </w:tr>
      <w:tr w:rsidR="004422EA" w:rsidRPr="004422EA" w14:paraId="58F57280"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7EEE9D7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231ADF4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B3B9D4B"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5B36770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53825D2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ECBACE9" w14:textId="77777777" w:rsidTr="00593115">
        <w:trPr>
          <w:trHeight w:val="302"/>
        </w:trPr>
        <w:tc>
          <w:tcPr>
            <w:tcW w:w="1833" w:type="dxa"/>
            <w:tcBorders>
              <w:top w:val="nil"/>
              <w:left w:val="nil"/>
              <w:bottom w:val="nil"/>
              <w:right w:val="nil"/>
            </w:tcBorders>
            <w:shd w:val="clear" w:color="auto" w:fill="auto"/>
            <w:vAlign w:val="bottom"/>
            <w:hideMark/>
          </w:tcPr>
          <w:p w14:paraId="490E2C1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3FBDA8F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6A082AA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56592C7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360BF5B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03DDA26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68AC231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3CAF6C2"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56B521E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7DE2DB7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030AF6D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56AC8B5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346B794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1A1796D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16039DD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8E595B1"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C69260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1B9633B" w14:textId="77777777" w:rsidTr="00AB1752">
        <w:trPr>
          <w:trHeight w:val="333"/>
        </w:trPr>
        <w:tc>
          <w:tcPr>
            <w:tcW w:w="1833" w:type="dxa"/>
            <w:tcBorders>
              <w:top w:val="single" w:sz="4" w:space="0" w:color="auto"/>
              <w:left w:val="single" w:sz="8" w:space="0" w:color="auto"/>
              <w:bottom w:val="single" w:sz="4" w:space="0" w:color="auto"/>
              <w:right w:val="nil"/>
            </w:tcBorders>
            <w:shd w:val="clear" w:color="auto" w:fill="D6E3BC" w:themeFill="accent3" w:themeFillTint="66"/>
            <w:noWrap/>
            <w:vAlign w:val="center"/>
            <w:hideMark/>
          </w:tcPr>
          <w:p w14:paraId="0AAC806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nil"/>
              <w:bottom w:val="single" w:sz="4" w:space="0" w:color="auto"/>
              <w:right w:val="single" w:sz="8" w:space="0" w:color="000000"/>
            </w:tcBorders>
            <w:shd w:val="clear" w:color="auto" w:fill="D6E3BC" w:themeFill="accent3" w:themeFillTint="66"/>
            <w:vAlign w:val="center"/>
            <w:hideMark/>
          </w:tcPr>
          <w:p w14:paraId="16C6550C" w14:textId="0DFF2B19"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w:t>
            </w:r>
            <w:r w:rsidR="00AB1752">
              <w:rPr>
                <w:rFonts w:ascii="Times New Roman" w:eastAsia="Times New Roman" w:hAnsi="Times New Roman" w:cs="Times New Roman"/>
                <w:b/>
                <w:bCs/>
                <w:color w:val="000000"/>
              </w:rPr>
              <w:t>AL VE ULUSLARARASI ARAŞTIRMA ve</w:t>
            </w:r>
            <w:r w:rsidRPr="004422EA">
              <w:rPr>
                <w:rFonts w:ascii="Times New Roman" w:eastAsia="Times New Roman" w:hAnsi="Times New Roman" w:cs="Times New Roman"/>
                <w:b/>
                <w:bCs/>
                <w:color w:val="000000"/>
              </w:rPr>
              <w:t xml:space="preserve"> GELİŞTİRME YAPMAK</w:t>
            </w:r>
          </w:p>
        </w:tc>
      </w:tr>
      <w:tr w:rsidR="004422EA" w:rsidRPr="004422EA" w14:paraId="045F5646"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0BF4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HEDEF-4.9</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CF6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İç ve Dış Destekli Proje Sayısının ve Bütçesinin Arttırılması</w:t>
            </w:r>
          </w:p>
        </w:tc>
      </w:tr>
      <w:tr w:rsidR="004422EA" w:rsidRPr="004422EA" w14:paraId="7F616215" w14:textId="77777777" w:rsidTr="00AB1752">
        <w:trPr>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7D633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PG-4.9.1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5D54202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Tamamlanan Dış Destekli Proje Sayısı (Üniversite)</w:t>
            </w:r>
          </w:p>
        </w:tc>
      </w:tr>
      <w:tr w:rsidR="004422EA" w:rsidRPr="004422EA" w14:paraId="06D1C30A"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5FCC68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5D57F48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124D3C6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381244C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FE67E6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388D3B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D3EA1C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678178D"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3834056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3EBF8DF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55B719B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6C63915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604" w:type="dxa"/>
            <w:tcBorders>
              <w:top w:val="nil"/>
              <w:left w:val="nil"/>
              <w:bottom w:val="single" w:sz="8" w:space="0" w:color="auto"/>
              <w:right w:val="single" w:sz="8" w:space="0" w:color="auto"/>
            </w:tcBorders>
            <w:shd w:val="clear" w:color="auto" w:fill="auto"/>
            <w:noWrap/>
            <w:vAlign w:val="center"/>
            <w:hideMark/>
          </w:tcPr>
          <w:p w14:paraId="42CCD35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46D369D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4" w:type="dxa"/>
            <w:tcBorders>
              <w:top w:val="nil"/>
              <w:left w:val="nil"/>
              <w:bottom w:val="single" w:sz="8" w:space="0" w:color="auto"/>
              <w:right w:val="single" w:sz="8" w:space="0" w:color="auto"/>
            </w:tcBorders>
            <w:shd w:val="clear" w:color="auto" w:fill="auto"/>
            <w:noWrap/>
            <w:vAlign w:val="center"/>
            <w:hideMark/>
          </w:tcPr>
          <w:p w14:paraId="378F7B4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r>
      <w:tr w:rsidR="004422EA" w:rsidRPr="004422EA" w14:paraId="2E911CEF"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82C32C6"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PG-4.9.2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2A4926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Üyesi Başına Tamamlanan Dış Destekli Proje Sayısı</w:t>
            </w:r>
          </w:p>
        </w:tc>
      </w:tr>
      <w:tr w:rsidR="004422EA" w:rsidRPr="004422EA" w14:paraId="5CAA5F5A"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100FDA9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4B4082B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04E31CA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7CF877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0F8CB4A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23FC1F8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A5226E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338CED9"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0F18E2D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48C29E6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6D43C8E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14:paraId="5C7E5C6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single" w:sz="8" w:space="0" w:color="auto"/>
            </w:tcBorders>
            <w:shd w:val="clear" w:color="auto" w:fill="auto"/>
            <w:noWrap/>
            <w:vAlign w:val="center"/>
            <w:hideMark/>
          </w:tcPr>
          <w:p w14:paraId="76AC584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w:t>
            </w:r>
          </w:p>
        </w:tc>
        <w:tc>
          <w:tcPr>
            <w:tcW w:w="1341" w:type="dxa"/>
            <w:tcBorders>
              <w:top w:val="nil"/>
              <w:left w:val="nil"/>
              <w:bottom w:val="single" w:sz="8" w:space="0" w:color="auto"/>
              <w:right w:val="single" w:sz="8" w:space="0" w:color="auto"/>
            </w:tcBorders>
            <w:shd w:val="clear" w:color="auto" w:fill="auto"/>
            <w:noWrap/>
            <w:vAlign w:val="center"/>
            <w:hideMark/>
          </w:tcPr>
          <w:p w14:paraId="4CC45D3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w:t>
            </w:r>
          </w:p>
        </w:tc>
        <w:tc>
          <w:tcPr>
            <w:tcW w:w="1344" w:type="dxa"/>
            <w:tcBorders>
              <w:top w:val="nil"/>
              <w:left w:val="nil"/>
              <w:bottom w:val="single" w:sz="8" w:space="0" w:color="auto"/>
              <w:right w:val="single" w:sz="8" w:space="0" w:color="auto"/>
            </w:tcBorders>
            <w:shd w:val="clear" w:color="auto" w:fill="auto"/>
            <w:noWrap/>
            <w:vAlign w:val="center"/>
            <w:hideMark/>
          </w:tcPr>
          <w:p w14:paraId="2439A9E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0,13</w:t>
            </w:r>
          </w:p>
        </w:tc>
      </w:tr>
      <w:tr w:rsidR="004422EA" w:rsidRPr="004422EA" w14:paraId="46CA5A87"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5644E4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PG-4.9.3</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41C8FE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Tamamlanan dış destekli projelerin yıllık toplam bütçesi (Üniversite)</w:t>
            </w:r>
          </w:p>
        </w:tc>
      </w:tr>
      <w:tr w:rsidR="004422EA" w:rsidRPr="004422EA" w14:paraId="0975117D"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5BFFC84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7EB43B5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63546A3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387CA1D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05A973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4E68037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0759574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42666B0E"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6B2C96B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289ECE1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6F53FEB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14:paraId="045FE0E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604" w:type="dxa"/>
            <w:tcBorders>
              <w:top w:val="nil"/>
              <w:left w:val="nil"/>
              <w:bottom w:val="single" w:sz="8" w:space="0" w:color="auto"/>
              <w:right w:val="single" w:sz="8" w:space="0" w:color="auto"/>
            </w:tcBorders>
            <w:shd w:val="clear" w:color="auto" w:fill="auto"/>
            <w:noWrap/>
            <w:vAlign w:val="center"/>
            <w:hideMark/>
          </w:tcPr>
          <w:p w14:paraId="6D44457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200</w:t>
            </w:r>
          </w:p>
        </w:tc>
        <w:tc>
          <w:tcPr>
            <w:tcW w:w="1341" w:type="dxa"/>
            <w:tcBorders>
              <w:top w:val="nil"/>
              <w:left w:val="nil"/>
              <w:bottom w:val="single" w:sz="8" w:space="0" w:color="auto"/>
              <w:right w:val="single" w:sz="8" w:space="0" w:color="auto"/>
            </w:tcBorders>
            <w:shd w:val="clear" w:color="auto" w:fill="auto"/>
            <w:noWrap/>
            <w:vAlign w:val="center"/>
            <w:hideMark/>
          </w:tcPr>
          <w:p w14:paraId="6F2941D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400</w:t>
            </w:r>
          </w:p>
        </w:tc>
        <w:tc>
          <w:tcPr>
            <w:tcW w:w="1344" w:type="dxa"/>
            <w:tcBorders>
              <w:top w:val="nil"/>
              <w:left w:val="nil"/>
              <w:bottom w:val="single" w:sz="8" w:space="0" w:color="auto"/>
              <w:right w:val="single" w:sz="8" w:space="0" w:color="auto"/>
            </w:tcBorders>
            <w:shd w:val="clear" w:color="auto" w:fill="auto"/>
            <w:noWrap/>
            <w:vAlign w:val="center"/>
            <w:hideMark/>
          </w:tcPr>
          <w:p w14:paraId="1CCEBE4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800</w:t>
            </w:r>
          </w:p>
        </w:tc>
      </w:tr>
      <w:tr w:rsidR="004422EA" w:rsidRPr="004422EA" w14:paraId="15C39B56"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6E25D9F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PG-4.9.4</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D26D4E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Tamamlanan İç Destekli Proje Sayısı (Üniversite)</w:t>
            </w:r>
          </w:p>
        </w:tc>
      </w:tr>
      <w:tr w:rsidR="004422EA" w:rsidRPr="004422EA" w14:paraId="7AF575A5"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0C2AE2C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644B7A8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3EA9A09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0C83404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246128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75418EF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6F17B13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632CF1C"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35AF3AD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1E714CB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7B98863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2562746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604" w:type="dxa"/>
            <w:tcBorders>
              <w:top w:val="nil"/>
              <w:left w:val="nil"/>
              <w:bottom w:val="single" w:sz="8" w:space="0" w:color="auto"/>
              <w:right w:val="single" w:sz="8" w:space="0" w:color="auto"/>
            </w:tcBorders>
            <w:shd w:val="clear" w:color="auto" w:fill="auto"/>
            <w:noWrap/>
            <w:vAlign w:val="center"/>
            <w:hideMark/>
          </w:tcPr>
          <w:p w14:paraId="4D186DB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41" w:type="dxa"/>
            <w:tcBorders>
              <w:top w:val="nil"/>
              <w:left w:val="nil"/>
              <w:bottom w:val="single" w:sz="8" w:space="0" w:color="auto"/>
              <w:right w:val="single" w:sz="8" w:space="0" w:color="auto"/>
            </w:tcBorders>
            <w:shd w:val="clear" w:color="auto" w:fill="auto"/>
            <w:noWrap/>
            <w:vAlign w:val="center"/>
            <w:hideMark/>
          </w:tcPr>
          <w:p w14:paraId="3D358D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w:t>
            </w:r>
          </w:p>
        </w:tc>
        <w:tc>
          <w:tcPr>
            <w:tcW w:w="1344" w:type="dxa"/>
            <w:tcBorders>
              <w:top w:val="nil"/>
              <w:left w:val="nil"/>
              <w:bottom w:val="single" w:sz="8" w:space="0" w:color="auto"/>
              <w:right w:val="single" w:sz="8" w:space="0" w:color="auto"/>
            </w:tcBorders>
            <w:shd w:val="clear" w:color="auto" w:fill="auto"/>
            <w:noWrap/>
            <w:vAlign w:val="center"/>
            <w:hideMark/>
          </w:tcPr>
          <w:p w14:paraId="4A908B0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w:t>
            </w:r>
          </w:p>
        </w:tc>
      </w:tr>
      <w:tr w:rsidR="004422EA" w:rsidRPr="004422EA" w14:paraId="49C1D49E"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6401BC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PG-4.9.5</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477248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Üyesi Başına Tamamlanan İç Destekli Proje Sayısı</w:t>
            </w:r>
          </w:p>
        </w:tc>
      </w:tr>
      <w:tr w:rsidR="004422EA" w:rsidRPr="004422EA" w14:paraId="341EFE30"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2C068F5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12B68DB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0067A8C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23C1D6F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5E5FCBC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1C1A16B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2FE660D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74691B8"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240A539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3B35FE7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216F9B3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51A3004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0,2</w:t>
            </w:r>
          </w:p>
        </w:tc>
        <w:tc>
          <w:tcPr>
            <w:tcW w:w="1604" w:type="dxa"/>
            <w:tcBorders>
              <w:top w:val="nil"/>
              <w:left w:val="nil"/>
              <w:bottom w:val="single" w:sz="8" w:space="0" w:color="auto"/>
              <w:right w:val="single" w:sz="8" w:space="0" w:color="auto"/>
            </w:tcBorders>
            <w:shd w:val="clear" w:color="auto" w:fill="auto"/>
            <w:noWrap/>
            <w:vAlign w:val="center"/>
            <w:hideMark/>
          </w:tcPr>
          <w:p w14:paraId="754E4F1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0,3</w:t>
            </w:r>
          </w:p>
        </w:tc>
        <w:tc>
          <w:tcPr>
            <w:tcW w:w="1341" w:type="dxa"/>
            <w:tcBorders>
              <w:top w:val="nil"/>
              <w:left w:val="nil"/>
              <w:bottom w:val="single" w:sz="8" w:space="0" w:color="auto"/>
              <w:right w:val="single" w:sz="8" w:space="0" w:color="auto"/>
            </w:tcBorders>
            <w:shd w:val="clear" w:color="auto" w:fill="auto"/>
            <w:noWrap/>
            <w:vAlign w:val="center"/>
            <w:hideMark/>
          </w:tcPr>
          <w:p w14:paraId="583D71D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0,4</w:t>
            </w:r>
          </w:p>
        </w:tc>
        <w:tc>
          <w:tcPr>
            <w:tcW w:w="1344" w:type="dxa"/>
            <w:tcBorders>
              <w:top w:val="nil"/>
              <w:left w:val="nil"/>
              <w:bottom w:val="single" w:sz="8" w:space="0" w:color="auto"/>
              <w:right w:val="single" w:sz="8" w:space="0" w:color="auto"/>
            </w:tcBorders>
            <w:shd w:val="clear" w:color="auto" w:fill="auto"/>
            <w:noWrap/>
            <w:vAlign w:val="center"/>
            <w:hideMark/>
          </w:tcPr>
          <w:p w14:paraId="4844ED0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0,5</w:t>
            </w:r>
          </w:p>
        </w:tc>
      </w:tr>
      <w:tr w:rsidR="004422EA" w:rsidRPr="004422EA" w14:paraId="3905A485"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95107B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PG-4.9.6</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4A13F4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 Tamamlanan iç destekli projelerin yıllık toplam bütçesi (Üniversite)</w:t>
            </w:r>
          </w:p>
        </w:tc>
      </w:tr>
      <w:tr w:rsidR="004422EA" w:rsidRPr="004422EA" w14:paraId="430C7F4A"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2885435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1B75C70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1060867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6213954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4522C3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7F77240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8AD150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30A86C3"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517C1A3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210786A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38C49A9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14:paraId="696C67D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200</w:t>
            </w:r>
          </w:p>
        </w:tc>
        <w:tc>
          <w:tcPr>
            <w:tcW w:w="1604" w:type="dxa"/>
            <w:tcBorders>
              <w:top w:val="nil"/>
              <w:left w:val="nil"/>
              <w:bottom w:val="single" w:sz="8" w:space="0" w:color="auto"/>
              <w:right w:val="single" w:sz="8" w:space="0" w:color="auto"/>
            </w:tcBorders>
            <w:shd w:val="clear" w:color="auto" w:fill="auto"/>
            <w:noWrap/>
            <w:vAlign w:val="center"/>
            <w:hideMark/>
          </w:tcPr>
          <w:p w14:paraId="7ED908D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300</w:t>
            </w:r>
          </w:p>
        </w:tc>
        <w:tc>
          <w:tcPr>
            <w:tcW w:w="1341" w:type="dxa"/>
            <w:tcBorders>
              <w:top w:val="nil"/>
              <w:left w:val="nil"/>
              <w:bottom w:val="single" w:sz="8" w:space="0" w:color="auto"/>
              <w:right w:val="single" w:sz="8" w:space="0" w:color="auto"/>
            </w:tcBorders>
            <w:shd w:val="clear" w:color="auto" w:fill="auto"/>
            <w:noWrap/>
            <w:vAlign w:val="center"/>
            <w:hideMark/>
          </w:tcPr>
          <w:p w14:paraId="6734D02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400</w:t>
            </w:r>
          </w:p>
        </w:tc>
        <w:tc>
          <w:tcPr>
            <w:tcW w:w="1344" w:type="dxa"/>
            <w:tcBorders>
              <w:top w:val="nil"/>
              <w:left w:val="nil"/>
              <w:bottom w:val="single" w:sz="8" w:space="0" w:color="auto"/>
              <w:right w:val="single" w:sz="8" w:space="0" w:color="auto"/>
            </w:tcBorders>
            <w:shd w:val="clear" w:color="auto" w:fill="auto"/>
            <w:noWrap/>
            <w:vAlign w:val="center"/>
            <w:hideMark/>
          </w:tcPr>
          <w:p w14:paraId="702192D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500</w:t>
            </w:r>
          </w:p>
        </w:tc>
      </w:tr>
      <w:tr w:rsidR="004422EA" w:rsidRPr="004422EA" w14:paraId="5D2C139E"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5E0C61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B1B9B9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6CF4EF6D"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7EF97D98"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4454315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EE7733D"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0B92243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084BA3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00999032"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03CE70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B77739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Proje oluşturulmasında altyapı ve ekipman yetersizliğinden doğacak maliyetin yüksek olması.</w:t>
            </w:r>
          </w:p>
        </w:tc>
      </w:tr>
      <w:tr w:rsidR="004422EA" w:rsidRPr="004422EA" w14:paraId="55076F39"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1E3D6DB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35A6A4A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01D30CB"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1942CA0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4E479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Desteklenecek projeler için gerekiyorsa diğer bölüm ve ilgili birimlerle ortak toplantı ve çalışmalar yapılması.</w:t>
            </w:r>
          </w:p>
        </w:tc>
      </w:tr>
      <w:tr w:rsidR="004422EA" w:rsidRPr="004422EA" w14:paraId="66BD4DE4"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7AE5936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5455482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A683277"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762023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55FCB2E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961DC6D" w14:textId="77777777" w:rsidTr="00593115">
        <w:trPr>
          <w:trHeight w:val="302"/>
        </w:trPr>
        <w:tc>
          <w:tcPr>
            <w:tcW w:w="1833" w:type="dxa"/>
            <w:tcBorders>
              <w:top w:val="nil"/>
              <w:left w:val="nil"/>
              <w:bottom w:val="nil"/>
              <w:right w:val="nil"/>
            </w:tcBorders>
            <w:shd w:val="clear" w:color="auto" w:fill="auto"/>
            <w:vAlign w:val="bottom"/>
            <w:hideMark/>
          </w:tcPr>
          <w:p w14:paraId="6A64E44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3B9785D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3EF5519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644887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4D7DF5B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744956A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3C8D722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5A44A74"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5A51FE4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16953BA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761EE05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199165E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79FF82A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5A44D0F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1D11242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C5168BE"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AC901A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44F7C423"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A2C0B47"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6B97CDB" w14:textId="5DB21B21"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w:t>
            </w:r>
            <w:r w:rsidR="00AB1752">
              <w:rPr>
                <w:rFonts w:ascii="Times New Roman" w:eastAsia="Times New Roman" w:hAnsi="Times New Roman" w:cs="Times New Roman"/>
                <w:b/>
                <w:bCs/>
                <w:color w:val="000000"/>
              </w:rPr>
              <w:t>AL VE ULUSLARARASI ARAŞTIRMA ve</w:t>
            </w:r>
            <w:r w:rsidRPr="004422EA">
              <w:rPr>
                <w:rFonts w:ascii="Times New Roman" w:eastAsia="Times New Roman" w:hAnsi="Times New Roman" w:cs="Times New Roman"/>
                <w:b/>
                <w:bCs/>
                <w:color w:val="000000"/>
              </w:rPr>
              <w:t xml:space="preserve"> GELİŞTİRME YAPMAK</w:t>
            </w:r>
          </w:p>
        </w:tc>
      </w:tr>
      <w:tr w:rsidR="004422EA" w:rsidRPr="004422EA" w14:paraId="46512CF4"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C3FD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HEDEF-4.10</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90B3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Başvurulan ve Sonuçlanan Patent Faydalı Model ve Tasarım Sayısının Arttırılması </w:t>
            </w:r>
          </w:p>
        </w:tc>
      </w:tr>
      <w:tr w:rsidR="004422EA" w:rsidRPr="004422EA" w14:paraId="2F791843" w14:textId="77777777" w:rsidTr="00AB1752">
        <w:trPr>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33667FB"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PG-4.10.1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493FCBC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Başvurulan patent, faydalı model veya tasarım sayısı</w:t>
            </w:r>
          </w:p>
        </w:tc>
      </w:tr>
      <w:tr w:rsidR="004422EA" w:rsidRPr="004422EA" w14:paraId="6486B725"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3A4980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6C6A497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4492630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3EECFD7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4C5CCB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534AC78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76D500A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02439273"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1F2CF45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1AA7592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2114A81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99" w:type="dxa"/>
            <w:tcBorders>
              <w:top w:val="nil"/>
              <w:left w:val="nil"/>
              <w:bottom w:val="single" w:sz="8" w:space="0" w:color="auto"/>
              <w:right w:val="single" w:sz="8" w:space="0" w:color="auto"/>
            </w:tcBorders>
            <w:shd w:val="clear" w:color="auto" w:fill="auto"/>
            <w:noWrap/>
            <w:vAlign w:val="center"/>
            <w:hideMark/>
          </w:tcPr>
          <w:p w14:paraId="3081D35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604" w:type="dxa"/>
            <w:tcBorders>
              <w:top w:val="nil"/>
              <w:left w:val="nil"/>
              <w:bottom w:val="single" w:sz="8" w:space="0" w:color="auto"/>
              <w:right w:val="single" w:sz="8" w:space="0" w:color="auto"/>
            </w:tcBorders>
            <w:shd w:val="clear" w:color="auto" w:fill="auto"/>
            <w:noWrap/>
            <w:vAlign w:val="center"/>
            <w:hideMark/>
          </w:tcPr>
          <w:p w14:paraId="7F95D85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1" w:type="dxa"/>
            <w:tcBorders>
              <w:top w:val="nil"/>
              <w:left w:val="nil"/>
              <w:bottom w:val="single" w:sz="8" w:space="0" w:color="auto"/>
              <w:right w:val="single" w:sz="8" w:space="0" w:color="auto"/>
            </w:tcBorders>
            <w:shd w:val="clear" w:color="auto" w:fill="auto"/>
            <w:noWrap/>
            <w:vAlign w:val="center"/>
            <w:hideMark/>
          </w:tcPr>
          <w:p w14:paraId="329A829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4" w:type="dxa"/>
            <w:tcBorders>
              <w:top w:val="nil"/>
              <w:left w:val="nil"/>
              <w:bottom w:val="single" w:sz="8" w:space="0" w:color="auto"/>
              <w:right w:val="single" w:sz="8" w:space="0" w:color="auto"/>
            </w:tcBorders>
            <w:shd w:val="clear" w:color="auto" w:fill="auto"/>
            <w:noWrap/>
            <w:vAlign w:val="center"/>
            <w:hideMark/>
          </w:tcPr>
          <w:p w14:paraId="6C9098D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r>
      <w:tr w:rsidR="004422EA" w:rsidRPr="004422EA" w14:paraId="553F679C"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555F77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PG-4.10.2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E030763"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 Sonuçlanan Patent, faydalı model veya tasarım sayısı (Üniversite)</w:t>
            </w:r>
          </w:p>
        </w:tc>
      </w:tr>
      <w:tr w:rsidR="004422EA" w:rsidRPr="004422EA" w14:paraId="02BBDF60"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7C76B53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7114091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28AE14C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395F99D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39CAF0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4CF2AF8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54492A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37619A7"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7C75284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359669A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665F4DC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7137DB0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604" w:type="dxa"/>
            <w:tcBorders>
              <w:top w:val="nil"/>
              <w:left w:val="nil"/>
              <w:bottom w:val="single" w:sz="8" w:space="0" w:color="auto"/>
              <w:right w:val="single" w:sz="8" w:space="0" w:color="auto"/>
            </w:tcBorders>
            <w:shd w:val="clear" w:color="auto" w:fill="auto"/>
            <w:noWrap/>
            <w:vAlign w:val="center"/>
            <w:hideMark/>
          </w:tcPr>
          <w:p w14:paraId="06D99E0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6590B60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4" w:type="dxa"/>
            <w:tcBorders>
              <w:top w:val="nil"/>
              <w:left w:val="nil"/>
              <w:bottom w:val="single" w:sz="8" w:space="0" w:color="auto"/>
              <w:right w:val="single" w:sz="8" w:space="0" w:color="auto"/>
            </w:tcBorders>
            <w:shd w:val="clear" w:color="auto" w:fill="auto"/>
            <w:noWrap/>
            <w:vAlign w:val="center"/>
            <w:hideMark/>
          </w:tcPr>
          <w:p w14:paraId="7BA426E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5A298FB4"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4C3077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9032ED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25F6FE6"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77AC7C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0C4FF465"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B192A89"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254C70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9638CB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4F45E8A7"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F81812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64424D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4CEC377"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47FB306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0A7BA75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EED5E89"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B2D7B6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AE5049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Patent alınabilecek faydalı model ve tasarımın belirlenmesi, yaratıcı fikirlerin geliştirilebilmesi için öğrenciler ve öğretim elemanları ile görüşmelerin düzenlenmesi</w:t>
            </w:r>
          </w:p>
        </w:tc>
      </w:tr>
      <w:tr w:rsidR="004422EA" w:rsidRPr="004422EA" w14:paraId="6E792EF4"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63506D28"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1F788B0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588AE52"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3A0B2A1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5959CFE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E98ABA0" w14:textId="77777777" w:rsidTr="00593115">
        <w:trPr>
          <w:trHeight w:val="302"/>
        </w:trPr>
        <w:tc>
          <w:tcPr>
            <w:tcW w:w="1833" w:type="dxa"/>
            <w:tcBorders>
              <w:top w:val="nil"/>
              <w:left w:val="nil"/>
              <w:bottom w:val="nil"/>
              <w:right w:val="nil"/>
            </w:tcBorders>
            <w:shd w:val="clear" w:color="auto" w:fill="auto"/>
            <w:vAlign w:val="bottom"/>
            <w:hideMark/>
          </w:tcPr>
          <w:p w14:paraId="479479D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26134F8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4DDFA64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17FA7AF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7F4B02C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7BB78CD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4BA25B62"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7D0C7BD"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31FCD79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4BE88E9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33B3B1B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0FB5986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44A4F9A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080AE2D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24AC79F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F5E15C1"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F8B558E"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31EEADEF"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7757FF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1BB851F" w14:textId="48DA39EA"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w:t>
            </w:r>
            <w:r w:rsidR="00AB1752">
              <w:rPr>
                <w:rFonts w:ascii="Times New Roman" w:eastAsia="Times New Roman" w:hAnsi="Times New Roman" w:cs="Times New Roman"/>
                <w:b/>
                <w:bCs/>
                <w:color w:val="000000"/>
              </w:rPr>
              <w:t xml:space="preserve">L VE ULUSLARARASI ARAŞTIRMA ve </w:t>
            </w:r>
            <w:r w:rsidRPr="004422EA">
              <w:rPr>
                <w:rFonts w:ascii="Times New Roman" w:eastAsia="Times New Roman" w:hAnsi="Times New Roman" w:cs="Times New Roman"/>
                <w:b/>
                <w:bCs/>
                <w:color w:val="000000"/>
              </w:rPr>
              <w:t>GELİŞTİRME YAPMAK</w:t>
            </w:r>
          </w:p>
        </w:tc>
      </w:tr>
      <w:tr w:rsidR="004422EA" w:rsidRPr="004422EA" w14:paraId="3FEABFA6"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38217"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HEDEF-4.11</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28526"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Öğrencilerin yaptığı endüstriyel projelerin sayısının Arttırılması</w:t>
            </w:r>
          </w:p>
        </w:tc>
      </w:tr>
      <w:tr w:rsidR="004422EA" w:rsidRPr="004422EA" w14:paraId="2DC6345B" w14:textId="77777777" w:rsidTr="00AB1752">
        <w:trPr>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BC709A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PG-4.11.1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0DCA87B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yaptığı endüstriyel projelerin sayısı</w:t>
            </w:r>
          </w:p>
        </w:tc>
      </w:tr>
      <w:tr w:rsidR="004422EA" w:rsidRPr="004422EA" w14:paraId="500BA727"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7D3409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6E6240F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4A63289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5918C8D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26DE1C2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31EBC10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3C597C8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FA3B843"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6A18680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455B746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608CDB5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16C8AA7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604" w:type="dxa"/>
            <w:tcBorders>
              <w:top w:val="nil"/>
              <w:left w:val="nil"/>
              <w:bottom w:val="single" w:sz="8" w:space="0" w:color="auto"/>
              <w:right w:val="single" w:sz="8" w:space="0" w:color="auto"/>
            </w:tcBorders>
            <w:shd w:val="clear" w:color="auto" w:fill="auto"/>
            <w:noWrap/>
            <w:vAlign w:val="center"/>
            <w:hideMark/>
          </w:tcPr>
          <w:p w14:paraId="2B3FB69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464BF31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4" w:type="dxa"/>
            <w:tcBorders>
              <w:top w:val="nil"/>
              <w:left w:val="nil"/>
              <w:bottom w:val="single" w:sz="8" w:space="0" w:color="auto"/>
              <w:right w:val="single" w:sz="8" w:space="0" w:color="auto"/>
            </w:tcBorders>
            <w:shd w:val="clear" w:color="auto" w:fill="auto"/>
            <w:noWrap/>
            <w:vAlign w:val="center"/>
            <w:hideMark/>
          </w:tcPr>
          <w:p w14:paraId="6ABA142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2A9C324D"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6E0E6F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D0958B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2438DDE9"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4542900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259D725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B79D5C4"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34A5E6B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B92029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7CC0622B"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C0A663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FF432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Endüstriyel projelerin uzun zaman alması ve Endüstriyel desteğin alınamaması </w:t>
            </w:r>
          </w:p>
        </w:tc>
      </w:tr>
      <w:tr w:rsidR="004422EA" w:rsidRPr="004422EA" w14:paraId="2659CA02"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7B83097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D105355"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BF77B57"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DA77861"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CC2104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lisans eğitimlerinde alması gereken proje derslerinde proje konularına Endüstriyel projelerin eklenmesinin sağlanması.</w:t>
            </w:r>
          </w:p>
        </w:tc>
      </w:tr>
      <w:tr w:rsidR="004422EA" w:rsidRPr="004422EA" w14:paraId="154BD558"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204382B6"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58FA4C3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30F5E30"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19445D4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EBA104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5610B8FC" w14:textId="77777777" w:rsidTr="00593115">
        <w:trPr>
          <w:trHeight w:val="302"/>
        </w:trPr>
        <w:tc>
          <w:tcPr>
            <w:tcW w:w="1833" w:type="dxa"/>
            <w:tcBorders>
              <w:top w:val="nil"/>
              <w:left w:val="nil"/>
              <w:bottom w:val="nil"/>
              <w:right w:val="nil"/>
            </w:tcBorders>
            <w:shd w:val="clear" w:color="auto" w:fill="auto"/>
            <w:vAlign w:val="bottom"/>
            <w:hideMark/>
          </w:tcPr>
          <w:p w14:paraId="2F9D54F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41D084F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778A6C7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146F346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0939DE9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0C1CD67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495B7E7F"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2891CC2" w14:textId="77777777" w:rsidTr="00AB1752">
        <w:trPr>
          <w:trHeight w:val="317"/>
        </w:trPr>
        <w:tc>
          <w:tcPr>
            <w:tcW w:w="1833" w:type="dxa"/>
            <w:tcBorders>
              <w:top w:val="nil"/>
              <w:left w:val="nil"/>
              <w:bottom w:val="single" w:sz="4" w:space="0" w:color="auto"/>
              <w:right w:val="nil"/>
            </w:tcBorders>
            <w:shd w:val="clear" w:color="auto" w:fill="auto"/>
            <w:vAlign w:val="bottom"/>
            <w:hideMark/>
          </w:tcPr>
          <w:p w14:paraId="5A95762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4" w:space="0" w:color="auto"/>
              <w:right w:val="nil"/>
            </w:tcBorders>
            <w:shd w:val="clear" w:color="auto" w:fill="auto"/>
            <w:noWrap/>
            <w:vAlign w:val="bottom"/>
            <w:hideMark/>
          </w:tcPr>
          <w:p w14:paraId="32E1E75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single" w:sz="4" w:space="0" w:color="auto"/>
              <w:right w:val="nil"/>
            </w:tcBorders>
            <w:shd w:val="clear" w:color="auto" w:fill="auto"/>
            <w:noWrap/>
            <w:vAlign w:val="bottom"/>
            <w:hideMark/>
          </w:tcPr>
          <w:p w14:paraId="1F74F18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single" w:sz="4" w:space="0" w:color="auto"/>
              <w:right w:val="nil"/>
            </w:tcBorders>
            <w:shd w:val="clear" w:color="auto" w:fill="auto"/>
            <w:noWrap/>
            <w:vAlign w:val="bottom"/>
            <w:hideMark/>
          </w:tcPr>
          <w:p w14:paraId="6462008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single" w:sz="4" w:space="0" w:color="auto"/>
              <w:right w:val="nil"/>
            </w:tcBorders>
            <w:shd w:val="clear" w:color="auto" w:fill="auto"/>
            <w:noWrap/>
            <w:vAlign w:val="bottom"/>
            <w:hideMark/>
          </w:tcPr>
          <w:p w14:paraId="1EBC633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single" w:sz="4" w:space="0" w:color="auto"/>
              <w:right w:val="nil"/>
            </w:tcBorders>
            <w:shd w:val="clear" w:color="auto" w:fill="auto"/>
            <w:noWrap/>
            <w:vAlign w:val="bottom"/>
            <w:hideMark/>
          </w:tcPr>
          <w:p w14:paraId="3C36F2B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single" w:sz="4" w:space="0" w:color="auto"/>
              <w:right w:val="nil"/>
            </w:tcBorders>
            <w:shd w:val="clear" w:color="auto" w:fill="auto"/>
            <w:noWrap/>
            <w:vAlign w:val="bottom"/>
            <w:hideMark/>
          </w:tcPr>
          <w:p w14:paraId="230A707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DE26AC5" w14:textId="77777777" w:rsidTr="00AB1752">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12119A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F10E478"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226E38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8F2A0D6" w14:textId="52B71B5A"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w:t>
            </w:r>
            <w:r w:rsidR="00AB1752">
              <w:rPr>
                <w:rFonts w:ascii="Times New Roman" w:eastAsia="Times New Roman" w:hAnsi="Times New Roman" w:cs="Times New Roman"/>
                <w:b/>
                <w:bCs/>
                <w:color w:val="000000"/>
              </w:rPr>
              <w:t>AL VE ULUSLARARASI ARAŞTIRMA ve</w:t>
            </w:r>
            <w:r w:rsidRPr="004422EA">
              <w:rPr>
                <w:rFonts w:ascii="Times New Roman" w:eastAsia="Times New Roman" w:hAnsi="Times New Roman" w:cs="Times New Roman"/>
                <w:b/>
                <w:bCs/>
                <w:color w:val="000000"/>
              </w:rPr>
              <w:t xml:space="preserve"> GELİŞTİRME YAPMAK</w:t>
            </w:r>
          </w:p>
        </w:tc>
      </w:tr>
      <w:tr w:rsidR="004422EA" w:rsidRPr="004422EA" w14:paraId="50C253AA" w14:textId="77777777" w:rsidTr="00AB1752">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A85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HEDEF-4.12</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ABAF0"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Teknokent veya Teknoloji Transfer Ofisi (TTO) projelerine katılan öğrenci sayısı arttırılması </w:t>
            </w:r>
          </w:p>
        </w:tc>
      </w:tr>
      <w:tr w:rsidR="004422EA" w:rsidRPr="004422EA" w14:paraId="15FF692C" w14:textId="77777777" w:rsidTr="00AB1752">
        <w:trPr>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A108FB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PG-4.12.1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7866ACC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Teknokent veya Teknoloji Transfer Ofisi (TTO) projelerine katılan öğrenci sayısı</w:t>
            </w:r>
          </w:p>
        </w:tc>
      </w:tr>
      <w:tr w:rsidR="004422EA" w:rsidRPr="004422EA" w14:paraId="79D809B6"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027281D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7DEC12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648FEE2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00B063F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09F73EF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6D3658F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5900415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FF0FCF4"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6FF97A2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50D0583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63D5811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10C6F96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c>
          <w:tcPr>
            <w:tcW w:w="1604" w:type="dxa"/>
            <w:tcBorders>
              <w:top w:val="nil"/>
              <w:left w:val="nil"/>
              <w:bottom w:val="single" w:sz="8" w:space="0" w:color="auto"/>
              <w:right w:val="single" w:sz="8" w:space="0" w:color="auto"/>
            </w:tcBorders>
            <w:shd w:val="clear" w:color="auto" w:fill="auto"/>
            <w:noWrap/>
            <w:vAlign w:val="center"/>
            <w:hideMark/>
          </w:tcPr>
          <w:p w14:paraId="3C5B6D7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w:t>
            </w:r>
          </w:p>
        </w:tc>
        <w:tc>
          <w:tcPr>
            <w:tcW w:w="1341" w:type="dxa"/>
            <w:tcBorders>
              <w:top w:val="nil"/>
              <w:left w:val="nil"/>
              <w:bottom w:val="single" w:sz="8" w:space="0" w:color="auto"/>
              <w:right w:val="single" w:sz="8" w:space="0" w:color="auto"/>
            </w:tcBorders>
            <w:shd w:val="clear" w:color="auto" w:fill="auto"/>
            <w:noWrap/>
            <w:vAlign w:val="center"/>
            <w:hideMark/>
          </w:tcPr>
          <w:p w14:paraId="1A824D4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w:t>
            </w:r>
          </w:p>
        </w:tc>
        <w:tc>
          <w:tcPr>
            <w:tcW w:w="1344" w:type="dxa"/>
            <w:tcBorders>
              <w:top w:val="nil"/>
              <w:left w:val="nil"/>
              <w:bottom w:val="single" w:sz="8" w:space="0" w:color="auto"/>
              <w:right w:val="single" w:sz="8" w:space="0" w:color="auto"/>
            </w:tcBorders>
            <w:shd w:val="clear" w:color="auto" w:fill="auto"/>
            <w:noWrap/>
            <w:vAlign w:val="center"/>
            <w:hideMark/>
          </w:tcPr>
          <w:p w14:paraId="13DBBD1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w:t>
            </w:r>
          </w:p>
        </w:tc>
      </w:tr>
      <w:tr w:rsidR="004422EA" w:rsidRPr="004422EA" w14:paraId="4F1505AE" w14:textId="77777777" w:rsidTr="00593115">
        <w:trPr>
          <w:trHeight w:val="333"/>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0B251D4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PG-4.12.2</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9E19B7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Faal olan öğretim üyesi teknoloji şirketi sayısı (Üniversite)</w:t>
            </w:r>
          </w:p>
        </w:tc>
      </w:tr>
      <w:tr w:rsidR="004422EA" w:rsidRPr="004422EA" w14:paraId="51598FC1"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7487D6E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1A4D1F7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1BBCB1E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3102DCE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55E1D49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53A5D86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1C6B098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3D4CE15"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73ECC7C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5DB960B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2BBFCEC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14:paraId="786D808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604" w:type="dxa"/>
            <w:tcBorders>
              <w:top w:val="nil"/>
              <w:left w:val="nil"/>
              <w:bottom w:val="single" w:sz="8" w:space="0" w:color="auto"/>
              <w:right w:val="single" w:sz="8" w:space="0" w:color="auto"/>
            </w:tcBorders>
            <w:shd w:val="clear" w:color="auto" w:fill="auto"/>
            <w:noWrap/>
            <w:vAlign w:val="center"/>
            <w:hideMark/>
          </w:tcPr>
          <w:p w14:paraId="1BE80CF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30461E7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44" w:type="dxa"/>
            <w:tcBorders>
              <w:top w:val="nil"/>
              <w:left w:val="nil"/>
              <w:bottom w:val="single" w:sz="8" w:space="0" w:color="auto"/>
              <w:right w:val="single" w:sz="8" w:space="0" w:color="auto"/>
            </w:tcBorders>
            <w:shd w:val="clear" w:color="auto" w:fill="auto"/>
            <w:noWrap/>
            <w:vAlign w:val="center"/>
            <w:hideMark/>
          </w:tcPr>
          <w:p w14:paraId="0D0AD6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734D9CC7"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5F3020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6A2817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5671C50A"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384636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08E50EB4"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B428FD1"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65A0EC9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9A0720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21F33468"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53941DA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441F8D0" w14:textId="72EFF26A"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AB1752">
              <w:rPr>
                <w:rFonts w:ascii="Times New Roman" w:eastAsia="Times New Roman" w:hAnsi="Times New Roman" w:cs="Times New Roman"/>
                <w:color w:val="000000"/>
              </w:rPr>
              <w:t>Üniversitemize ait bir TTO’nun bulunmaması.</w:t>
            </w:r>
          </w:p>
        </w:tc>
      </w:tr>
      <w:tr w:rsidR="004422EA" w:rsidRPr="004422EA" w14:paraId="4FDB48A4"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A2E428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2BBB69E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9A68C8A"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A7EA77A"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EBBC6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proje ve ekip çalışmalarına katılımlarını desteklemek, bu konuda gerekli yardımları yapmaya çalışmak.</w:t>
            </w:r>
          </w:p>
        </w:tc>
      </w:tr>
      <w:tr w:rsidR="004422EA" w:rsidRPr="004422EA" w14:paraId="0C45D985"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556A3F8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81517F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C605A12"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6EB674E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8B03EA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F5F987A" w14:textId="77777777" w:rsidTr="00593115">
        <w:trPr>
          <w:trHeight w:val="302"/>
        </w:trPr>
        <w:tc>
          <w:tcPr>
            <w:tcW w:w="1833" w:type="dxa"/>
            <w:tcBorders>
              <w:top w:val="nil"/>
              <w:left w:val="nil"/>
              <w:bottom w:val="nil"/>
              <w:right w:val="nil"/>
            </w:tcBorders>
            <w:shd w:val="clear" w:color="auto" w:fill="auto"/>
            <w:vAlign w:val="bottom"/>
            <w:hideMark/>
          </w:tcPr>
          <w:p w14:paraId="276C305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7C88591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329FADAF" w14:textId="77777777" w:rsidR="004422EA" w:rsidRDefault="004422EA" w:rsidP="00665BEB">
            <w:pPr>
              <w:spacing w:after="0" w:line="240" w:lineRule="auto"/>
              <w:rPr>
                <w:rFonts w:ascii="Times New Roman" w:eastAsia="Times New Roman" w:hAnsi="Times New Roman" w:cs="Times New Roman"/>
                <w:color w:val="000000"/>
              </w:rPr>
            </w:pPr>
          </w:p>
          <w:p w14:paraId="0C1544B7" w14:textId="77777777" w:rsidR="00B70F44" w:rsidRDefault="00B70F44" w:rsidP="00665BEB">
            <w:pPr>
              <w:spacing w:after="0" w:line="240" w:lineRule="auto"/>
              <w:rPr>
                <w:rFonts w:ascii="Times New Roman" w:eastAsia="Times New Roman" w:hAnsi="Times New Roman" w:cs="Times New Roman"/>
                <w:color w:val="000000"/>
              </w:rPr>
            </w:pPr>
          </w:p>
          <w:p w14:paraId="7083F2AF" w14:textId="77777777" w:rsidR="00B70F44" w:rsidRDefault="00B70F44" w:rsidP="00665BEB">
            <w:pPr>
              <w:spacing w:after="0" w:line="240" w:lineRule="auto"/>
              <w:rPr>
                <w:rFonts w:ascii="Times New Roman" w:eastAsia="Times New Roman" w:hAnsi="Times New Roman" w:cs="Times New Roman"/>
                <w:color w:val="000000"/>
              </w:rPr>
            </w:pPr>
          </w:p>
          <w:p w14:paraId="0BA3B5A3" w14:textId="77777777" w:rsidR="00B70F44" w:rsidRDefault="00B70F44" w:rsidP="00665BEB">
            <w:pPr>
              <w:spacing w:after="0" w:line="240" w:lineRule="auto"/>
              <w:rPr>
                <w:rFonts w:ascii="Times New Roman" w:eastAsia="Times New Roman" w:hAnsi="Times New Roman" w:cs="Times New Roman"/>
                <w:color w:val="000000"/>
              </w:rPr>
            </w:pPr>
          </w:p>
          <w:p w14:paraId="5B0DBECD" w14:textId="77777777" w:rsidR="00B70F44" w:rsidRDefault="00B70F44" w:rsidP="00665BEB">
            <w:pPr>
              <w:spacing w:after="0" w:line="240" w:lineRule="auto"/>
              <w:rPr>
                <w:rFonts w:ascii="Times New Roman" w:eastAsia="Times New Roman" w:hAnsi="Times New Roman" w:cs="Times New Roman"/>
                <w:color w:val="000000"/>
              </w:rPr>
            </w:pPr>
          </w:p>
          <w:p w14:paraId="15CECA7C" w14:textId="5E4D6AF9" w:rsidR="00B70F44" w:rsidRPr="004422EA" w:rsidRDefault="00B70F44"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393AA5B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19F4B0A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5B28E51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4AE9333D"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5B41EA4" w14:textId="77777777" w:rsidTr="00B70F44">
        <w:trPr>
          <w:trHeight w:val="333"/>
        </w:trPr>
        <w:tc>
          <w:tcPr>
            <w:tcW w:w="9722"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848A37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155530A" w14:textId="77777777" w:rsidTr="00B70F44">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A08509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C07C674" w14:textId="4B62DAD4"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ULUSA</w:t>
            </w:r>
            <w:r w:rsidR="00B70F44">
              <w:rPr>
                <w:rFonts w:ascii="Times New Roman" w:eastAsia="Times New Roman" w:hAnsi="Times New Roman" w:cs="Times New Roman"/>
                <w:b/>
                <w:bCs/>
                <w:color w:val="000000"/>
              </w:rPr>
              <w:t xml:space="preserve">L VE ULUSLARARASI ARAŞTIRMA ve </w:t>
            </w:r>
            <w:r w:rsidRPr="004422EA">
              <w:rPr>
                <w:rFonts w:ascii="Times New Roman" w:eastAsia="Times New Roman" w:hAnsi="Times New Roman" w:cs="Times New Roman"/>
                <w:b/>
                <w:bCs/>
                <w:color w:val="000000"/>
              </w:rPr>
              <w:t>GELİŞTİRME YAPMAK</w:t>
            </w:r>
          </w:p>
        </w:tc>
      </w:tr>
      <w:tr w:rsidR="004422EA" w:rsidRPr="004422EA" w14:paraId="51263E82" w14:textId="77777777" w:rsidTr="00B70F44">
        <w:trPr>
          <w:trHeight w:val="333"/>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F8D0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HEDEF-4.14</w:t>
            </w:r>
          </w:p>
        </w:tc>
        <w:tc>
          <w:tcPr>
            <w:tcW w:w="788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35DE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Lisansüstü Öğrenim Gören Öğrenci Sayısının Arttırılması</w:t>
            </w:r>
          </w:p>
        </w:tc>
      </w:tr>
      <w:tr w:rsidR="004422EA" w:rsidRPr="004422EA" w14:paraId="6378A94E" w14:textId="77777777" w:rsidTr="00B70F44">
        <w:trPr>
          <w:trHeight w:val="333"/>
        </w:trPr>
        <w:tc>
          <w:tcPr>
            <w:tcW w:w="183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38E807"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PG-4.14.1</w:t>
            </w:r>
          </w:p>
        </w:tc>
        <w:tc>
          <w:tcPr>
            <w:tcW w:w="788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792A367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üyesi başına tezli yüksek lisans öğrenci sayısı</w:t>
            </w:r>
          </w:p>
        </w:tc>
      </w:tr>
      <w:tr w:rsidR="004422EA" w:rsidRPr="004422EA" w14:paraId="221A118E"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2703FE2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5F3A492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5A154A5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7DD1B80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718DEF3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6D1FB30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7423F27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1205094" w14:textId="77777777" w:rsidTr="00593115">
        <w:trPr>
          <w:trHeight w:val="333"/>
        </w:trPr>
        <w:tc>
          <w:tcPr>
            <w:tcW w:w="1833" w:type="dxa"/>
            <w:vMerge/>
            <w:tcBorders>
              <w:top w:val="single" w:sz="8" w:space="0" w:color="auto"/>
              <w:left w:val="single" w:sz="8" w:space="0" w:color="auto"/>
              <w:bottom w:val="single" w:sz="8" w:space="0" w:color="000000"/>
              <w:right w:val="single" w:sz="8" w:space="0" w:color="auto"/>
            </w:tcBorders>
            <w:vAlign w:val="center"/>
            <w:hideMark/>
          </w:tcPr>
          <w:p w14:paraId="5D20495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3AAA061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c>
          <w:tcPr>
            <w:tcW w:w="1284" w:type="dxa"/>
            <w:tcBorders>
              <w:top w:val="nil"/>
              <w:left w:val="nil"/>
              <w:bottom w:val="single" w:sz="8" w:space="0" w:color="auto"/>
              <w:right w:val="single" w:sz="8" w:space="0" w:color="auto"/>
            </w:tcBorders>
            <w:shd w:val="clear" w:color="auto" w:fill="auto"/>
            <w:noWrap/>
            <w:vAlign w:val="center"/>
            <w:hideMark/>
          </w:tcPr>
          <w:p w14:paraId="27B778E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1,3</w:t>
            </w:r>
          </w:p>
        </w:tc>
        <w:tc>
          <w:tcPr>
            <w:tcW w:w="1399" w:type="dxa"/>
            <w:tcBorders>
              <w:top w:val="nil"/>
              <w:left w:val="nil"/>
              <w:bottom w:val="single" w:sz="8" w:space="0" w:color="auto"/>
              <w:right w:val="single" w:sz="8" w:space="0" w:color="auto"/>
            </w:tcBorders>
            <w:shd w:val="clear" w:color="auto" w:fill="auto"/>
            <w:noWrap/>
            <w:vAlign w:val="center"/>
            <w:hideMark/>
          </w:tcPr>
          <w:p w14:paraId="44A59DF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1,4</w:t>
            </w:r>
          </w:p>
        </w:tc>
        <w:tc>
          <w:tcPr>
            <w:tcW w:w="1604" w:type="dxa"/>
            <w:tcBorders>
              <w:top w:val="nil"/>
              <w:left w:val="nil"/>
              <w:bottom w:val="single" w:sz="8" w:space="0" w:color="auto"/>
              <w:right w:val="single" w:sz="8" w:space="0" w:color="auto"/>
            </w:tcBorders>
            <w:shd w:val="clear" w:color="auto" w:fill="auto"/>
            <w:noWrap/>
            <w:vAlign w:val="center"/>
            <w:hideMark/>
          </w:tcPr>
          <w:p w14:paraId="20A8FB9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w:t>
            </w:r>
          </w:p>
        </w:tc>
        <w:tc>
          <w:tcPr>
            <w:tcW w:w="1341" w:type="dxa"/>
            <w:tcBorders>
              <w:top w:val="nil"/>
              <w:left w:val="nil"/>
              <w:bottom w:val="single" w:sz="8" w:space="0" w:color="auto"/>
              <w:right w:val="single" w:sz="8" w:space="0" w:color="auto"/>
            </w:tcBorders>
            <w:shd w:val="clear" w:color="auto" w:fill="auto"/>
            <w:noWrap/>
            <w:vAlign w:val="center"/>
            <w:hideMark/>
          </w:tcPr>
          <w:p w14:paraId="0DC8D64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1,6</w:t>
            </w:r>
          </w:p>
        </w:tc>
        <w:tc>
          <w:tcPr>
            <w:tcW w:w="1344" w:type="dxa"/>
            <w:tcBorders>
              <w:top w:val="nil"/>
              <w:left w:val="nil"/>
              <w:bottom w:val="single" w:sz="8" w:space="0" w:color="auto"/>
              <w:right w:val="single" w:sz="8" w:space="0" w:color="auto"/>
            </w:tcBorders>
            <w:shd w:val="clear" w:color="auto" w:fill="auto"/>
            <w:noWrap/>
            <w:vAlign w:val="center"/>
            <w:hideMark/>
          </w:tcPr>
          <w:p w14:paraId="6CD1366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1,7</w:t>
            </w:r>
          </w:p>
        </w:tc>
      </w:tr>
      <w:tr w:rsidR="004422EA" w:rsidRPr="004422EA" w14:paraId="4B694820" w14:textId="77777777" w:rsidTr="00593115">
        <w:trPr>
          <w:trHeight w:val="484"/>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3FC004B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PG-4.14.2</w:t>
            </w:r>
          </w:p>
        </w:tc>
        <w:tc>
          <w:tcPr>
            <w:tcW w:w="7889" w:type="dxa"/>
            <w:gridSpan w:val="6"/>
            <w:tcBorders>
              <w:top w:val="single" w:sz="8" w:space="0" w:color="auto"/>
              <w:left w:val="nil"/>
              <w:bottom w:val="single" w:sz="8" w:space="0" w:color="auto"/>
              <w:right w:val="single" w:sz="8" w:space="0" w:color="000000"/>
            </w:tcBorders>
            <w:shd w:val="clear" w:color="auto" w:fill="auto"/>
            <w:vAlign w:val="center"/>
            <w:hideMark/>
          </w:tcPr>
          <w:p w14:paraId="4482079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üyesi başına doktora öğrenci sayısı</w:t>
            </w:r>
          </w:p>
        </w:tc>
      </w:tr>
      <w:tr w:rsidR="004422EA" w:rsidRPr="004422EA" w14:paraId="13517CDE"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2100D68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000000" w:fill="FFFF00"/>
            <w:noWrap/>
            <w:vAlign w:val="center"/>
            <w:hideMark/>
          </w:tcPr>
          <w:p w14:paraId="3832F04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284" w:type="dxa"/>
            <w:tcBorders>
              <w:top w:val="nil"/>
              <w:left w:val="nil"/>
              <w:bottom w:val="single" w:sz="8" w:space="0" w:color="auto"/>
              <w:right w:val="single" w:sz="8" w:space="0" w:color="auto"/>
            </w:tcBorders>
            <w:shd w:val="clear" w:color="000000" w:fill="FFFF00"/>
            <w:noWrap/>
            <w:vAlign w:val="center"/>
            <w:hideMark/>
          </w:tcPr>
          <w:p w14:paraId="1537C71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99" w:type="dxa"/>
            <w:tcBorders>
              <w:top w:val="nil"/>
              <w:left w:val="nil"/>
              <w:bottom w:val="single" w:sz="8" w:space="0" w:color="auto"/>
              <w:right w:val="single" w:sz="8" w:space="0" w:color="auto"/>
            </w:tcBorders>
            <w:shd w:val="clear" w:color="000000" w:fill="FFFF00"/>
            <w:noWrap/>
            <w:vAlign w:val="center"/>
            <w:hideMark/>
          </w:tcPr>
          <w:p w14:paraId="17DD1F7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604" w:type="dxa"/>
            <w:tcBorders>
              <w:top w:val="nil"/>
              <w:left w:val="nil"/>
              <w:bottom w:val="single" w:sz="8" w:space="0" w:color="auto"/>
              <w:right w:val="single" w:sz="8" w:space="0" w:color="auto"/>
            </w:tcBorders>
            <w:shd w:val="clear" w:color="000000" w:fill="FFFF00"/>
            <w:noWrap/>
            <w:vAlign w:val="center"/>
            <w:hideMark/>
          </w:tcPr>
          <w:p w14:paraId="190CB98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41" w:type="dxa"/>
            <w:tcBorders>
              <w:top w:val="nil"/>
              <w:left w:val="nil"/>
              <w:bottom w:val="single" w:sz="8" w:space="0" w:color="auto"/>
              <w:right w:val="single" w:sz="8" w:space="0" w:color="auto"/>
            </w:tcBorders>
            <w:shd w:val="clear" w:color="000000" w:fill="FFFF00"/>
            <w:noWrap/>
            <w:vAlign w:val="center"/>
            <w:hideMark/>
          </w:tcPr>
          <w:p w14:paraId="18352FD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44" w:type="dxa"/>
            <w:tcBorders>
              <w:top w:val="nil"/>
              <w:left w:val="nil"/>
              <w:bottom w:val="single" w:sz="8" w:space="0" w:color="auto"/>
              <w:right w:val="single" w:sz="8" w:space="0" w:color="auto"/>
            </w:tcBorders>
            <w:shd w:val="clear" w:color="000000" w:fill="FFFF00"/>
            <w:noWrap/>
            <w:vAlign w:val="center"/>
            <w:hideMark/>
          </w:tcPr>
          <w:p w14:paraId="4B799B8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6040736A" w14:textId="77777777" w:rsidTr="00593115">
        <w:trPr>
          <w:trHeight w:val="333"/>
        </w:trPr>
        <w:tc>
          <w:tcPr>
            <w:tcW w:w="1833" w:type="dxa"/>
            <w:vMerge/>
            <w:tcBorders>
              <w:top w:val="nil"/>
              <w:left w:val="single" w:sz="8" w:space="0" w:color="auto"/>
              <w:bottom w:val="single" w:sz="8" w:space="0" w:color="000000"/>
              <w:right w:val="single" w:sz="8" w:space="0" w:color="auto"/>
            </w:tcBorders>
            <w:vAlign w:val="center"/>
            <w:hideMark/>
          </w:tcPr>
          <w:p w14:paraId="383001C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single" w:sz="8" w:space="0" w:color="auto"/>
              <w:right w:val="single" w:sz="8" w:space="0" w:color="auto"/>
            </w:tcBorders>
            <w:shd w:val="clear" w:color="auto" w:fill="auto"/>
            <w:noWrap/>
            <w:vAlign w:val="center"/>
            <w:hideMark/>
          </w:tcPr>
          <w:p w14:paraId="24C1F54F" w14:textId="26D1379B"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B70F44">
              <w:rPr>
                <w:rFonts w:ascii="Times New Roman" w:eastAsia="Times New Roman" w:hAnsi="Times New Roman" w:cs="Times New Roman"/>
                <w:color w:val="000000"/>
              </w:rPr>
              <w:t>0</w:t>
            </w:r>
          </w:p>
        </w:tc>
        <w:tc>
          <w:tcPr>
            <w:tcW w:w="1284" w:type="dxa"/>
            <w:tcBorders>
              <w:top w:val="nil"/>
              <w:left w:val="nil"/>
              <w:bottom w:val="single" w:sz="8" w:space="0" w:color="auto"/>
              <w:right w:val="single" w:sz="8" w:space="0" w:color="auto"/>
            </w:tcBorders>
            <w:shd w:val="clear" w:color="auto" w:fill="auto"/>
            <w:noWrap/>
            <w:vAlign w:val="center"/>
            <w:hideMark/>
          </w:tcPr>
          <w:p w14:paraId="3FEC9763" w14:textId="4EEE8AD0"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B70F44">
              <w:rPr>
                <w:rFonts w:ascii="Times New Roman" w:eastAsia="Times New Roman" w:hAnsi="Times New Roman" w:cs="Times New Roman"/>
                <w:color w:val="000000"/>
              </w:rPr>
              <w:t>0</w:t>
            </w:r>
          </w:p>
        </w:tc>
        <w:tc>
          <w:tcPr>
            <w:tcW w:w="1399" w:type="dxa"/>
            <w:tcBorders>
              <w:top w:val="nil"/>
              <w:left w:val="nil"/>
              <w:bottom w:val="single" w:sz="8" w:space="0" w:color="auto"/>
              <w:right w:val="single" w:sz="8" w:space="0" w:color="auto"/>
            </w:tcBorders>
            <w:shd w:val="clear" w:color="auto" w:fill="auto"/>
            <w:noWrap/>
            <w:vAlign w:val="center"/>
            <w:hideMark/>
          </w:tcPr>
          <w:p w14:paraId="727899F0" w14:textId="02C8AA75"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B70F44">
              <w:rPr>
                <w:rFonts w:ascii="Times New Roman" w:eastAsia="Times New Roman" w:hAnsi="Times New Roman" w:cs="Times New Roman"/>
                <w:color w:val="000000"/>
              </w:rPr>
              <w:t>0</w:t>
            </w:r>
          </w:p>
        </w:tc>
        <w:tc>
          <w:tcPr>
            <w:tcW w:w="1604" w:type="dxa"/>
            <w:tcBorders>
              <w:top w:val="nil"/>
              <w:left w:val="nil"/>
              <w:bottom w:val="single" w:sz="8" w:space="0" w:color="auto"/>
              <w:right w:val="single" w:sz="8" w:space="0" w:color="auto"/>
            </w:tcBorders>
            <w:shd w:val="clear" w:color="auto" w:fill="auto"/>
            <w:noWrap/>
            <w:vAlign w:val="center"/>
            <w:hideMark/>
          </w:tcPr>
          <w:p w14:paraId="17B6786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1" w:type="dxa"/>
            <w:tcBorders>
              <w:top w:val="nil"/>
              <w:left w:val="nil"/>
              <w:bottom w:val="single" w:sz="8" w:space="0" w:color="auto"/>
              <w:right w:val="single" w:sz="8" w:space="0" w:color="auto"/>
            </w:tcBorders>
            <w:shd w:val="clear" w:color="auto" w:fill="auto"/>
            <w:noWrap/>
            <w:vAlign w:val="center"/>
            <w:hideMark/>
          </w:tcPr>
          <w:p w14:paraId="4E352C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44" w:type="dxa"/>
            <w:tcBorders>
              <w:top w:val="nil"/>
              <w:left w:val="nil"/>
              <w:bottom w:val="single" w:sz="8" w:space="0" w:color="auto"/>
              <w:right w:val="single" w:sz="8" w:space="0" w:color="auto"/>
            </w:tcBorders>
            <w:shd w:val="clear" w:color="auto" w:fill="auto"/>
            <w:noWrap/>
            <w:vAlign w:val="center"/>
            <w:hideMark/>
          </w:tcPr>
          <w:p w14:paraId="68FA2A9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r>
      <w:tr w:rsidR="004422EA" w:rsidRPr="004422EA" w14:paraId="100794C6"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239888D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DC5959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56A9FE91"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0DE33325"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602DC34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336FEA3" w14:textId="77777777" w:rsidTr="00593115">
        <w:trPr>
          <w:trHeight w:val="1285"/>
        </w:trPr>
        <w:tc>
          <w:tcPr>
            <w:tcW w:w="1833" w:type="dxa"/>
            <w:tcBorders>
              <w:top w:val="nil"/>
              <w:left w:val="single" w:sz="8" w:space="0" w:color="auto"/>
              <w:bottom w:val="single" w:sz="8" w:space="0" w:color="auto"/>
              <w:right w:val="single" w:sz="8" w:space="0" w:color="auto"/>
            </w:tcBorders>
            <w:shd w:val="clear" w:color="auto" w:fill="auto"/>
            <w:vAlign w:val="center"/>
            <w:hideMark/>
          </w:tcPr>
          <w:p w14:paraId="5297F73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8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2AF3BA1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33204A60"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4FD39DD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4B03CE1" w14:textId="5221A414" w:rsidR="00E80C27" w:rsidRDefault="00E80C27" w:rsidP="00665B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Bölümlerdeki yüksek lisans ve doktora programlarının eksikliği,</w:t>
            </w:r>
          </w:p>
          <w:p w14:paraId="045B06CB" w14:textId="14B5FDB9" w:rsidR="004422EA" w:rsidRPr="004422EA" w:rsidRDefault="00E80C27" w:rsidP="00665B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Mevcut programların öğrenci sayısının düşük olması. </w:t>
            </w:r>
          </w:p>
        </w:tc>
      </w:tr>
      <w:tr w:rsidR="004422EA" w:rsidRPr="004422EA" w14:paraId="66CA5E15"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78D21A4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2F478BC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18DAD39" w14:textId="77777777" w:rsidTr="00593115">
        <w:trPr>
          <w:trHeight w:val="302"/>
        </w:trPr>
        <w:tc>
          <w:tcPr>
            <w:tcW w:w="1833" w:type="dxa"/>
            <w:vMerge w:val="restart"/>
            <w:tcBorders>
              <w:top w:val="nil"/>
              <w:left w:val="single" w:sz="8" w:space="0" w:color="auto"/>
              <w:bottom w:val="single" w:sz="8" w:space="0" w:color="000000"/>
              <w:right w:val="single" w:sz="8" w:space="0" w:color="auto"/>
            </w:tcBorders>
            <w:shd w:val="clear" w:color="auto" w:fill="auto"/>
            <w:vAlign w:val="center"/>
            <w:hideMark/>
          </w:tcPr>
          <w:p w14:paraId="7C88311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8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647212E" w14:textId="77777777" w:rsid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r w:rsidR="00E80C27">
              <w:rPr>
                <w:rFonts w:ascii="Times New Roman" w:eastAsia="Times New Roman" w:hAnsi="Times New Roman" w:cs="Times New Roman"/>
                <w:color w:val="000000"/>
              </w:rPr>
              <w:t>Üniversite tanıtım faaliyetlerinin arttırılması.</w:t>
            </w:r>
          </w:p>
          <w:p w14:paraId="0FCFCA39" w14:textId="3034FD4C" w:rsidR="00E80C27" w:rsidRPr="004422EA" w:rsidRDefault="00E80C27" w:rsidP="00E80C2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Tüm Mühendislik Fakültesi Bölümlerinde yüksek lisans ve doktora programlarının açılması.</w:t>
            </w:r>
          </w:p>
        </w:tc>
      </w:tr>
      <w:tr w:rsidR="004422EA" w:rsidRPr="004422EA" w14:paraId="6BB197CC" w14:textId="77777777" w:rsidTr="00593115">
        <w:trPr>
          <w:trHeight w:val="302"/>
        </w:trPr>
        <w:tc>
          <w:tcPr>
            <w:tcW w:w="1833" w:type="dxa"/>
            <w:vMerge/>
            <w:tcBorders>
              <w:top w:val="nil"/>
              <w:left w:val="single" w:sz="8" w:space="0" w:color="auto"/>
              <w:bottom w:val="single" w:sz="8" w:space="0" w:color="000000"/>
              <w:right w:val="single" w:sz="8" w:space="0" w:color="auto"/>
            </w:tcBorders>
            <w:vAlign w:val="center"/>
            <w:hideMark/>
          </w:tcPr>
          <w:p w14:paraId="233B263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2F36FDC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9565794" w14:textId="77777777" w:rsidTr="00593115">
        <w:trPr>
          <w:trHeight w:val="317"/>
        </w:trPr>
        <w:tc>
          <w:tcPr>
            <w:tcW w:w="1833" w:type="dxa"/>
            <w:vMerge/>
            <w:tcBorders>
              <w:top w:val="nil"/>
              <w:left w:val="single" w:sz="8" w:space="0" w:color="auto"/>
              <w:bottom w:val="single" w:sz="8" w:space="0" w:color="000000"/>
              <w:right w:val="single" w:sz="8" w:space="0" w:color="auto"/>
            </w:tcBorders>
            <w:vAlign w:val="center"/>
            <w:hideMark/>
          </w:tcPr>
          <w:p w14:paraId="17196047"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89" w:type="dxa"/>
            <w:gridSpan w:val="6"/>
            <w:vMerge/>
            <w:tcBorders>
              <w:top w:val="single" w:sz="8" w:space="0" w:color="auto"/>
              <w:left w:val="single" w:sz="8" w:space="0" w:color="auto"/>
              <w:bottom w:val="single" w:sz="8" w:space="0" w:color="000000"/>
              <w:right w:val="single" w:sz="8" w:space="0" w:color="000000"/>
            </w:tcBorders>
            <w:vAlign w:val="center"/>
            <w:hideMark/>
          </w:tcPr>
          <w:p w14:paraId="438F3E5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F495E0F" w14:textId="77777777" w:rsidTr="00593115">
        <w:trPr>
          <w:trHeight w:val="302"/>
        </w:trPr>
        <w:tc>
          <w:tcPr>
            <w:tcW w:w="1833" w:type="dxa"/>
            <w:tcBorders>
              <w:top w:val="nil"/>
              <w:left w:val="nil"/>
              <w:bottom w:val="nil"/>
              <w:right w:val="nil"/>
            </w:tcBorders>
            <w:shd w:val="clear" w:color="auto" w:fill="auto"/>
            <w:vAlign w:val="bottom"/>
            <w:hideMark/>
          </w:tcPr>
          <w:p w14:paraId="306AC4C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17" w:type="dxa"/>
            <w:tcBorders>
              <w:top w:val="nil"/>
              <w:left w:val="nil"/>
              <w:bottom w:val="nil"/>
              <w:right w:val="nil"/>
            </w:tcBorders>
            <w:shd w:val="clear" w:color="auto" w:fill="auto"/>
            <w:noWrap/>
            <w:vAlign w:val="bottom"/>
            <w:hideMark/>
          </w:tcPr>
          <w:p w14:paraId="0B0BAB0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284" w:type="dxa"/>
            <w:tcBorders>
              <w:top w:val="nil"/>
              <w:left w:val="nil"/>
              <w:bottom w:val="nil"/>
              <w:right w:val="nil"/>
            </w:tcBorders>
            <w:shd w:val="clear" w:color="auto" w:fill="auto"/>
            <w:noWrap/>
            <w:vAlign w:val="bottom"/>
            <w:hideMark/>
          </w:tcPr>
          <w:p w14:paraId="59AC45B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99" w:type="dxa"/>
            <w:tcBorders>
              <w:top w:val="nil"/>
              <w:left w:val="nil"/>
              <w:bottom w:val="nil"/>
              <w:right w:val="nil"/>
            </w:tcBorders>
            <w:shd w:val="clear" w:color="auto" w:fill="auto"/>
            <w:noWrap/>
            <w:vAlign w:val="bottom"/>
            <w:hideMark/>
          </w:tcPr>
          <w:p w14:paraId="40FB5D1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604" w:type="dxa"/>
            <w:tcBorders>
              <w:top w:val="nil"/>
              <w:left w:val="nil"/>
              <w:bottom w:val="nil"/>
              <w:right w:val="nil"/>
            </w:tcBorders>
            <w:shd w:val="clear" w:color="auto" w:fill="auto"/>
            <w:noWrap/>
            <w:vAlign w:val="bottom"/>
            <w:hideMark/>
          </w:tcPr>
          <w:p w14:paraId="062F0C8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1" w:type="dxa"/>
            <w:tcBorders>
              <w:top w:val="nil"/>
              <w:left w:val="nil"/>
              <w:bottom w:val="nil"/>
              <w:right w:val="nil"/>
            </w:tcBorders>
            <w:shd w:val="clear" w:color="auto" w:fill="auto"/>
            <w:noWrap/>
            <w:vAlign w:val="bottom"/>
            <w:hideMark/>
          </w:tcPr>
          <w:p w14:paraId="55FF7FD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44" w:type="dxa"/>
            <w:tcBorders>
              <w:top w:val="nil"/>
              <w:left w:val="nil"/>
              <w:bottom w:val="nil"/>
              <w:right w:val="nil"/>
            </w:tcBorders>
            <w:shd w:val="clear" w:color="auto" w:fill="auto"/>
            <w:noWrap/>
            <w:vAlign w:val="bottom"/>
            <w:hideMark/>
          </w:tcPr>
          <w:p w14:paraId="45D81FD1" w14:textId="77777777" w:rsidR="004422EA" w:rsidRPr="004422EA" w:rsidRDefault="004422EA" w:rsidP="00665BEB">
            <w:pPr>
              <w:spacing w:after="0" w:line="240" w:lineRule="auto"/>
              <w:rPr>
                <w:rFonts w:ascii="Times New Roman" w:eastAsia="Times New Roman" w:hAnsi="Times New Roman" w:cs="Times New Roman"/>
                <w:color w:val="000000"/>
              </w:rPr>
            </w:pPr>
          </w:p>
        </w:tc>
      </w:tr>
    </w:tbl>
    <w:p w14:paraId="1C855D87" w14:textId="77777777" w:rsidR="004422EA" w:rsidRPr="004422EA" w:rsidRDefault="004422EA" w:rsidP="004422EA">
      <w:pPr>
        <w:spacing w:line="360" w:lineRule="auto"/>
        <w:jc w:val="both"/>
        <w:rPr>
          <w:rFonts w:ascii="Times New Roman" w:eastAsia="Times New Roman" w:hAnsi="Times New Roman" w:cs="Times New Roman"/>
          <w:b/>
          <w:color w:val="000000"/>
        </w:rPr>
      </w:pPr>
    </w:p>
    <w:tbl>
      <w:tblPr>
        <w:tblW w:w="9647" w:type="dxa"/>
        <w:tblLayout w:type="fixed"/>
        <w:tblCellMar>
          <w:left w:w="70" w:type="dxa"/>
          <w:right w:w="70" w:type="dxa"/>
        </w:tblCellMar>
        <w:tblLook w:val="04A0" w:firstRow="1" w:lastRow="0" w:firstColumn="1" w:lastColumn="0" w:noHBand="0" w:noVBand="1"/>
      </w:tblPr>
      <w:tblGrid>
        <w:gridCol w:w="1838"/>
        <w:gridCol w:w="940"/>
        <w:gridCol w:w="1403"/>
        <w:gridCol w:w="1385"/>
        <w:gridCol w:w="1372"/>
        <w:gridCol w:w="1358"/>
        <w:gridCol w:w="1351"/>
      </w:tblGrid>
      <w:tr w:rsidR="004422EA" w:rsidRPr="004422EA" w14:paraId="1B424785" w14:textId="77777777" w:rsidTr="00046487">
        <w:trPr>
          <w:trHeight w:val="327"/>
        </w:trPr>
        <w:tc>
          <w:tcPr>
            <w:tcW w:w="9647"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361D55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6D207A23" w14:textId="77777777" w:rsidTr="00046487">
        <w:trPr>
          <w:trHeight w:val="327"/>
        </w:trPr>
        <w:tc>
          <w:tcPr>
            <w:tcW w:w="183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8BE75C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AMAÇ-5</w:t>
            </w:r>
          </w:p>
        </w:tc>
        <w:tc>
          <w:tcPr>
            <w:tcW w:w="780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DB969E7"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TOPLUMSAL KATKI DÜZEYİNİN ARTTIRILMASI</w:t>
            </w:r>
          </w:p>
        </w:tc>
      </w:tr>
      <w:tr w:rsidR="004422EA" w:rsidRPr="004422EA" w14:paraId="4A751DB6" w14:textId="77777777" w:rsidTr="00046487">
        <w:trPr>
          <w:trHeight w:val="32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A8BE6"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HEDEF-5.1</w:t>
            </w:r>
          </w:p>
        </w:tc>
        <w:tc>
          <w:tcPr>
            <w:tcW w:w="78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5C1B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Diğer kamu kurumları ile birlikte yürütülen proje sayısının arttırılması</w:t>
            </w:r>
          </w:p>
        </w:tc>
      </w:tr>
      <w:tr w:rsidR="004422EA" w:rsidRPr="004422EA" w14:paraId="3CB72FD5" w14:textId="77777777" w:rsidTr="00046487">
        <w:trPr>
          <w:trHeight w:val="327"/>
        </w:trPr>
        <w:tc>
          <w:tcPr>
            <w:tcW w:w="18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A01AA9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PG-5.1.1</w:t>
            </w:r>
          </w:p>
        </w:tc>
        <w:tc>
          <w:tcPr>
            <w:tcW w:w="780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7CFACDD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Diğer kamu kurumları ile birlikte yürütülen proje sayısı</w:t>
            </w:r>
          </w:p>
        </w:tc>
      </w:tr>
      <w:tr w:rsidR="004422EA" w:rsidRPr="004422EA" w14:paraId="28A37963"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5AB2D4E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000000" w:fill="FFFF00"/>
            <w:noWrap/>
            <w:vAlign w:val="center"/>
            <w:hideMark/>
          </w:tcPr>
          <w:p w14:paraId="199F33B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3" w:type="dxa"/>
            <w:tcBorders>
              <w:top w:val="nil"/>
              <w:left w:val="nil"/>
              <w:bottom w:val="single" w:sz="8" w:space="0" w:color="auto"/>
              <w:right w:val="single" w:sz="8" w:space="0" w:color="auto"/>
            </w:tcBorders>
            <w:shd w:val="clear" w:color="000000" w:fill="FFFF00"/>
            <w:noWrap/>
            <w:vAlign w:val="center"/>
            <w:hideMark/>
          </w:tcPr>
          <w:p w14:paraId="0B8F75A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85" w:type="dxa"/>
            <w:tcBorders>
              <w:top w:val="nil"/>
              <w:left w:val="nil"/>
              <w:bottom w:val="single" w:sz="8" w:space="0" w:color="auto"/>
              <w:right w:val="single" w:sz="8" w:space="0" w:color="auto"/>
            </w:tcBorders>
            <w:shd w:val="clear" w:color="000000" w:fill="FFFF00"/>
            <w:noWrap/>
            <w:vAlign w:val="center"/>
            <w:hideMark/>
          </w:tcPr>
          <w:p w14:paraId="19A16BC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2" w:type="dxa"/>
            <w:tcBorders>
              <w:top w:val="nil"/>
              <w:left w:val="nil"/>
              <w:bottom w:val="single" w:sz="8" w:space="0" w:color="auto"/>
              <w:right w:val="single" w:sz="8" w:space="0" w:color="auto"/>
            </w:tcBorders>
            <w:shd w:val="clear" w:color="000000" w:fill="FFFF00"/>
            <w:noWrap/>
            <w:vAlign w:val="center"/>
            <w:hideMark/>
          </w:tcPr>
          <w:p w14:paraId="60B0582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58" w:type="dxa"/>
            <w:tcBorders>
              <w:top w:val="nil"/>
              <w:left w:val="nil"/>
              <w:bottom w:val="single" w:sz="8" w:space="0" w:color="auto"/>
              <w:right w:val="single" w:sz="8" w:space="0" w:color="auto"/>
            </w:tcBorders>
            <w:shd w:val="clear" w:color="000000" w:fill="FFFF00"/>
            <w:noWrap/>
            <w:vAlign w:val="center"/>
            <w:hideMark/>
          </w:tcPr>
          <w:p w14:paraId="6833C0F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1" w:type="dxa"/>
            <w:tcBorders>
              <w:top w:val="nil"/>
              <w:left w:val="nil"/>
              <w:bottom w:val="single" w:sz="8" w:space="0" w:color="auto"/>
              <w:right w:val="single" w:sz="8" w:space="0" w:color="auto"/>
            </w:tcBorders>
            <w:shd w:val="clear" w:color="000000" w:fill="FFFF00"/>
            <w:noWrap/>
            <w:vAlign w:val="center"/>
            <w:hideMark/>
          </w:tcPr>
          <w:p w14:paraId="247E9EE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27C01544"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2274808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auto" w:fill="auto"/>
            <w:noWrap/>
            <w:vAlign w:val="center"/>
            <w:hideMark/>
          </w:tcPr>
          <w:p w14:paraId="6A74031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03" w:type="dxa"/>
            <w:tcBorders>
              <w:top w:val="nil"/>
              <w:left w:val="nil"/>
              <w:bottom w:val="single" w:sz="8" w:space="0" w:color="auto"/>
              <w:right w:val="single" w:sz="8" w:space="0" w:color="auto"/>
            </w:tcBorders>
            <w:shd w:val="clear" w:color="auto" w:fill="auto"/>
            <w:noWrap/>
            <w:vAlign w:val="center"/>
            <w:hideMark/>
          </w:tcPr>
          <w:p w14:paraId="7FA7D58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85" w:type="dxa"/>
            <w:tcBorders>
              <w:top w:val="nil"/>
              <w:left w:val="nil"/>
              <w:bottom w:val="single" w:sz="8" w:space="0" w:color="auto"/>
              <w:right w:val="single" w:sz="8" w:space="0" w:color="auto"/>
            </w:tcBorders>
            <w:shd w:val="clear" w:color="auto" w:fill="auto"/>
            <w:noWrap/>
            <w:vAlign w:val="center"/>
            <w:hideMark/>
          </w:tcPr>
          <w:p w14:paraId="64B7C17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72" w:type="dxa"/>
            <w:tcBorders>
              <w:top w:val="nil"/>
              <w:left w:val="nil"/>
              <w:bottom w:val="single" w:sz="8" w:space="0" w:color="auto"/>
              <w:right w:val="single" w:sz="8" w:space="0" w:color="auto"/>
            </w:tcBorders>
            <w:shd w:val="clear" w:color="auto" w:fill="auto"/>
            <w:noWrap/>
            <w:vAlign w:val="center"/>
            <w:hideMark/>
          </w:tcPr>
          <w:p w14:paraId="78868E4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58" w:type="dxa"/>
            <w:tcBorders>
              <w:top w:val="nil"/>
              <w:left w:val="nil"/>
              <w:bottom w:val="single" w:sz="8" w:space="0" w:color="auto"/>
              <w:right w:val="single" w:sz="8" w:space="0" w:color="auto"/>
            </w:tcBorders>
            <w:shd w:val="clear" w:color="auto" w:fill="auto"/>
            <w:noWrap/>
            <w:vAlign w:val="center"/>
            <w:hideMark/>
          </w:tcPr>
          <w:p w14:paraId="5D0D50F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51" w:type="dxa"/>
            <w:tcBorders>
              <w:top w:val="nil"/>
              <w:left w:val="nil"/>
              <w:bottom w:val="single" w:sz="8" w:space="0" w:color="auto"/>
              <w:right w:val="single" w:sz="8" w:space="0" w:color="auto"/>
            </w:tcBorders>
            <w:shd w:val="clear" w:color="auto" w:fill="auto"/>
            <w:noWrap/>
            <w:vAlign w:val="center"/>
            <w:hideMark/>
          </w:tcPr>
          <w:p w14:paraId="62E935C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r>
      <w:tr w:rsidR="004422EA" w:rsidRPr="004422EA" w14:paraId="4367D518"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0EFC979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B51279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4795393"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0166D762"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6161800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B9171F8" w14:textId="77777777" w:rsidTr="00046487">
        <w:trPr>
          <w:trHeight w:val="1323"/>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6D881B32"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1988437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12D98DF0" w14:textId="77777777" w:rsidTr="00046487">
        <w:trPr>
          <w:trHeight w:val="506"/>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35CDF7FC"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AF3D9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Öğretim elemanlarının ders yükünün fazla olması.</w:t>
            </w:r>
            <w:r w:rsidRPr="004422EA">
              <w:rPr>
                <w:rFonts w:ascii="Times New Roman" w:eastAsia="Times New Roman" w:hAnsi="Times New Roman" w:cs="Times New Roman"/>
                <w:color w:val="000000"/>
              </w:rPr>
              <w:br/>
              <w:t>Üniversite ve kurumlar arasındaki iletişim aksaklığı.</w:t>
            </w:r>
          </w:p>
        </w:tc>
      </w:tr>
      <w:tr w:rsidR="004422EA" w:rsidRPr="004422EA" w14:paraId="05FE1E6D"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3F26F4BF"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548824F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62D280F"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00E1EC2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62D629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Üniversite ve Sanayi kuruluşları ve kamu kurumlarının bir araya gelebilecekleri faaliyetlerin arttırılması.</w:t>
            </w:r>
            <w:r w:rsidRPr="004422EA">
              <w:rPr>
                <w:rFonts w:ascii="Times New Roman" w:eastAsia="Times New Roman" w:hAnsi="Times New Roman" w:cs="Times New Roman"/>
                <w:color w:val="000000"/>
              </w:rPr>
              <w:br/>
              <w:t>Projelerin çözüm odaklı belirlenerek yürütülmesi ve takip edilmesi.</w:t>
            </w:r>
          </w:p>
        </w:tc>
      </w:tr>
      <w:tr w:rsidR="004422EA" w:rsidRPr="004422EA" w14:paraId="3AC9BF68" w14:textId="77777777" w:rsidTr="00046487">
        <w:trPr>
          <w:trHeight w:val="297"/>
        </w:trPr>
        <w:tc>
          <w:tcPr>
            <w:tcW w:w="1838" w:type="dxa"/>
            <w:vMerge/>
            <w:tcBorders>
              <w:top w:val="nil"/>
              <w:left w:val="single" w:sz="8" w:space="0" w:color="auto"/>
              <w:bottom w:val="single" w:sz="8" w:space="0" w:color="000000"/>
              <w:right w:val="single" w:sz="8" w:space="0" w:color="auto"/>
            </w:tcBorders>
            <w:vAlign w:val="center"/>
            <w:hideMark/>
          </w:tcPr>
          <w:p w14:paraId="4D66929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7312FEE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E18CEBD"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68C0CA60"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4720BDA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B013C3F" w14:textId="77777777" w:rsidTr="00046487">
        <w:trPr>
          <w:trHeight w:val="297"/>
        </w:trPr>
        <w:tc>
          <w:tcPr>
            <w:tcW w:w="1838" w:type="dxa"/>
            <w:tcBorders>
              <w:top w:val="nil"/>
              <w:left w:val="nil"/>
              <w:bottom w:val="nil"/>
              <w:right w:val="nil"/>
            </w:tcBorders>
            <w:shd w:val="clear" w:color="auto" w:fill="auto"/>
            <w:vAlign w:val="bottom"/>
            <w:hideMark/>
          </w:tcPr>
          <w:p w14:paraId="28C01A6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14:paraId="6CC1B0E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bottom"/>
            <w:hideMark/>
          </w:tcPr>
          <w:p w14:paraId="5DACF67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85" w:type="dxa"/>
            <w:tcBorders>
              <w:top w:val="nil"/>
              <w:left w:val="nil"/>
              <w:bottom w:val="nil"/>
              <w:right w:val="nil"/>
            </w:tcBorders>
            <w:shd w:val="clear" w:color="auto" w:fill="auto"/>
            <w:noWrap/>
            <w:vAlign w:val="bottom"/>
            <w:hideMark/>
          </w:tcPr>
          <w:p w14:paraId="4F7938C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14:paraId="788437E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14:paraId="0361A4A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1" w:type="dxa"/>
            <w:tcBorders>
              <w:top w:val="nil"/>
              <w:left w:val="nil"/>
              <w:bottom w:val="nil"/>
              <w:right w:val="nil"/>
            </w:tcBorders>
            <w:shd w:val="clear" w:color="auto" w:fill="auto"/>
            <w:noWrap/>
            <w:vAlign w:val="bottom"/>
            <w:hideMark/>
          </w:tcPr>
          <w:p w14:paraId="53F6B817"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02ADCF9" w14:textId="77777777" w:rsidTr="00046487">
        <w:trPr>
          <w:trHeight w:val="312"/>
        </w:trPr>
        <w:tc>
          <w:tcPr>
            <w:tcW w:w="1838" w:type="dxa"/>
            <w:tcBorders>
              <w:top w:val="nil"/>
              <w:left w:val="nil"/>
              <w:bottom w:val="single" w:sz="4" w:space="0" w:color="auto"/>
              <w:right w:val="nil"/>
            </w:tcBorders>
            <w:shd w:val="clear" w:color="auto" w:fill="auto"/>
            <w:vAlign w:val="bottom"/>
            <w:hideMark/>
          </w:tcPr>
          <w:p w14:paraId="39711A53"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4" w:space="0" w:color="auto"/>
              <w:right w:val="nil"/>
            </w:tcBorders>
            <w:shd w:val="clear" w:color="auto" w:fill="auto"/>
            <w:noWrap/>
            <w:vAlign w:val="bottom"/>
            <w:hideMark/>
          </w:tcPr>
          <w:p w14:paraId="276CC045" w14:textId="77777777" w:rsidR="004422EA" w:rsidRDefault="004422EA" w:rsidP="00665BEB">
            <w:pPr>
              <w:spacing w:after="0" w:line="240" w:lineRule="auto"/>
              <w:rPr>
                <w:rFonts w:ascii="Times New Roman" w:eastAsia="Times New Roman" w:hAnsi="Times New Roman" w:cs="Times New Roman"/>
                <w:color w:val="000000"/>
              </w:rPr>
            </w:pPr>
          </w:p>
          <w:p w14:paraId="49E68170" w14:textId="77777777" w:rsidR="00046487" w:rsidRDefault="00046487" w:rsidP="00665BEB">
            <w:pPr>
              <w:spacing w:after="0" w:line="240" w:lineRule="auto"/>
              <w:rPr>
                <w:rFonts w:ascii="Times New Roman" w:eastAsia="Times New Roman" w:hAnsi="Times New Roman" w:cs="Times New Roman"/>
                <w:color w:val="000000"/>
              </w:rPr>
            </w:pPr>
          </w:p>
          <w:p w14:paraId="430BA909" w14:textId="25E7D516" w:rsidR="00046487" w:rsidRPr="004422EA" w:rsidRDefault="00046487" w:rsidP="00665BEB">
            <w:pPr>
              <w:spacing w:after="0" w:line="240" w:lineRule="auto"/>
              <w:rPr>
                <w:rFonts w:ascii="Times New Roman" w:eastAsia="Times New Roman" w:hAnsi="Times New Roman" w:cs="Times New Roman"/>
                <w:color w:val="000000"/>
              </w:rPr>
            </w:pPr>
          </w:p>
        </w:tc>
        <w:tc>
          <w:tcPr>
            <w:tcW w:w="1403" w:type="dxa"/>
            <w:tcBorders>
              <w:top w:val="nil"/>
              <w:left w:val="nil"/>
              <w:bottom w:val="single" w:sz="4" w:space="0" w:color="auto"/>
              <w:right w:val="nil"/>
            </w:tcBorders>
            <w:shd w:val="clear" w:color="auto" w:fill="auto"/>
            <w:noWrap/>
            <w:vAlign w:val="bottom"/>
            <w:hideMark/>
          </w:tcPr>
          <w:p w14:paraId="316091A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85" w:type="dxa"/>
            <w:tcBorders>
              <w:top w:val="nil"/>
              <w:left w:val="nil"/>
              <w:bottom w:val="single" w:sz="4" w:space="0" w:color="auto"/>
              <w:right w:val="nil"/>
            </w:tcBorders>
            <w:shd w:val="clear" w:color="auto" w:fill="auto"/>
            <w:noWrap/>
            <w:vAlign w:val="bottom"/>
            <w:hideMark/>
          </w:tcPr>
          <w:p w14:paraId="60C106F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2" w:type="dxa"/>
            <w:tcBorders>
              <w:top w:val="nil"/>
              <w:left w:val="nil"/>
              <w:bottom w:val="single" w:sz="4" w:space="0" w:color="auto"/>
              <w:right w:val="nil"/>
            </w:tcBorders>
            <w:shd w:val="clear" w:color="auto" w:fill="auto"/>
            <w:noWrap/>
            <w:vAlign w:val="bottom"/>
            <w:hideMark/>
          </w:tcPr>
          <w:p w14:paraId="6835144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8" w:type="dxa"/>
            <w:tcBorders>
              <w:top w:val="nil"/>
              <w:left w:val="nil"/>
              <w:bottom w:val="single" w:sz="4" w:space="0" w:color="auto"/>
              <w:right w:val="nil"/>
            </w:tcBorders>
            <w:shd w:val="clear" w:color="auto" w:fill="auto"/>
            <w:noWrap/>
            <w:vAlign w:val="bottom"/>
            <w:hideMark/>
          </w:tcPr>
          <w:p w14:paraId="575722B5"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1" w:type="dxa"/>
            <w:tcBorders>
              <w:top w:val="nil"/>
              <w:left w:val="nil"/>
              <w:bottom w:val="single" w:sz="4" w:space="0" w:color="auto"/>
              <w:right w:val="nil"/>
            </w:tcBorders>
            <w:shd w:val="clear" w:color="auto" w:fill="auto"/>
            <w:noWrap/>
            <w:vAlign w:val="bottom"/>
            <w:hideMark/>
          </w:tcPr>
          <w:p w14:paraId="44DB67D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8893452" w14:textId="77777777" w:rsidTr="00046487">
        <w:trPr>
          <w:trHeight w:val="327"/>
        </w:trPr>
        <w:tc>
          <w:tcPr>
            <w:tcW w:w="9647"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76C15B2"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53912F93" w14:textId="77777777" w:rsidTr="00046487">
        <w:trPr>
          <w:trHeight w:val="327"/>
        </w:trPr>
        <w:tc>
          <w:tcPr>
            <w:tcW w:w="183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2A8DB93"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AMAÇ-5</w:t>
            </w:r>
          </w:p>
        </w:tc>
        <w:tc>
          <w:tcPr>
            <w:tcW w:w="780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2FC493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TOPLUMSAL KATKI DÜZEYİNİN ARTTIRILMASI</w:t>
            </w:r>
          </w:p>
        </w:tc>
      </w:tr>
      <w:tr w:rsidR="004422EA" w:rsidRPr="004422EA" w14:paraId="7944FDF5" w14:textId="77777777" w:rsidTr="00046487">
        <w:trPr>
          <w:trHeight w:val="58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AF29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HEDEF-5.2</w:t>
            </w:r>
          </w:p>
        </w:tc>
        <w:tc>
          <w:tcPr>
            <w:tcW w:w="78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99830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Dezavantajlı gruplara yönelik sosyal entegrasyon ve kapsayıcılığa ilişkin yapılan faaliyet sayısının arttırılması </w:t>
            </w:r>
          </w:p>
        </w:tc>
      </w:tr>
      <w:tr w:rsidR="004422EA" w:rsidRPr="004422EA" w14:paraId="4382868C" w14:textId="77777777" w:rsidTr="00046487">
        <w:trPr>
          <w:trHeight w:val="327"/>
        </w:trPr>
        <w:tc>
          <w:tcPr>
            <w:tcW w:w="18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6CF8C5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PG-5.2.1</w:t>
            </w:r>
          </w:p>
        </w:tc>
        <w:tc>
          <w:tcPr>
            <w:tcW w:w="780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434830B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Dezavantajlı gruplara yönelik sosyal entegrasyon ve kapsayıcılığa ilişkin yapılan faaliyet sayısı</w:t>
            </w:r>
          </w:p>
        </w:tc>
      </w:tr>
      <w:tr w:rsidR="004422EA" w:rsidRPr="004422EA" w14:paraId="1388E59F"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0170721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000000" w:fill="FFFF00"/>
            <w:noWrap/>
            <w:vAlign w:val="center"/>
            <w:hideMark/>
          </w:tcPr>
          <w:p w14:paraId="51D4BB69"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3" w:type="dxa"/>
            <w:tcBorders>
              <w:top w:val="nil"/>
              <w:left w:val="nil"/>
              <w:bottom w:val="single" w:sz="8" w:space="0" w:color="auto"/>
              <w:right w:val="single" w:sz="8" w:space="0" w:color="auto"/>
            </w:tcBorders>
            <w:shd w:val="clear" w:color="000000" w:fill="FFFF00"/>
            <w:noWrap/>
            <w:vAlign w:val="center"/>
            <w:hideMark/>
          </w:tcPr>
          <w:p w14:paraId="69267EB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85" w:type="dxa"/>
            <w:tcBorders>
              <w:top w:val="nil"/>
              <w:left w:val="nil"/>
              <w:bottom w:val="single" w:sz="8" w:space="0" w:color="auto"/>
              <w:right w:val="single" w:sz="8" w:space="0" w:color="auto"/>
            </w:tcBorders>
            <w:shd w:val="clear" w:color="000000" w:fill="FFFF00"/>
            <w:noWrap/>
            <w:vAlign w:val="center"/>
            <w:hideMark/>
          </w:tcPr>
          <w:p w14:paraId="04D71F8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2" w:type="dxa"/>
            <w:tcBorders>
              <w:top w:val="nil"/>
              <w:left w:val="nil"/>
              <w:bottom w:val="single" w:sz="8" w:space="0" w:color="auto"/>
              <w:right w:val="single" w:sz="8" w:space="0" w:color="auto"/>
            </w:tcBorders>
            <w:shd w:val="clear" w:color="000000" w:fill="FFFF00"/>
            <w:noWrap/>
            <w:vAlign w:val="center"/>
            <w:hideMark/>
          </w:tcPr>
          <w:p w14:paraId="4BE2102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58" w:type="dxa"/>
            <w:tcBorders>
              <w:top w:val="nil"/>
              <w:left w:val="nil"/>
              <w:bottom w:val="single" w:sz="8" w:space="0" w:color="auto"/>
              <w:right w:val="single" w:sz="8" w:space="0" w:color="auto"/>
            </w:tcBorders>
            <w:shd w:val="clear" w:color="000000" w:fill="FFFF00"/>
            <w:noWrap/>
            <w:vAlign w:val="center"/>
            <w:hideMark/>
          </w:tcPr>
          <w:p w14:paraId="3A91ACC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1" w:type="dxa"/>
            <w:tcBorders>
              <w:top w:val="nil"/>
              <w:left w:val="nil"/>
              <w:bottom w:val="single" w:sz="8" w:space="0" w:color="auto"/>
              <w:right w:val="single" w:sz="8" w:space="0" w:color="auto"/>
            </w:tcBorders>
            <w:shd w:val="clear" w:color="000000" w:fill="FFFF00"/>
            <w:noWrap/>
            <w:vAlign w:val="center"/>
            <w:hideMark/>
          </w:tcPr>
          <w:p w14:paraId="019D887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5C4EC6C2"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05DDB49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auto" w:fill="auto"/>
            <w:noWrap/>
            <w:vAlign w:val="center"/>
            <w:hideMark/>
          </w:tcPr>
          <w:p w14:paraId="2564FFA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03" w:type="dxa"/>
            <w:tcBorders>
              <w:top w:val="nil"/>
              <w:left w:val="nil"/>
              <w:bottom w:val="single" w:sz="8" w:space="0" w:color="auto"/>
              <w:right w:val="single" w:sz="8" w:space="0" w:color="auto"/>
            </w:tcBorders>
            <w:shd w:val="clear" w:color="auto" w:fill="auto"/>
            <w:noWrap/>
            <w:vAlign w:val="center"/>
            <w:hideMark/>
          </w:tcPr>
          <w:p w14:paraId="2EB1354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385" w:type="dxa"/>
            <w:tcBorders>
              <w:top w:val="nil"/>
              <w:left w:val="nil"/>
              <w:bottom w:val="single" w:sz="8" w:space="0" w:color="auto"/>
              <w:right w:val="single" w:sz="8" w:space="0" w:color="auto"/>
            </w:tcBorders>
            <w:shd w:val="clear" w:color="auto" w:fill="auto"/>
            <w:noWrap/>
            <w:vAlign w:val="center"/>
            <w:hideMark/>
          </w:tcPr>
          <w:p w14:paraId="5F55A11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72" w:type="dxa"/>
            <w:tcBorders>
              <w:top w:val="nil"/>
              <w:left w:val="nil"/>
              <w:bottom w:val="single" w:sz="8" w:space="0" w:color="auto"/>
              <w:right w:val="single" w:sz="8" w:space="0" w:color="auto"/>
            </w:tcBorders>
            <w:shd w:val="clear" w:color="auto" w:fill="auto"/>
            <w:noWrap/>
            <w:vAlign w:val="center"/>
            <w:hideMark/>
          </w:tcPr>
          <w:p w14:paraId="7311218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58" w:type="dxa"/>
            <w:tcBorders>
              <w:top w:val="nil"/>
              <w:left w:val="nil"/>
              <w:bottom w:val="single" w:sz="8" w:space="0" w:color="auto"/>
              <w:right w:val="single" w:sz="8" w:space="0" w:color="auto"/>
            </w:tcBorders>
            <w:shd w:val="clear" w:color="auto" w:fill="auto"/>
            <w:noWrap/>
            <w:vAlign w:val="center"/>
            <w:hideMark/>
          </w:tcPr>
          <w:p w14:paraId="7340A62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51" w:type="dxa"/>
            <w:tcBorders>
              <w:top w:val="nil"/>
              <w:left w:val="nil"/>
              <w:bottom w:val="single" w:sz="8" w:space="0" w:color="auto"/>
              <w:right w:val="single" w:sz="8" w:space="0" w:color="auto"/>
            </w:tcBorders>
            <w:shd w:val="clear" w:color="auto" w:fill="auto"/>
            <w:noWrap/>
            <w:vAlign w:val="center"/>
            <w:hideMark/>
          </w:tcPr>
          <w:p w14:paraId="12337CF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r>
      <w:tr w:rsidR="004422EA" w:rsidRPr="004422EA" w14:paraId="657FB204"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552BD9F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E54C7B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75573F9C"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6EDD362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3773ECFC"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0CA4C86" w14:textId="77777777" w:rsidTr="00046487">
        <w:trPr>
          <w:trHeight w:val="1264"/>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2F30292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5A6885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17C9AC85" w14:textId="77777777" w:rsidTr="00046487">
        <w:trPr>
          <w:trHeight w:val="639"/>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E68A5F"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57223F"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Dezavantajlı gruplar için fiziki şartların elverişli olmaması.</w:t>
            </w:r>
          </w:p>
        </w:tc>
      </w:tr>
      <w:tr w:rsidR="004422EA" w:rsidRPr="004422EA" w14:paraId="2A1D5853"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2EEC37C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3725398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16B4E7A"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42D21EED"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968004A" w14:textId="77777777" w:rsidR="00046487"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Fiziki şartların elverişli hale getirilmesinin sağlanması.</w:t>
            </w:r>
          </w:p>
          <w:p w14:paraId="11F93B79" w14:textId="40DD0079"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Bu gruplarla bir araya gelinecek etkinliklerin düzenlenerek toplum ile bağlarını arttıracak projeler yürütülmesi.</w:t>
            </w:r>
          </w:p>
        </w:tc>
      </w:tr>
      <w:tr w:rsidR="004422EA" w:rsidRPr="004422EA" w14:paraId="202B44F1" w14:textId="77777777" w:rsidTr="00046487">
        <w:trPr>
          <w:trHeight w:val="297"/>
        </w:trPr>
        <w:tc>
          <w:tcPr>
            <w:tcW w:w="1838" w:type="dxa"/>
            <w:vMerge/>
            <w:tcBorders>
              <w:top w:val="nil"/>
              <w:left w:val="single" w:sz="8" w:space="0" w:color="auto"/>
              <w:bottom w:val="single" w:sz="8" w:space="0" w:color="000000"/>
              <w:right w:val="single" w:sz="8" w:space="0" w:color="auto"/>
            </w:tcBorders>
            <w:vAlign w:val="center"/>
            <w:hideMark/>
          </w:tcPr>
          <w:p w14:paraId="2CAE56A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373FA86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056E7BC9"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370091C4"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2BE4D93B"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1B4053B" w14:textId="77777777" w:rsidTr="00046487">
        <w:trPr>
          <w:trHeight w:val="297"/>
        </w:trPr>
        <w:tc>
          <w:tcPr>
            <w:tcW w:w="1838" w:type="dxa"/>
            <w:tcBorders>
              <w:top w:val="nil"/>
              <w:left w:val="nil"/>
              <w:bottom w:val="nil"/>
              <w:right w:val="nil"/>
            </w:tcBorders>
            <w:shd w:val="clear" w:color="auto" w:fill="auto"/>
            <w:vAlign w:val="bottom"/>
            <w:hideMark/>
          </w:tcPr>
          <w:p w14:paraId="7A8F8F3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14:paraId="7075BF2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bottom"/>
            <w:hideMark/>
          </w:tcPr>
          <w:p w14:paraId="7032AEA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85" w:type="dxa"/>
            <w:tcBorders>
              <w:top w:val="nil"/>
              <w:left w:val="nil"/>
              <w:bottom w:val="nil"/>
              <w:right w:val="nil"/>
            </w:tcBorders>
            <w:shd w:val="clear" w:color="auto" w:fill="auto"/>
            <w:noWrap/>
            <w:vAlign w:val="bottom"/>
            <w:hideMark/>
          </w:tcPr>
          <w:p w14:paraId="6363302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14:paraId="6F3A5EB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14:paraId="2D51896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1" w:type="dxa"/>
            <w:tcBorders>
              <w:top w:val="nil"/>
              <w:left w:val="nil"/>
              <w:bottom w:val="nil"/>
              <w:right w:val="nil"/>
            </w:tcBorders>
            <w:shd w:val="clear" w:color="auto" w:fill="auto"/>
            <w:noWrap/>
            <w:vAlign w:val="bottom"/>
            <w:hideMark/>
          </w:tcPr>
          <w:p w14:paraId="2C11CB6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C99E4BB" w14:textId="77777777" w:rsidTr="00046487">
        <w:trPr>
          <w:trHeight w:val="297"/>
        </w:trPr>
        <w:tc>
          <w:tcPr>
            <w:tcW w:w="1838" w:type="dxa"/>
            <w:tcBorders>
              <w:top w:val="nil"/>
              <w:left w:val="nil"/>
              <w:bottom w:val="nil"/>
              <w:right w:val="nil"/>
            </w:tcBorders>
            <w:shd w:val="clear" w:color="auto" w:fill="auto"/>
            <w:vAlign w:val="bottom"/>
            <w:hideMark/>
          </w:tcPr>
          <w:p w14:paraId="32397CB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14:paraId="6272D2A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bottom"/>
            <w:hideMark/>
          </w:tcPr>
          <w:p w14:paraId="6A08E7E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85" w:type="dxa"/>
            <w:tcBorders>
              <w:top w:val="nil"/>
              <w:left w:val="nil"/>
              <w:bottom w:val="nil"/>
              <w:right w:val="nil"/>
            </w:tcBorders>
            <w:shd w:val="clear" w:color="auto" w:fill="auto"/>
            <w:noWrap/>
            <w:vAlign w:val="bottom"/>
            <w:hideMark/>
          </w:tcPr>
          <w:p w14:paraId="72B647F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14:paraId="55F3928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14:paraId="7C49A0C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1" w:type="dxa"/>
            <w:tcBorders>
              <w:top w:val="nil"/>
              <w:left w:val="nil"/>
              <w:bottom w:val="nil"/>
              <w:right w:val="nil"/>
            </w:tcBorders>
            <w:shd w:val="clear" w:color="auto" w:fill="auto"/>
            <w:noWrap/>
            <w:vAlign w:val="bottom"/>
            <w:hideMark/>
          </w:tcPr>
          <w:p w14:paraId="2FAAF58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8EE5C2F" w14:textId="77777777" w:rsidTr="00046487">
        <w:trPr>
          <w:trHeight w:val="312"/>
        </w:trPr>
        <w:tc>
          <w:tcPr>
            <w:tcW w:w="1838" w:type="dxa"/>
            <w:tcBorders>
              <w:top w:val="nil"/>
              <w:left w:val="nil"/>
              <w:bottom w:val="single" w:sz="4" w:space="0" w:color="auto"/>
              <w:right w:val="nil"/>
            </w:tcBorders>
            <w:shd w:val="clear" w:color="auto" w:fill="auto"/>
            <w:vAlign w:val="bottom"/>
            <w:hideMark/>
          </w:tcPr>
          <w:p w14:paraId="46E8A59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4" w:space="0" w:color="auto"/>
              <w:right w:val="nil"/>
            </w:tcBorders>
            <w:shd w:val="clear" w:color="auto" w:fill="auto"/>
            <w:noWrap/>
            <w:vAlign w:val="bottom"/>
            <w:hideMark/>
          </w:tcPr>
          <w:p w14:paraId="66263D0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3" w:type="dxa"/>
            <w:tcBorders>
              <w:top w:val="nil"/>
              <w:left w:val="nil"/>
              <w:bottom w:val="single" w:sz="4" w:space="0" w:color="auto"/>
              <w:right w:val="nil"/>
            </w:tcBorders>
            <w:shd w:val="clear" w:color="auto" w:fill="auto"/>
            <w:noWrap/>
            <w:vAlign w:val="bottom"/>
            <w:hideMark/>
          </w:tcPr>
          <w:p w14:paraId="6400B3F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85" w:type="dxa"/>
            <w:tcBorders>
              <w:top w:val="nil"/>
              <w:left w:val="nil"/>
              <w:bottom w:val="single" w:sz="4" w:space="0" w:color="auto"/>
              <w:right w:val="nil"/>
            </w:tcBorders>
            <w:shd w:val="clear" w:color="auto" w:fill="auto"/>
            <w:noWrap/>
            <w:vAlign w:val="bottom"/>
            <w:hideMark/>
          </w:tcPr>
          <w:p w14:paraId="0A06382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2" w:type="dxa"/>
            <w:tcBorders>
              <w:top w:val="nil"/>
              <w:left w:val="nil"/>
              <w:bottom w:val="single" w:sz="4" w:space="0" w:color="auto"/>
              <w:right w:val="nil"/>
            </w:tcBorders>
            <w:shd w:val="clear" w:color="auto" w:fill="auto"/>
            <w:noWrap/>
            <w:vAlign w:val="bottom"/>
            <w:hideMark/>
          </w:tcPr>
          <w:p w14:paraId="2BA4BC9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8" w:type="dxa"/>
            <w:tcBorders>
              <w:top w:val="nil"/>
              <w:left w:val="nil"/>
              <w:bottom w:val="single" w:sz="4" w:space="0" w:color="auto"/>
              <w:right w:val="nil"/>
            </w:tcBorders>
            <w:shd w:val="clear" w:color="auto" w:fill="auto"/>
            <w:noWrap/>
            <w:vAlign w:val="bottom"/>
            <w:hideMark/>
          </w:tcPr>
          <w:p w14:paraId="69E465F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1" w:type="dxa"/>
            <w:tcBorders>
              <w:top w:val="nil"/>
              <w:left w:val="nil"/>
              <w:bottom w:val="single" w:sz="4" w:space="0" w:color="auto"/>
              <w:right w:val="nil"/>
            </w:tcBorders>
            <w:shd w:val="clear" w:color="auto" w:fill="auto"/>
            <w:noWrap/>
            <w:vAlign w:val="bottom"/>
            <w:hideMark/>
          </w:tcPr>
          <w:p w14:paraId="7A299963"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33A9660" w14:textId="77777777" w:rsidTr="00046487">
        <w:trPr>
          <w:trHeight w:val="327"/>
        </w:trPr>
        <w:tc>
          <w:tcPr>
            <w:tcW w:w="9647"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B533C3B"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11BF51E6" w14:textId="77777777" w:rsidTr="00046487">
        <w:trPr>
          <w:trHeight w:val="327"/>
        </w:trPr>
        <w:tc>
          <w:tcPr>
            <w:tcW w:w="183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9A7ACC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AMAÇ-5</w:t>
            </w:r>
          </w:p>
        </w:tc>
        <w:tc>
          <w:tcPr>
            <w:tcW w:w="780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09C283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TOPLUMSAL KATKI DÜZEYİNİN ARTTIRILMASI</w:t>
            </w:r>
          </w:p>
        </w:tc>
      </w:tr>
      <w:tr w:rsidR="004422EA" w:rsidRPr="004422EA" w14:paraId="0FD797E7" w14:textId="77777777" w:rsidTr="00046487">
        <w:trPr>
          <w:trHeight w:val="32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9375"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HEDEF-5.3</w:t>
            </w:r>
          </w:p>
        </w:tc>
        <w:tc>
          <w:tcPr>
            <w:tcW w:w="78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E6E47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 xml:space="preserve">Mühendislik Fakültesinde Yürütülen Sosyal Sorumluluk Projelerin Arttırılması </w:t>
            </w:r>
          </w:p>
        </w:tc>
      </w:tr>
      <w:tr w:rsidR="004422EA" w:rsidRPr="004422EA" w14:paraId="787DF351" w14:textId="77777777" w:rsidTr="00046487">
        <w:trPr>
          <w:trHeight w:val="327"/>
        </w:trPr>
        <w:tc>
          <w:tcPr>
            <w:tcW w:w="18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CEB374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PG-5.3.1</w:t>
            </w:r>
          </w:p>
        </w:tc>
        <w:tc>
          <w:tcPr>
            <w:tcW w:w="780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46B3BD9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Kurumun Kendi Yürüttüğü Sosyal Sorumluluk Projelerinin Sayısı </w:t>
            </w:r>
          </w:p>
        </w:tc>
      </w:tr>
      <w:tr w:rsidR="004422EA" w:rsidRPr="004422EA" w14:paraId="75B09940"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12EC6EF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000000" w:fill="FFFF00"/>
            <w:noWrap/>
            <w:vAlign w:val="center"/>
            <w:hideMark/>
          </w:tcPr>
          <w:p w14:paraId="136A2CB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3" w:type="dxa"/>
            <w:tcBorders>
              <w:top w:val="nil"/>
              <w:left w:val="nil"/>
              <w:bottom w:val="single" w:sz="8" w:space="0" w:color="auto"/>
              <w:right w:val="single" w:sz="8" w:space="0" w:color="auto"/>
            </w:tcBorders>
            <w:shd w:val="clear" w:color="000000" w:fill="FFFF00"/>
            <w:noWrap/>
            <w:vAlign w:val="center"/>
            <w:hideMark/>
          </w:tcPr>
          <w:p w14:paraId="6B42FFD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85" w:type="dxa"/>
            <w:tcBorders>
              <w:top w:val="nil"/>
              <w:left w:val="nil"/>
              <w:bottom w:val="single" w:sz="8" w:space="0" w:color="auto"/>
              <w:right w:val="single" w:sz="8" w:space="0" w:color="auto"/>
            </w:tcBorders>
            <w:shd w:val="clear" w:color="000000" w:fill="FFFF00"/>
            <w:noWrap/>
            <w:vAlign w:val="center"/>
            <w:hideMark/>
          </w:tcPr>
          <w:p w14:paraId="045CAE6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2" w:type="dxa"/>
            <w:tcBorders>
              <w:top w:val="nil"/>
              <w:left w:val="nil"/>
              <w:bottom w:val="single" w:sz="8" w:space="0" w:color="auto"/>
              <w:right w:val="single" w:sz="8" w:space="0" w:color="auto"/>
            </w:tcBorders>
            <w:shd w:val="clear" w:color="000000" w:fill="FFFF00"/>
            <w:noWrap/>
            <w:vAlign w:val="center"/>
            <w:hideMark/>
          </w:tcPr>
          <w:p w14:paraId="729B3ED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58" w:type="dxa"/>
            <w:tcBorders>
              <w:top w:val="nil"/>
              <w:left w:val="nil"/>
              <w:bottom w:val="single" w:sz="8" w:space="0" w:color="auto"/>
              <w:right w:val="single" w:sz="8" w:space="0" w:color="auto"/>
            </w:tcBorders>
            <w:shd w:val="clear" w:color="000000" w:fill="FFFF00"/>
            <w:noWrap/>
            <w:vAlign w:val="center"/>
            <w:hideMark/>
          </w:tcPr>
          <w:p w14:paraId="48C5C7D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1" w:type="dxa"/>
            <w:tcBorders>
              <w:top w:val="nil"/>
              <w:left w:val="nil"/>
              <w:bottom w:val="single" w:sz="8" w:space="0" w:color="auto"/>
              <w:right w:val="single" w:sz="8" w:space="0" w:color="auto"/>
            </w:tcBorders>
            <w:shd w:val="clear" w:color="000000" w:fill="FFFF00"/>
            <w:noWrap/>
            <w:vAlign w:val="center"/>
            <w:hideMark/>
          </w:tcPr>
          <w:p w14:paraId="669177D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81A7A58"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12F41407"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auto" w:fill="auto"/>
            <w:noWrap/>
            <w:vAlign w:val="center"/>
            <w:hideMark/>
          </w:tcPr>
          <w:p w14:paraId="38B11A0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03" w:type="dxa"/>
            <w:tcBorders>
              <w:top w:val="nil"/>
              <w:left w:val="nil"/>
              <w:bottom w:val="single" w:sz="8" w:space="0" w:color="auto"/>
              <w:right w:val="single" w:sz="8" w:space="0" w:color="auto"/>
            </w:tcBorders>
            <w:shd w:val="clear" w:color="auto" w:fill="auto"/>
            <w:noWrap/>
            <w:vAlign w:val="center"/>
            <w:hideMark/>
          </w:tcPr>
          <w:p w14:paraId="7D411F7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85" w:type="dxa"/>
            <w:tcBorders>
              <w:top w:val="nil"/>
              <w:left w:val="nil"/>
              <w:bottom w:val="single" w:sz="8" w:space="0" w:color="auto"/>
              <w:right w:val="single" w:sz="8" w:space="0" w:color="auto"/>
            </w:tcBorders>
            <w:shd w:val="clear" w:color="auto" w:fill="auto"/>
            <w:noWrap/>
            <w:vAlign w:val="center"/>
            <w:hideMark/>
          </w:tcPr>
          <w:p w14:paraId="466101A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72" w:type="dxa"/>
            <w:tcBorders>
              <w:top w:val="nil"/>
              <w:left w:val="nil"/>
              <w:bottom w:val="single" w:sz="8" w:space="0" w:color="auto"/>
              <w:right w:val="single" w:sz="8" w:space="0" w:color="auto"/>
            </w:tcBorders>
            <w:shd w:val="clear" w:color="auto" w:fill="auto"/>
            <w:noWrap/>
            <w:vAlign w:val="center"/>
            <w:hideMark/>
          </w:tcPr>
          <w:p w14:paraId="1289536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58" w:type="dxa"/>
            <w:tcBorders>
              <w:top w:val="nil"/>
              <w:left w:val="nil"/>
              <w:bottom w:val="single" w:sz="8" w:space="0" w:color="auto"/>
              <w:right w:val="single" w:sz="8" w:space="0" w:color="auto"/>
            </w:tcBorders>
            <w:shd w:val="clear" w:color="auto" w:fill="auto"/>
            <w:noWrap/>
            <w:vAlign w:val="center"/>
            <w:hideMark/>
          </w:tcPr>
          <w:p w14:paraId="3950D02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51" w:type="dxa"/>
            <w:tcBorders>
              <w:top w:val="nil"/>
              <w:left w:val="nil"/>
              <w:bottom w:val="single" w:sz="8" w:space="0" w:color="auto"/>
              <w:right w:val="single" w:sz="8" w:space="0" w:color="auto"/>
            </w:tcBorders>
            <w:shd w:val="clear" w:color="auto" w:fill="auto"/>
            <w:noWrap/>
            <w:vAlign w:val="center"/>
            <w:hideMark/>
          </w:tcPr>
          <w:p w14:paraId="6C4D9A0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r>
      <w:tr w:rsidR="004422EA" w:rsidRPr="004422EA" w14:paraId="6D6BB6E9" w14:textId="77777777" w:rsidTr="00046487">
        <w:trPr>
          <w:trHeight w:val="32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2AD47B9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PG-5.3.2</w:t>
            </w:r>
          </w:p>
        </w:tc>
        <w:tc>
          <w:tcPr>
            <w:tcW w:w="78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495AF1D"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xml:space="preserve">Kurumun ortak Yürüttüğü Sosyal Sorumluluk Projelerinin Sayısı </w:t>
            </w:r>
          </w:p>
        </w:tc>
      </w:tr>
      <w:tr w:rsidR="004422EA" w:rsidRPr="004422EA" w14:paraId="08C666FA" w14:textId="77777777" w:rsidTr="00046487">
        <w:trPr>
          <w:trHeight w:val="327"/>
        </w:trPr>
        <w:tc>
          <w:tcPr>
            <w:tcW w:w="1838" w:type="dxa"/>
            <w:vMerge/>
            <w:tcBorders>
              <w:top w:val="nil"/>
              <w:left w:val="single" w:sz="8" w:space="0" w:color="auto"/>
              <w:bottom w:val="single" w:sz="8" w:space="0" w:color="000000"/>
              <w:right w:val="single" w:sz="8" w:space="0" w:color="auto"/>
            </w:tcBorders>
            <w:vAlign w:val="center"/>
            <w:hideMark/>
          </w:tcPr>
          <w:p w14:paraId="5854FE8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000000" w:fill="FFFF00"/>
            <w:noWrap/>
            <w:vAlign w:val="center"/>
            <w:hideMark/>
          </w:tcPr>
          <w:p w14:paraId="4FB4906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3" w:type="dxa"/>
            <w:tcBorders>
              <w:top w:val="nil"/>
              <w:left w:val="nil"/>
              <w:bottom w:val="single" w:sz="8" w:space="0" w:color="auto"/>
              <w:right w:val="single" w:sz="8" w:space="0" w:color="auto"/>
            </w:tcBorders>
            <w:shd w:val="clear" w:color="000000" w:fill="FFFF00"/>
            <w:noWrap/>
            <w:vAlign w:val="center"/>
            <w:hideMark/>
          </w:tcPr>
          <w:p w14:paraId="5D157F36"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85" w:type="dxa"/>
            <w:tcBorders>
              <w:top w:val="nil"/>
              <w:left w:val="nil"/>
              <w:bottom w:val="single" w:sz="8" w:space="0" w:color="auto"/>
              <w:right w:val="single" w:sz="8" w:space="0" w:color="auto"/>
            </w:tcBorders>
            <w:shd w:val="clear" w:color="000000" w:fill="FFFF00"/>
            <w:noWrap/>
            <w:vAlign w:val="center"/>
            <w:hideMark/>
          </w:tcPr>
          <w:p w14:paraId="1CBE1DC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2" w:type="dxa"/>
            <w:tcBorders>
              <w:top w:val="nil"/>
              <w:left w:val="nil"/>
              <w:bottom w:val="single" w:sz="8" w:space="0" w:color="auto"/>
              <w:right w:val="single" w:sz="8" w:space="0" w:color="auto"/>
            </w:tcBorders>
            <w:shd w:val="clear" w:color="000000" w:fill="FFFF00"/>
            <w:noWrap/>
            <w:vAlign w:val="center"/>
            <w:hideMark/>
          </w:tcPr>
          <w:p w14:paraId="44880E2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58" w:type="dxa"/>
            <w:tcBorders>
              <w:top w:val="nil"/>
              <w:left w:val="nil"/>
              <w:bottom w:val="single" w:sz="8" w:space="0" w:color="auto"/>
              <w:right w:val="single" w:sz="8" w:space="0" w:color="auto"/>
            </w:tcBorders>
            <w:shd w:val="clear" w:color="000000" w:fill="FFFF00"/>
            <w:noWrap/>
            <w:vAlign w:val="center"/>
            <w:hideMark/>
          </w:tcPr>
          <w:p w14:paraId="3293482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1" w:type="dxa"/>
            <w:tcBorders>
              <w:top w:val="nil"/>
              <w:left w:val="nil"/>
              <w:bottom w:val="single" w:sz="8" w:space="0" w:color="auto"/>
              <w:right w:val="single" w:sz="8" w:space="0" w:color="auto"/>
            </w:tcBorders>
            <w:shd w:val="clear" w:color="000000" w:fill="FFFF00"/>
            <w:noWrap/>
            <w:vAlign w:val="center"/>
            <w:hideMark/>
          </w:tcPr>
          <w:p w14:paraId="5744E30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31A7E8F6" w14:textId="77777777" w:rsidTr="00046487">
        <w:trPr>
          <w:trHeight w:val="327"/>
        </w:trPr>
        <w:tc>
          <w:tcPr>
            <w:tcW w:w="1838" w:type="dxa"/>
            <w:vMerge/>
            <w:tcBorders>
              <w:top w:val="nil"/>
              <w:left w:val="single" w:sz="8" w:space="0" w:color="auto"/>
              <w:bottom w:val="single" w:sz="8" w:space="0" w:color="000000"/>
              <w:right w:val="single" w:sz="8" w:space="0" w:color="auto"/>
            </w:tcBorders>
            <w:vAlign w:val="center"/>
            <w:hideMark/>
          </w:tcPr>
          <w:p w14:paraId="3E6939B8"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auto" w:fill="auto"/>
            <w:noWrap/>
            <w:vAlign w:val="center"/>
            <w:hideMark/>
          </w:tcPr>
          <w:p w14:paraId="65D82AD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03" w:type="dxa"/>
            <w:tcBorders>
              <w:top w:val="nil"/>
              <w:left w:val="nil"/>
              <w:bottom w:val="single" w:sz="8" w:space="0" w:color="auto"/>
              <w:right w:val="single" w:sz="8" w:space="0" w:color="auto"/>
            </w:tcBorders>
            <w:shd w:val="clear" w:color="auto" w:fill="auto"/>
            <w:noWrap/>
            <w:vAlign w:val="center"/>
            <w:hideMark/>
          </w:tcPr>
          <w:p w14:paraId="30EFB87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85" w:type="dxa"/>
            <w:tcBorders>
              <w:top w:val="nil"/>
              <w:left w:val="nil"/>
              <w:bottom w:val="single" w:sz="8" w:space="0" w:color="auto"/>
              <w:right w:val="single" w:sz="8" w:space="0" w:color="auto"/>
            </w:tcBorders>
            <w:shd w:val="clear" w:color="auto" w:fill="auto"/>
            <w:noWrap/>
            <w:vAlign w:val="center"/>
            <w:hideMark/>
          </w:tcPr>
          <w:p w14:paraId="7784A8E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72" w:type="dxa"/>
            <w:tcBorders>
              <w:top w:val="nil"/>
              <w:left w:val="nil"/>
              <w:bottom w:val="single" w:sz="8" w:space="0" w:color="auto"/>
              <w:right w:val="single" w:sz="8" w:space="0" w:color="auto"/>
            </w:tcBorders>
            <w:shd w:val="clear" w:color="auto" w:fill="auto"/>
            <w:noWrap/>
            <w:vAlign w:val="center"/>
            <w:hideMark/>
          </w:tcPr>
          <w:p w14:paraId="3751D4C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58" w:type="dxa"/>
            <w:tcBorders>
              <w:top w:val="nil"/>
              <w:left w:val="nil"/>
              <w:bottom w:val="single" w:sz="8" w:space="0" w:color="auto"/>
              <w:right w:val="single" w:sz="8" w:space="0" w:color="auto"/>
            </w:tcBorders>
            <w:shd w:val="clear" w:color="auto" w:fill="auto"/>
            <w:noWrap/>
            <w:vAlign w:val="center"/>
            <w:hideMark/>
          </w:tcPr>
          <w:p w14:paraId="595BDAB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6</w:t>
            </w:r>
          </w:p>
        </w:tc>
        <w:tc>
          <w:tcPr>
            <w:tcW w:w="1351" w:type="dxa"/>
            <w:tcBorders>
              <w:top w:val="nil"/>
              <w:left w:val="nil"/>
              <w:bottom w:val="single" w:sz="8" w:space="0" w:color="auto"/>
              <w:right w:val="single" w:sz="8" w:space="0" w:color="auto"/>
            </w:tcBorders>
            <w:shd w:val="clear" w:color="auto" w:fill="auto"/>
            <w:noWrap/>
            <w:vAlign w:val="center"/>
            <w:hideMark/>
          </w:tcPr>
          <w:p w14:paraId="33E34A5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8</w:t>
            </w:r>
          </w:p>
        </w:tc>
      </w:tr>
      <w:tr w:rsidR="004422EA" w:rsidRPr="004422EA" w14:paraId="10F7A6F1" w14:textId="77777777" w:rsidTr="00046487">
        <w:trPr>
          <w:trHeight w:val="32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11A0FAC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PG-5.3.3</w:t>
            </w:r>
          </w:p>
        </w:tc>
        <w:tc>
          <w:tcPr>
            <w:tcW w:w="78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67C1CD8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Öğrencilerin yaptığı sosyal sorumluluk projelerinin sayısı</w:t>
            </w:r>
          </w:p>
        </w:tc>
      </w:tr>
      <w:tr w:rsidR="004422EA" w:rsidRPr="004422EA" w14:paraId="4B8DC336" w14:textId="77777777" w:rsidTr="00046487">
        <w:trPr>
          <w:trHeight w:val="327"/>
        </w:trPr>
        <w:tc>
          <w:tcPr>
            <w:tcW w:w="1838" w:type="dxa"/>
            <w:vMerge/>
            <w:tcBorders>
              <w:top w:val="nil"/>
              <w:left w:val="single" w:sz="8" w:space="0" w:color="auto"/>
              <w:bottom w:val="single" w:sz="8" w:space="0" w:color="000000"/>
              <w:right w:val="single" w:sz="8" w:space="0" w:color="auto"/>
            </w:tcBorders>
            <w:vAlign w:val="center"/>
            <w:hideMark/>
          </w:tcPr>
          <w:p w14:paraId="07CC23A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000000" w:fill="FFFF00"/>
            <w:noWrap/>
            <w:vAlign w:val="center"/>
            <w:hideMark/>
          </w:tcPr>
          <w:p w14:paraId="3D81593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3" w:type="dxa"/>
            <w:tcBorders>
              <w:top w:val="nil"/>
              <w:left w:val="nil"/>
              <w:bottom w:val="single" w:sz="8" w:space="0" w:color="auto"/>
              <w:right w:val="single" w:sz="8" w:space="0" w:color="auto"/>
            </w:tcBorders>
            <w:shd w:val="clear" w:color="000000" w:fill="FFFF00"/>
            <w:noWrap/>
            <w:vAlign w:val="center"/>
            <w:hideMark/>
          </w:tcPr>
          <w:p w14:paraId="2647B99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85" w:type="dxa"/>
            <w:tcBorders>
              <w:top w:val="nil"/>
              <w:left w:val="nil"/>
              <w:bottom w:val="single" w:sz="8" w:space="0" w:color="auto"/>
              <w:right w:val="single" w:sz="8" w:space="0" w:color="auto"/>
            </w:tcBorders>
            <w:shd w:val="clear" w:color="000000" w:fill="FFFF00"/>
            <w:noWrap/>
            <w:vAlign w:val="center"/>
            <w:hideMark/>
          </w:tcPr>
          <w:p w14:paraId="28A7BB4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2" w:type="dxa"/>
            <w:tcBorders>
              <w:top w:val="nil"/>
              <w:left w:val="nil"/>
              <w:bottom w:val="single" w:sz="8" w:space="0" w:color="auto"/>
              <w:right w:val="single" w:sz="8" w:space="0" w:color="auto"/>
            </w:tcBorders>
            <w:shd w:val="clear" w:color="000000" w:fill="FFFF00"/>
            <w:noWrap/>
            <w:vAlign w:val="center"/>
            <w:hideMark/>
          </w:tcPr>
          <w:p w14:paraId="45C99D4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58" w:type="dxa"/>
            <w:tcBorders>
              <w:top w:val="nil"/>
              <w:left w:val="nil"/>
              <w:bottom w:val="single" w:sz="8" w:space="0" w:color="auto"/>
              <w:right w:val="single" w:sz="8" w:space="0" w:color="auto"/>
            </w:tcBorders>
            <w:shd w:val="clear" w:color="000000" w:fill="FFFF00"/>
            <w:noWrap/>
            <w:vAlign w:val="center"/>
            <w:hideMark/>
          </w:tcPr>
          <w:p w14:paraId="62A406A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1" w:type="dxa"/>
            <w:tcBorders>
              <w:top w:val="nil"/>
              <w:left w:val="nil"/>
              <w:bottom w:val="single" w:sz="8" w:space="0" w:color="auto"/>
              <w:right w:val="single" w:sz="8" w:space="0" w:color="auto"/>
            </w:tcBorders>
            <w:shd w:val="clear" w:color="000000" w:fill="FFFF00"/>
            <w:noWrap/>
            <w:vAlign w:val="center"/>
            <w:hideMark/>
          </w:tcPr>
          <w:p w14:paraId="49A1498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7A7A78C7" w14:textId="77777777" w:rsidTr="00046487">
        <w:trPr>
          <w:trHeight w:val="327"/>
        </w:trPr>
        <w:tc>
          <w:tcPr>
            <w:tcW w:w="1838" w:type="dxa"/>
            <w:vMerge/>
            <w:tcBorders>
              <w:top w:val="nil"/>
              <w:left w:val="single" w:sz="8" w:space="0" w:color="auto"/>
              <w:bottom w:val="single" w:sz="8" w:space="0" w:color="000000"/>
              <w:right w:val="single" w:sz="8" w:space="0" w:color="auto"/>
            </w:tcBorders>
            <w:vAlign w:val="center"/>
            <w:hideMark/>
          </w:tcPr>
          <w:p w14:paraId="1886D74B"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auto" w:fill="auto"/>
            <w:noWrap/>
            <w:vAlign w:val="center"/>
            <w:hideMark/>
          </w:tcPr>
          <w:p w14:paraId="07FE289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0</w:t>
            </w:r>
          </w:p>
        </w:tc>
        <w:tc>
          <w:tcPr>
            <w:tcW w:w="1403" w:type="dxa"/>
            <w:tcBorders>
              <w:top w:val="nil"/>
              <w:left w:val="nil"/>
              <w:bottom w:val="single" w:sz="8" w:space="0" w:color="auto"/>
              <w:right w:val="single" w:sz="8" w:space="0" w:color="auto"/>
            </w:tcBorders>
            <w:shd w:val="clear" w:color="auto" w:fill="auto"/>
            <w:noWrap/>
            <w:vAlign w:val="center"/>
            <w:hideMark/>
          </w:tcPr>
          <w:p w14:paraId="3C67381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85" w:type="dxa"/>
            <w:tcBorders>
              <w:top w:val="nil"/>
              <w:left w:val="nil"/>
              <w:bottom w:val="single" w:sz="8" w:space="0" w:color="auto"/>
              <w:right w:val="single" w:sz="8" w:space="0" w:color="auto"/>
            </w:tcBorders>
            <w:shd w:val="clear" w:color="auto" w:fill="auto"/>
            <w:noWrap/>
            <w:vAlign w:val="center"/>
            <w:hideMark/>
          </w:tcPr>
          <w:p w14:paraId="5EDF960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w:t>
            </w:r>
          </w:p>
        </w:tc>
        <w:tc>
          <w:tcPr>
            <w:tcW w:w="1372" w:type="dxa"/>
            <w:tcBorders>
              <w:top w:val="nil"/>
              <w:left w:val="nil"/>
              <w:bottom w:val="single" w:sz="8" w:space="0" w:color="auto"/>
              <w:right w:val="single" w:sz="8" w:space="0" w:color="auto"/>
            </w:tcBorders>
            <w:shd w:val="clear" w:color="auto" w:fill="auto"/>
            <w:noWrap/>
            <w:vAlign w:val="center"/>
            <w:hideMark/>
          </w:tcPr>
          <w:p w14:paraId="428B9C4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3</w:t>
            </w:r>
          </w:p>
        </w:tc>
        <w:tc>
          <w:tcPr>
            <w:tcW w:w="1358" w:type="dxa"/>
            <w:tcBorders>
              <w:top w:val="nil"/>
              <w:left w:val="nil"/>
              <w:bottom w:val="single" w:sz="8" w:space="0" w:color="auto"/>
              <w:right w:val="single" w:sz="8" w:space="0" w:color="auto"/>
            </w:tcBorders>
            <w:shd w:val="clear" w:color="auto" w:fill="auto"/>
            <w:noWrap/>
            <w:vAlign w:val="center"/>
            <w:hideMark/>
          </w:tcPr>
          <w:p w14:paraId="00F734CD"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4</w:t>
            </w:r>
          </w:p>
        </w:tc>
        <w:tc>
          <w:tcPr>
            <w:tcW w:w="1351" w:type="dxa"/>
            <w:tcBorders>
              <w:top w:val="nil"/>
              <w:left w:val="nil"/>
              <w:bottom w:val="single" w:sz="8" w:space="0" w:color="auto"/>
              <w:right w:val="single" w:sz="8" w:space="0" w:color="auto"/>
            </w:tcBorders>
            <w:shd w:val="clear" w:color="auto" w:fill="auto"/>
            <w:noWrap/>
            <w:vAlign w:val="center"/>
            <w:hideMark/>
          </w:tcPr>
          <w:p w14:paraId="26B14A41"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5</w:t>
            </w:r>
          </w:p>
        </w:tc>
      </w:tr>
      <w:tr w:rsidR="004422EA" w:rsidRPr="004422EA" w14:paraId="759E3710"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4778557A"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E741032"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4D45A43F"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51B3460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6592D6C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73676C2" w14:textId="77777777" w:rsidTr="00046487">
        <w:trPr>
          <w:trHeight w:val="1264"/>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03BAE194"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336C9254"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6886ADA4"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2F76CCF0"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BA0F291"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 </w:t>
            </w:r>
          </w:p>
        </w:tc>
      </w:tr>
      <w:tr w:rsidR="004422EA" w:rsidRPr="004422EA" w14:paraId="04F1E3B9"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11C06E48"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1E5383BE"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7C50C449"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4EB9DF90"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C2695C" w14:textId="2AEC1BCF"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Bölüm içerisinde öğrencilerle ve akademisyenlerle toplantılar yapılması ve sosyal sorumluluk projelerinin arttırılmasına ilişkin öğrencilerin ilgililer tarafından yönlendirilmesi.Proje gruplarının oluşturularak takiplerinin yapılması.</w:t>
            </w:r>
          </w:p>
        </w:tc>
      </w:tr>
      <w:tr w:rsidR="004422EA" w:rsidRPr="004422EA" w14:paraId="64A4C208" w14:textId="77777777" w:rsidTr="00046487">
        <w:trPr>
          <w:trHeight w:val="297"/>
        </w:trPr>
        <w:tc>
          <w:tcPr>
            <w:tcW w:w="1838" w:type="dxa"/>
            <w:vMerge/>
            <w:tcBorders>
              <w:top w:val="nil"/>
              <w:left w:val="single" w:sz="8" w:space="0" w:color="auto"/>
              <w:bottom w:val="single" w:sz="8" w:space="0" w:color="000000"/>
              <w:right w:val="single" w:sz="8" w:space="0" w:color="auto"/>
            </w:tcBorders>
            <w:vAlign w:val="center"/>
            <w:hideMark/>
          </w:tcPr>
          <w:p w14:paraId="41872ADE"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79845459"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6C9115F8"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1FB495BC"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6DE10531"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2A3FD27C" w14:textId="77777777" w:rsidTr="00046487">
        <w:trPr>
          <w:trHeight w:val="297"/>
        </w:trPr>
        <w:tc>
          <w:tcPr>
            <w:tcW w:w="1838" w:type="dxa"/>
            <w:tcBorders>
              <w:top w:val="nil"/>
              <w:left w:val="nil"/>
              <w:bottom w:val="nil"/>
              <w:right w:val="nil"/>
            </w:tcBorders>
            <w:shd w:val="clear" w:color="auto" w:fill="auto"/>
            <w:vAlign w:val="bottom"/>
            <w:hideMark/>
          </w:tcPr>
          <w:p w14:paraId="1504BDF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nil"/>
              <w:right w:val="nil"/>
            </w:tcBorders>
            <w:shd w:val="clear" w:color="auto" w:fill="auto"/>
            <w:noWrap/>
            <w:vAlign w:val="bottom"/>
            <w:hideMark/>
          </w:tcPr>
          <w:p w14:paraId="71F84B6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3" w:type="dxa"/>
            <w:tcBorders>
              <w:top w:val="nil"/>
              <w:left w:val="nil"/>
              <w:bottom w:val="nil"/>
              <w:right w:val="nil"/>
            </w:tcBorders>
            <w:shd w:val="clear" w:color="auto" w:fill="auto"/>
            <w:noWrap/>
            <w:vAlign w:val="bottom"/>
            <w:hideMark/>
          </w:tcPr>
          <w:p w14:paraId="5D7086E0"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85" w:type="dxa"/>
            <w:tcBorders>
              <w:top w:val="nil"/>
              <w:left w:val="nil"/>
              <w:bottom w:val="nil"/>
              <w:right w:val="nil"/>
            </w:tcBorders>
            <w:shd w:val="clear" w:color="auto" w:fill="auto"/>
            <w:noWrap/>
            <w:vAlign w:val="bottom"/>
            <w:hideMark/>
          </w:tcPr>
          <w:p w14:paraId="40F339E2"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2" w:type="dxa"/>
            <w:tcBorders>
              <w:top w:val="nil"/>
              <w:left w:val="nil"/>
              <w:bottom w:val="nil"/>
              <w:right w:val="nil"/>
            </w:tcBorders>
            <w:shd w:val="clear" w:color="auto" w:fill="auto"/>
            <w:noWrap/>
            <w:vAlign w:val="bottom"/>
            <w:hideMark/>
          </w:tcPr>
          <w:p w14:paraId="4E006C4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14:paraId="01464C6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1" w:type="dxa"/>
            <w:tcBorders>
              <w:top w:val="nil"/>
              <w:left w:val="nil"/>
              <w:bottom w:val="nil"/>
              <w:right w:val="nil"/>
            </w:tcBorders>
            <w:shd w:val="clear" w:color="auto" w:fill="auto"/>
            <w:noWrap/>
            <w:vAlign w:val="bottom"/>
            <w:hideMark/>
          </w:tcPr>
          <w:p w14:paraId="00ED4A16"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4D02B10" w14:textId="77777777" w:rsidTr="00046487">
        <w:trPr>
          <w:trHeight w:val="312"/>
        </w:trPr>
        <w:tc>
          <w:tcPr>
            <w:tcW w:w="1838" w:type="dxa"/>
            <w:tcBorders>
              <w:top w:val="nil"/>
              <w:left w:val="nil"/>
              <w:bottom w:val="single" w:sz="4" w:space="0" w:color="auto"/>
              <w:right w:val="nil"/>
            </w:tcBorders>
            <w:shd w:val="clear" w:color="auto" w:fill="auto"/>
            <w:vAlign w:val="bottom"/>
            <w:hideMark/>
          </w:tcPr>
          <w:p w14:paraId="6D7AAFA1"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4" w:space="0" w:color="auto"/>
              <w:right w:val="nil"/>
            </w:tcBorders>
            <w:shd w:val="clear" w:color="auto" w:fill="auto"/>
            <w:noWrap/>
            <w:vAlign w:val="bottom"/>
            <w:hideMark/>
          </w:tcPr>
          <w:p w14:paraId="16B0971C"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403" w:type="dxa"/>
            <w:tcBorders>
              <w:top w:val="nil"/>
              <w:left w:val="nil"/>
              <w:bottom w:val="single" w:sz="4" w:space="0" w:color="auto"/>
              <w:right w:val="nil"/>
            </w:tcBorders>
            <w:shd w:val="clear" w:color="auto" w:fill="auto"/>
            <w:noWrap/>
            <w:vAlign w:val="bottom"/>
            <w:hideMark/>
          </w:tcPr>
          <w:p w14:paraId="0FA1C05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85" w:type="dxa"/>
            <w:tcBorders>
              <w:top w:val="nil"/>
              <w:left w:val="nil"/>
              <w:bottom w:val="single" w:sz="4" w:space="0" w:color="auto"/>
              <w:right w:val="nil"/>
            </w:tcBorders>
            <w:shd w:val="clear" w:color="auto" w:fill="auto"/>
            <w:noWrap/>
            <w:vAlign w:val="bottom"/>
            <w:hideMark/>
          </w:tcPr>
          <w:p w14:paraId="4B5CF27E"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72" w:type="dxa"/>
            <w:tcBorders>
              <w:top w:val="nil"/>
              <w:left w:val="nil"/>
              <w:bottom w:val="single" w:sz="4" w:space="0" w:color="auto"/>
              <w:right w:val="nil"/>
            </w:tcBorders>
            <w:shd w:val="clear" w:color="auto" w:fill="auto"/>
            <w:noWrap/>
            <w:vAlign w:val="bottom"/>
            <w:hideMark/>
          </w:tcPr>
          <w:p w14:paraId="47CFB5A6"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8" w:type="dxa"/>
            <w:tcBorders>
              <w:top w:val="nil"/>
              <w:left w:val="nil"/>
              <w:bottom w:val="single" w:sz="4" w:space="0" w:color="auto"/>
              <w:right w:val="nil"/>
            </w:tcBorders>
            <w:shd w:val="clear" w:color="auto" w:fill="auto"/>
            <w:noWrap/>
            <w:vAlign w:val="bottom"/>
            <w:hideMark/>
          </w:tcPr>
          <w:p w14:paraId="06786E09"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1351" w:type="dxa"/>
            <w:tcBorders>
              <w:top w:val="nil"/>
              <w:left w:val="nil"/>
              <w:bottom w:val="single" w:sz="4" w:space="0" w:color="auto"/>
              <w:right w:val="nil"/>
            </w:tcBorders>
            <w:shd w:val="clear" w:color="auto" w:fill="auto"/>
            <w:noWrap/>
            <w:vAlign w:val="bottom"/>
            <w:hideMark/>
          </w:tcPr>
          <w:p w14:paraId="552202BF"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49698155" w14:textId="77777777" w:rsidTr="00046487">
        <w:trPr>
          <w:trHeight w:val="327"/>
        </w:trPr>
        <w:tc>
          <w:tcPr>
            <w:tcW w:w="9647" w:type="dxa"/>
            <w:gridSpan w:val="7"/>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110B7D8"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 KARTI</w:t>
            </w:r>
          </w:p>
        </w:tc>
      </w:tr>
      <w:tr w:rsidR="004422EA" w:rsidRPr="004422EA" w14:paraId="3F9B7D0C" w14:textId="77777777" w:rsidTr="00046487">
        <w:trPr>
          <w:trHeight w:val="327"/>
        </w:trPr>
        <w:tc>
          <w:tcPr>
            <w:tcW w:w="1838"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F9365A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AMAÇ-5</w:t>
            </w:r>
          </w:p>
        </w:tc>
        <w:tc>
          <w:tcPr>
            <w:tcW w:w="780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4AEC3D5"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TOPLUMSAL KATKI DÜZEYİNİN ARTTIRILMASI</w:t>
            </w:r>
          </w:p>
        </w:tc>
      </w:tr>
      <w:tr w:rsidR="004422EA" w:rsidRPr="004422EA" w14:paraId="2C68B458" w14:textId="77777777" w:rsidTr="00046487">
        <w:trPr>
          <w:trHeight w:val="327"/>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917D1"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HEDEF-5.5</w:t>
            </w:r>
          </w:p>
        </w:tc>
        <w:tc>
          <w:tcPr>
            <w:tcW w:w="780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B37A54"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Üniversite laboratuvarlarında Ar-Ge, inovasyon ve ürün geliştirme kapsamında sunulan hizmet sayısı ve elde edilen gelirin Arttırılması</w:t>
            </w:r>
          </w:p>
        </w:tc>
      </w:tr>
      <w:tr w:rsidR="004422EA" w:rsidRPr="004422EA" w14:paraId="18528977" w14:textId="77777777" w:rsidTr="00046487">
        <w:trPr>
          <w:trHeight w:val="327"/>
        </w:trPr>
        <w:tc>
          <w:tcPr>
            <w:tcW w:w="183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7DB66EA"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PG-5.5.1</w:t>
            </w:r>
          </w:p>
        </w:tc>
        <w:tc>
          <w:tcPr>
            <w:tcW w:w="780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4707FBC5"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Üniversite laboratuvarlarında Ar-Ge, inovasyon ve ürün geliştirme kapsamında sunulan hizmet sayısı</w:t>
            </w:r>
          </w:p>
        </w:tc>
      </w:tr>
      <w:tr w:rsidR="004422EA" w:rsidRPr="004422EA" w14:paraId="3452D52D"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317045FD"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000000" w:fill="FFFF00"/>
            <w:noWrap/>
            <w:vAlign w:val="center"/>
            <w:hideMark/>
          </w:tcPr>
          <w:p w14:paraId="3B39D7BF"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3" w:type="dxa"/>
            <w:tcBorders>
              <w:top w:val="nil"/>
              <w:left w:val="nil"/>
              <w:bottom w:val="single" w:sz="8" w:space="0" w:color="auto"/>
              <w:right w:val="single" w:sz="8" w:space="0" w:color="auto"/>
            </w:tcBorders>
            <w:shd w:val="clear" w:color="000000" w:fill="FFFF00"/>
            <w:noWrap/>
            <w:vAlign w:val="center"/>
            <w:hideMark/>
          </w:tcPr>
          <w:p w14:paraId="3516964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85" w:type="dxa"/>
            <w:tcBorders>
              <w:top w:val="nil"/>
              <w:left w:val="nil"/>
              <w:bottom w:val="single" w:sz="8" w:space="0" w:color="auto"/>
              <w:right w:val="single" w:sz="8" w:space="0" w:color="auto"/>
            </w:tcBorders>
            <w:shd w:val="clear" w:color="000000" w:fill="FFFF00"/>
            <w:noWrap/>
            <w:vAlign w:val="center"/>
            <w:hideMark/>
          </w:tcPr>
          <w:p w14:paraId="3E8EE34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2" w:type="dxa"/>
            <w:tcBorders>
              <w:top w:val="nil"/>
              <w:left w:val="nil"/>
              <w:bottom w:val="single" w:sz="8" w:space="0" w:color="auto"/>
              <w:right w:val="single" w:sz="8" w:space="0" w:color="auto"/>
            </w:tcBorders>
            <w:shd w:val="clear" w:color="000000" w:fill="FFFF00"/>
            <w:noWrap/>
            <w:vAlign w:val="center"/>
            <w:hideMark/>
          </w:tcPr>
          <w:p w14:paraId="0AB0EB77"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58" w:type="dxa"/>
            <w:tcBorders>
              <w:top w:val="nil"/>
              <w:left w:val="nil"/>
              <w:bottom w:val="single" w:sz="8" w:space="0" w:color="auto"/>
              <w:right w:val="single" w:sz="8" w:space="0" w:color="auto"/>
            </w:tcBorders>
            <w:shd w:val="clear" w:color="000000" w:fill="FFFF00"/>
            <w:noWrap/>
            <w:vAlign w:val="center"/>
            <w:hideMark/>
          </w:tcPr>
          <w:p w14:paraId="4045E63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1" w:type="dxa"/>
            <w:tcBorders>
              <w:top w:val="nil"/>
              <w:left w:val="nil"/>
              <w:bottom w:val="single" w:sz="8" w:space="0" w:color="auto"/>
              <w:right w:val="single" w:sz="8" w:space="0" w:color="auto"/>
            </w:tcBorders>
            <w:shd w:val="clear" w:color="000000" w:fill="FFFF00"/>
            <w:noWrap/>
            <w:vAlign w:val="center"/>
            <w:hideMark/>
          </w:tcPr>
          <w:p w14:paraId="549D5F0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0B432DE5" w14:textId="77777777" w:rsidTr="00046487">
        <w:trPr>
          <w:trHeight w:val="327"/>
        </w:trPr>
        <w:tc>
          <w:tcPr>
            <w:tcW w:w="1838" w:type="dxa"/>
            <w:vMerge/>
            <w:tcBorders>
              <w:top w:val="single" w:sz="8" w:space="0" w:color="auto"/>
              <w:left w:val="single" w:sz="8" w:space="0" w:color="auto"/>
              <w:bottom w:val="single" w:sz="8" w:space="0" w:color="000000"/>
              <w:right w:val="single" w:sz="8" w:space="0" w:color="auto"/>
            </w:tcBorders>
            <w:vAlign w:val="center"/>
            <w:hideMark/>
          </w:tcPr>
          <w:p w14:paraId="68C8E614"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auto" w:fill="auto"/>
            <w:noWrap/>
            <w:vAlign w:val="center"/>
            <w:hideMark/>
          </w:tcPr>
          <w:p w14:paraId="7E2F791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03" w:type="dxa"/>
            <w:tcBorders>
              <w:top w:val="nil"/>
              <w:left w:val="nil"/>
              <w:bottom w:val="single" w:sz="8" w:space="0" w:color="auto"/>
              <w:right w:val="single" w:sz="8" w:space="0" w:color="auto"/>
            </w:tcBorders>
            <w:shd w:val="clear" w:color="auto" w:fill="auto"/>
            <w:noWrap/>
            <w:vAlign w:val="center"/>
            <w:hideMark/>
          </w:tcPr>
          <w:p w14:paraId="7E452970"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385" w:type="dxa"/>
            <w:tcBorders>
              <w:top w:val="nil"/>
              <w:left w:val="nil"/>
              <w:bottom w:val="single" w:sz="8" w:space="0" w:color="auto"/>
              <w:right w:val="single" w:sz="8" w:space="0" w:color="auto"/>
            </w:tcBorders>
            <w:shd w:val="clear" w:color="auto" w:fill="auto"/>
            <w:noWrap/>
            <w:vAlign w:val="center"/>
            <w:hideMark/>
          </w:tcPr>
          <w:p w14:paraId="3E53B5F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372" w:type="dxa"/>
            <w:tcBorders>
              <w:top w:val="nil"/>
              <w:left w:val="nil"/>
              <w:bottom w:val="single" w:sz="8" w:space="0" w:color="auto"/>
              <w:right w:val="single" w:sz="8" w:space="0" w:color="auto"/>
            </w:tcBorders>
            <w:shd w:val="clear" w:color="auto" w:fill="auto"/>
            <w:noWrap/>
            <w:vAlign w:val="center"/>
            <w:hideMark/>
          </w:tcPr>
          <w:p w14:paraId="2C79479C"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358" w:type="dxa"/>
            <w:tcBorders>
              <w:top w:val="nil"/>
              <w:left w:val="nil"/>
              <w:bottom w:val="single" w:sz="8" w:space="0" w:color="auto"/>
              <w:right w:val="single" w:sz="8" w:space="0" w:color="auto"/>
            </w:tcBorders>
            <w:shd w:val="clear" w:color="auto" w:fill="auto"/>
            <w:noWrap/>
            <w:vAlign w:val="center"/>
            <w:hideMark/>
          </w:tcPr>
          <w:p w14:paraId="43BCF4F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c>
          <w:tcPr>
            <w:tcW w:w="1351" w:type="dxa"/>
            <w:tcBorders>
              <w:top w:val="nil"/>
              <w:left w:val="nil"/>
              <w:bottom w:val="single" w:sz="8" w:space="0" w:color="auto"/>
              <w:right w:val="single" w:sz="8" w:space="0" w:color="auto"/>
            </w:tcBorders>
            <w:shd w:val="clear" w:color="auto" w:fill="auto"/>
            <w:noWrap/>
            <w:vAlign w:val="center"/>
            <w:hideMark/>
          </w:tcPr>
          <w:p w14:paraId="430E00D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w:t>
            </w:r>
          </w:p>
        </w:tc>
      </w:tr>
      <w:tr w:rsidR="004422EA" w:rsidRPr="004422EA" w14:paraId="652880F5" w14:textId="77777777" w:rsidTr="00046487">
        <w:trPr>
          <w:trHeight w:val="32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447259"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PG-5.5.2</w:t>
            </w:r>
          </w:p>
        </w:tc>
        <w:tc>
          <w:tcPr>
            <w:tcW w:w="78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7BE39718"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Üniversite laboratuvarlarında Ar-Ge, inovasyon ve ürün geliştirme kapsamında sunulan hizmetlerden elde edilen gelir</w:t>
            </w:r>
          </w:p>
        </w:tc>
      </w:tr>
      <w:tr w:rsidR="004422EA" w:rsidRPr="004422EA" w14:paraId="698AA997" w14:textId="77777777" w:rsidTr="00046487">
        <w:trPr>
          <w:trHeight w:val="327"/>
        </w:trPr>
        <w:tc>
          <w:tcPr>
            <w:tcW w:w="1838" w:type="dxa"/>
            <w:vMerge/>
            <w:tcBorders>
              <w:top w:val="nil"/>
              <w:left w:val="single" w:sz="8" w:space="0" w:color="auto"/>
              <w:bottom w:val="single" w:sz="8" w:space="0" w:color="000000"/>
              <w:right w:val="single" w:sz="8" w:space="0" w:color="auto"/>
            </w:tcBorders>
            <w:vAlign w:val="center"/>
            <w:hideMark/>
          </w:tcPr>
          <w:p w14:paraId="5DE81FFA"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000000" w:fill="FFFF00"/>
            <w:noWrap/>
            <w:vAlign w:val="center"/>
            <w:hideMark/>
          </w:tcPr>
          <w:p w14:paraId="2D1FA60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2021</w:t>
            </w:r>
          </w:p>
        </w:tc>
        <w:tc>
          <w:tcPr>
            <w:tcW w:w="1403" w:type="dxa"/>
            <w:tcBorders>
              <w:top w:val="nil"/>
              <w:left w:val="nil"/>
              <w:bottom w:val="single" w:sz="8" w:space="0" w:color="auto"/>
              <w:right w:val="single" w:sz="8" w:space="0" w:color="auto"/>
            </w:tcBorders>
            <w:shd w:val="clear" w:color="000000" w:fill="FFFF00"/>
            <w:noWrap/>
            <w:vAlign w:val="center"/>
            <w:hideMark/>
          </w:tcPr>
          <w:p w14:paraId="3230CC62"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2022</w:t>
            </w:r>
          </w:p>
        </w:tc>
        <w:tc>
          <w:tcPr>
            <w:tcW w:w="1385" w:type="dxa"/>
            <w:tcBorders>
              <w:top w:val="nil"/>
              <w:left w:val="nil"/>
              <w:bottom w:val="single" w:sz="8" w:space="0" w:color="auto"/>
              <w:right w:val="single" w:sz="8" w:space="0" w:color="auto"/>
            </w:tcBorders>
            <w:shd w:val="clear" w:color="000000" w:fill="FFFF00"/>
            <w:noWrap/>
            <w:vAlign w:val="center"/>
            <w:hideMark/>
          </w:tcPr>
          <w:p w14:paraId="151D98C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2023</w:t>
            </w:r>
          </w:p>
        </w:tc>
        <w:tc>
          <w:tcPr>
            <w:tcW w:w="1372" w:type="dxa"/>
            <w:tcBorders>
              <w:top w:val="nil"/>
              <w:left w:val="nil"/>
              <w:bottom w:val="single" w:sz="8" w:space="0" w:color="auto"/>
              <w:right w:val="single" w:sz="8" w:space="0" w:color="auto"/>
            </w:tcBorders>
            <w:shd w:val="clear" w:color="000000" w:fill="FFFF00"/>
            <w:noWrap/>
            <w:vAlign w:val="center"/>
            <w:hideMark/>
          </w:tcPr>
          <w:p w14:paraId="2B7AE795"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2024</w:t>
            </w:r>
          </w:p>
        </w:tc>
        <w:tc>
          <w:tcPr>
            <w:tcW w:w="1358" w:type="dxa"/>
            <w:tcBorders>
              <w:top w:val="nil"/>
              <w:left w:val="nil"/>
              <w:bottom w:val="single" w:sz="8" w:space="0" w:color="auto"/>
              <w:right w:val="single" w:sz="8" w:space="0" w:color="auto"/>
            </w:tcBorders>
            <w:shd w:val="clear" w:color="000000" w:fill="FFFF00"/>
            <w:noWrap/>
            <w:vAlign w:val="center"/>
            <w:hideMark/>
          </w:tcPr>
          <w:p w14:paraId="2512F814"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2025</w:t>
            </w:r>
          </w:p>
        </w:tc>
        <w:tc>
          <w:tcPr>
            <w:tcW w:w="1351" w:type="dxa"/>
            <w:tcBorders>
              <w:top w:val="nil"/>
              <w:left w:val="nil"/>
              <w:bottom w:val="single" w:sz="8" w:space="0" w:color="auto"/>
              <w:right w:val="single" w:sz="8" w:space="0" w:color="auto"/>
            </w:tcBorders>
            <w:shd w:val="clear" w:color="000000" w:fill="FFFF00"/>
            <w:noWrap/>
            <w:vAlign w:val="center"/>
            <w:hideMark/>
          </w:tcPr>
          <w:p w14:paraId="63C3CC8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2026</w:t>
            </w:r>
          </w:p>
        </w:tc>
      </w:tr>
      <w:tr w:rsidR="004422EA" w:rsidRPr="004422EA" w14:paraId="1AF6EF44" w14:textId="77777777" w:rsidTr="00046487">
        <w:trPr>
          <w:trHeight w:val="327"/>
        </w:trPr>
        <w:tc>
          <w:tcPr>
            <w:tcW w:w="1838" w:type="dxa"/>
            <w:vMerge/>
            <w:tcBorders>
              <w:top w:val="nil"/>
              <w:left w:val="single" w:sz="8" w:space="0" w:color="auto"/>
              <w:bottom w:val="single" w:sz="8" w:space="0" w:color="000000"/>
              <w:right w:val="single" w:sz="8" w:space="0" w:color="auto"/>
            </w:tcBorders>
            <w:vAlign w:val="center"/>
            <w:hideMark/>
          </w:tcPr>
          <w:p w14:paraId="0798EF6F" w14:textId="77777777" w:rsidR="004422EA" w:rsidRPr="004422EA" w:rsidRDefault="004422EA" w:rsidP="00665BEB">
            <w:pPr>
              <w:spacing w:after="0" w:line="240" w:lineRule="auto"/>
              <w:rPr>
                <w:rFonts w:ascii="Times New Roman" w:eastAsia="Times New Roman" w:hAnsi="Times New Roman" w:cs="Times New Roman"/>
                <w:color w:val="000000"/>
              </w:rPr>
            </w:pPr>
          </w:p>
        </w:tc>
        <w:tc>
          <w:tcPr>
            <w:tcW w:w="940" w:type="dxa"/>
            <w:tcBorders>
              <w:top w:val="nil"/>
              <w:left w:val="nil"/>
              <w:bottom w:val="single" w:sz="8" w:space="0" w:color="auto"/>
              <w:right w:val="single" w:sz="8" w:space="0" w:color="auto"/>
            </w:tcBorders>
            <w:shd w:val="clear" w:color="auto" w:fill="auto"/>
            <w:noWrap/>
            <w:vAlign w:val="center"/>
            <w:hideMark/>
          </w:tcPr>
          <w:p w14:paraId="1126262E"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403" w:type="dxa"/>
            <w:tcBorders>
              <w:top w:val="nil"/>
              <w:left w:val="nil"/>
              <w:bottom w:val="single" w:sz="8" w:space="0" w:color="auto"/>
              <w:right w:val="single" w:sz="8" w:space="0" w:color="auto"/>
            </w:tcBorders>
            <w:shd w:val="clear" w:color="auto" w:fill="auto"/>
            <w:noWrap/>
            <w:vAlign w:val="center"/>
            <w:hideMark/>
          </w:tcPr>
          <w:p w14:paraId="7F9376AB"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385" w:type="dxa"/>
            <w:tcBorders>
              <w:top w:val="nil"/>
              <w:left w:val="nil"/>
              <w:bottom w:val="single" w:sz="8" w:space="0" w:color="auto"/>
              <w:right w:val="single" w:sz="8" w:space="0" w:color="auto"/>
            </w:tcBorders>
            <w:shd w:val="clear" w:color="auto" w:fill="auto"/>
            <w:noWrap/>
            <w:vAlign w:val="center"/>
            <w:hideMark/>
          </w:tcPr>
          <w:p w14:paraId="573C74A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372" w:type="dxa"/>
            <w:tcBorders>
              <w:top w:val="nil"/>
              <w:left w:val="nil"/>
              <w:bottom w:val="single" w:sz="8" w:space="0" w:color="auto"/>
              <w:right w:val="single" w:sz="8" w:space="0" w:color="auto"/>
            </w:tcBorders>
            <w:shd w:val="clear" w:color="auto" w:fill="auto"/>
            <w:noWrap/>
            <w:vAlign w:val="center"/>
            <w:hideMark/>
          </w:tcPr>
          <w:p w14:paraId="455438A8"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w:t>
            </w:r>
          </w:p>
        </w:tc>
        <w:tc>
          <w:tcPr>
            <w:tcW w:w="1358" w:type="dxa"/>
            <w:tcBorders>
              <w:top w:val="nil"/>
              <w:left w:val="nil"/>
              <w:bottom w:val="single" w:sz="8" w:space="0" w:color="auto"/>
              <w:right w:val="single" w:sz="8" w:space="0" w:color="auto"/>
            </w:tcBorders>
            <w:shd w:val="clear" w:color="auto" w:fill="auto"/>
            <w:noWrap/>
            <w:vAlign w:val="center"/>
            <w:hideMark/>
          </w:tcPr>
          <w:p w14:paraId="4B0E66E3"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100</w:t>
            </w:r>
          </w:p>
        </w:tc>
        <w:tc>
          <w:tcPr>
            <w:tcW w:w="1351" w:type="dxa"/>
            <w:tcBorders>
              <w:top w:val="nil"/>
              <w:left w:val="nil"/>
              <w:bottom w:val="single" w:sz="8" w:space="0" w:color="auto"/>
              <w:right w:val="single" w:sz="8" w:space="0" w:color="auto"/>
            </w:tcBorders>
            <w:shd w:val="clear" w:color="auto" w:fill="auto"/>
            <w:noWrap/>
            <w:vAlign w:val="center"/>
            <w:hideMark/>
          </w:tcPr>
          <w:p w14:paraId="028DF4DA" w14:textId="77777777" w:rsidR="004422EA" w:rsidRPr="004422EA" w:rsidRDefault="004422EA" w:rsidP="00665BEB">
            <w:pPr>
              <w:spacing w:after="0" w:line="240" w:lineRule="auto"/>
              <w:jc w:val="center"/>
              <w:rPr>
                <w:rFonts w:ascii="Times New Roman" w:eastAsia="Times New Roman" w:hAnsi="Times New Roman" w:cs="Times New Roman"/>
                <w:color w:val="000000"/>
              </w:rPr>
            </w:pPr>
            <w:r w:rsidRPr="004422EA">
              <w:rPr>
                <w:rFonts w:ascii="Times New Roman" w:eastAsia="Times New Roman" w:hAnsi="Times New Roman" w:cs="Times New Roman"/>
                <w:color w:val="000000"/>
              </w:rPr>
              <w:t>150</w:t>
            </w:r>
          </w:p>
        </w:tc>
      </w:tr>
      <w:tr w:rsidR="004422EA" w:rsidRPr="004422EA" w14:paraId="4817FCBD"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0E45D3A8"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ÖLÇÜM SIKLIĞI</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7D5973E"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Her eğitim-öğretim sonunda hesaplanacaktır.</w:t>
            </w:r>
          </w:p>
        </w:tc>
      </w:tr>
      <w:tr w:rsidR="004422EA" w:rsidRPr="004422EA" w14:paraId="605DE951"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5B47C8FB"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6BF63BB8"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1767ACD1" w14:textId="77777777" w:rsidTr="00046487">
        <w:trPr>
          <w:trHeight w:val="1264"/>
        </w:trPr>
        <w:tc>
          <w:tcPr>
            <w:tcW w:w="1838" w:type="dxa"/>
            <w:tcBorders>
              <w:top w:val="nil"/>
              <w:left w:val="single" w:sz="8" w:space="0" w:color="auto"/>
              <w:bottom w:val="single" w:sz="8" w:space="0" w:color="auto"/>
              <w:right w:val="single" w:sz="8" w:space="0" w:color="auto"/>
            </w:tcBorders>
            <w:shd w:val="clear" w:color="auto" w:fill="auto"/>
            <w:vAlign w:val="center"/>
            <w:hideMark/>
          </w:tcPr>
          <w:p w14:paraId="0DCCC2C9"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SORUMLU ve İŞBİRLİĞİ YAPILACAK BİRİMLER</w:t>
            </w:r>
          </w:p>
        </w:tc>
        <w:tc>
          <w:tcPr>
            <w:tcW w:w="7809"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0359644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Dekanlık ve Bölümler.</w:t>
            </w:r>
          </w:p>
        </w:tc>
      </w:tr>
      <w:tr w:rsidR="004422EA" w:rsidRPr="004422EA" w14:paraId="368D8B6E" w14:textId="77777777" w:rsidTr="00046487">
        <w:trPr>
          <w:trHeight w:val="297"/>
        </w:trPr>
        <w:tc>
          <w:tcPr>
            <w:tcW w:w="1838" w:type="dxa"/>
            <w:vMerge w:val="restart"/>
            <w:tcBorders>
              <w:top w:val="nil"/>
              <w:left w:val="single" w:sz="8" w:space="0" w:color="auto"/>
              <w:bottom w:val="single" w:sz="8" w:space="0" w:color="000000"/>
              <w:right w:val="single" w:sz="8" w:space="0" w:color="auto"/>
            </w:tcBorders>
            <w:shd w:val="clear" w:color="auto" w:fill="auto"/>
            <w:vAlign w:val="center"/>
            <w:hideMark/>
          </w:tcPr>
          <w:p w14:paraId="7F5D7EED" w14:textId="77777777" w:rsidR="004422EA" w:rsidRPr="004422EA" w:rsidRDefault="004422EA" w:rsidP="00665BEB">
            <w:pPr>
              <w:spacing w:after="0" w:line="240" w:lineRule="auto"/>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RİSKLER</w:t>
            </w:r>
          </w:p>
        </w:tc>
        <w:tc>
          <w:tcPr>
            <w:tcW w:w="780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0DB425C"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Laboratuvarların cihaz ve kalibrasyon eksiklikleri</w:t>
            </w:r>
          </w:p>
        </w:tc>
      </w:tr>
      <w:tr w:rsidR="004422EA" w:rsidRPr="004422EA" w14:paraId="3B1415BA" w14:textId="77777777" w:rsidTr="00046487">
        <w:trPr>
          <w:trHeight w:val="312"/>
        </w:trPr>
        <w:tc>
          <w:tcPr>
            <w:tcW w:w="1838" w:type="dxa"/>
            <w:vMerge/>
            <w:tcBorders>
              <w:top w:val="nil"/>
              <w:left w:val="single" w:sz="8" w:space="0" w:color="auto"/>
              <w:bottom w:val="single" w:sz="8" w:space="0" w:color="000000"/>
              <w:right w:val="single" w:sz="8" w:space="0" w:color="auto"/>
            </w:tcBorders>
            <w:vAlign w:val="center"/>
            <w:hideMark/>
          </w:tcPr>
          <w:p w14:paraId="6F2AC3CA" w14:textId="77777777" w:rsidR="004422EA" w:rsidRPr="004422EA" w:rsidRDefault="004422EA" w:rsidP="00665BEB">
            <w:pPr>
              <w:spacing w:after="0" w:line="240" w:lineRule="auto"/>
              <w:rPr>
                <w:rFonts w:ascii="Times New Roman" w:eastAsia="Times New Roman" w:hAnsi="Times New Roman" w:cs="Times New Roman"/>
                <w:b/>
                <w:bCs/>
                <w:color w:val="000000"/>
              </w:rPr>
            </w:pPr>
          </w:p>
        </w:tc>
        <w:tc>
          <w:tcPr>
            <w:tcW w:w="7809" w:type="dxa"/>
            <w:gridSpan w:val="6"/>
            <w:vMerge/>
            <w:tcBorders>
              <w:top w:val="single" w:sz="8" w:space="0" w:color="auto"/>
              <w:left w:val="single" w:sz="8" w:space="0" w:color="auto"/>
              <w:bottom w:val="single" w:sz="8" w:space="0" w:color="000000"/>
              <w:right w:val="single" w:sz="8" w:space="0" w:color="000000"/>
            </w:tcBorders>
            <w:vAlign w:val="center"/>
            <w:hideMark/>
          </w:tcPr>
          <w:p w14:paraId="56A60B80" w14:textId="77777777" w:rsidR="004422EA" w:rsidRPr="004422EA" w:rsidRDefault="004422EA" w:rsidP="00665BEB">
            <w:pPr>
              <w:spacing w:after="0" w:line="240" w:lineRule="auto"/>
              <w:rPr>
                <w:rFonts w:ascii="Times New Roman" w:eastAsia="Times New Roman" w:hAnsi="Times New Roman" w:cs="Times New Roman"/>
                <w:color w:val="000000"/>
              </w:rPr>
            </w:pPr>
          </w:p>
        </w:tc>
      </w:tr>
      <w:tr w:rsidR="004422EA" w:rsidRPr="004422EA" w14:paraId="3D3E7F3B" w14:textId="77777777" w:rsidTr="00046487">
        <w:trPr>
          <w:trHeight w:val="297"/>
        </w:trPr>
        <w:tc>
          <w:tcPr>
            <w:tcW w:w="1838" w:type="dxa"/>
            <w:tcBorders>
              <w:top w:val="nil"/>
              <w:left w:val="single" w:sz="8" w:space="0" w:color="auto"/>
              <w:bottom w:val="single" w:sz="8" w:space="0" w:color="000000"/>
              <w:right w:val="single" w:sz="8" w:space="0" w:color="auto"/>
            </w:tcBorders>
            <w:shd w:val="clear" w:color="auto" w:fill="auto"/>
            <w:vAlign w:val="center"/>
            <w:hideMark/>
          </w:tcPr>
          <w:p w14:paraId="0C924D73" w14:textId="77777777" w:rsidR="004422EA" w:rsidRPr="004422EA" w:rsidRDefault="004422EA" w:rsidP="00665BEB">
            <w:pPr>
              <w:spacing w:after="0" w:line="240" w:lineRule="auto"/>
              <w:jc w:val="center"/>
              <w:rPr>
                <w:rFonts w:ascii="Times New Roman" w:eastAsia="Times New Roman" w:hAnsi="Times New Roman" w:cs="Times New Roman"/>
                <w:b/>
                <w:bCs/>
                <w:color w:val="000000"/>
              </w:rPr>
            </w:pPr>
            <w:r w:rsidRPr="004422EA">
              <w:rPr>
                <w:rFonts w:ascii="Times New Roman" w:eastAsia="Times New Roman" w:hAnsi="Times New Roman" w:cs="Times New Roman"/>
                <w:b/>
                <w:bCs/>
                <w:color w:val="000000"/>
              </w:rPr>
              <w:t>FAALİYETLER</w:t>
            </w:r>
          </w:p>
        </w:tc>
        <w:tc>
          <w:tcPr>
            <w:tcW w:w="7809"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14:paraId="63B1F630" w14:textId="77777777" w:rsidR="004422EA" w:rsidRPr="004422EA" w:rsidRDefault="004422EA" w:rsidP="00665BEB">
            <w:pPr>
              <w:spacing w:after="0" w:line="240" w:lineRule="auto"/>
              <w:rPr>
                <w:rFonts w:ascii="Times New Roman" w:eastAsia="Times New Roman" w:hAnsi="Times New Roman" w:cs="Times New Roman"/>
                <w:color w:val="000000"/>
              </w:rPr>
            </w:pPr>
            <w:r w:rsidRPr="004422EA">
              <w:rPr>
                <w:rFonts w:ascii="Times New Roman" w:eastAsia="Times New Roman" w:hAnsi="Times New Roman" w:cs="Times New Roman"/>
                <w:color w:val="000000"/>
              </w:rPr>
              <w:t>Yapılacak olan inovasyon ve Ar-ge konu çalışmalarının belirlenerek, laboratuvarlarının bu doğrultuda eksiklerinin belirlenmesi bu eksikliklerin giderilmesi hususunda ilgili birimlere iletilmesi.</w:t>
            </w:r>
          </w:p>
        </w:tc>
      </w:tr>
    </w:tbl>
    <w:p w14:paraId="27355A26" w14:textId="47788384" w:rsidR="002B7AB4" w:rsidRPr="002B7AB4" w:rsidRDefault="002B7AB4" w:rsidP="002B7AB4">
      <w:pPr>
        <w:spacing w:after="0" w:line="240" w:lineRule="auto"/>
        <w:rPr>
          <w:rFonts w:ascii="Times New Roman" w:eastAsia="Times New Roman" w:hAnsi="Times New Roman" w:cs="Times New Roman"/>
          <w:sz w:val="24"/>
          <w:szCs w:val="24"/>
          <w:lang w:val="en-US"/>
        </w:rPr>
      </w:pPr>
    </w:p>
    <w:p w14:paraId="44D02E95" w14:textId="77777777" w:rsidR="002B7AB4" w:rsidRPr="002B7AB4" w:rsidRDefault="00B70D1E" w:rsidP="00B70D1E">
      <w:pPr>
        <w:pStyle w:val="Balk1"/>
        <w:rPr>
          <w:rFonts w:eastAsia="Times New Roman"/>
          <w:lang w:val="en-US"/>
        </w:rPr>
      </w:pPr>
      <w:bookmarkStart w:id="21" w:name="_Toc94086884"/>
      <w:r>
        <w:rPr>
          <w:rFonts w:eastAsia="Times New Roman"/>
          <w:lang w:val="en-US"/>
        </w:rPr>
        <w:t xml:space="preserve">9. </w:t>
      </w:r>
      <w:r w:rsidR="002B7AB4" w:rsidRPr="002B7AB4">
        <w:rPr>
          <w:rFonts w:eastAsia="Times New Roman"/>
          <w:lang w:val="en-US"/>
        </w:rPr>
        <w:t>KRİTİK BAŞARI FAKTÖRLERİ</w:t>
      </w:r>
      <w:bookmarkEnd w:id="21"/>
    </w:p>
    <w:p w14:paraId="0197EE9D" w14:textId="77777777" w:rsidR="002B7AB4" w:rsidRPr="002B7AB4" w:rsidRDefault="002B7AB4" w:rsidP="002B7AB4">
      <w:pPr>
        <w:spacing w:after="20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sz w:val="24"/>
          <w:szCs w:val="24"/>
          <w:lang w:val="en-US"/>
        </w:rPr>
        <w:t>Plan dönemi için belirlenen stratejik amaçlara ve hedeflere ulaşabilmek için Fakültemizin aşağıdaki kritik başarı faktörlerin</w:t>
      </w:r>
      <w:r w:rsidR="00B70D1E">
        <w:rPr>
          <w:rFonts w:ascii="Times New Roman" w:eastAsia="Times New Roman" w:hAnsi="Times New Roman" w:cs="Times New Roman"/>
          <w:color w:val="000000"/>
          <w:sz w:val="24"/>
          <w:szCs w:val="24"/>
          <w:lang w:val="en-US"/>
        </w:rPr>
        <w:t>i etkin bir şekilde sağlanması </w:t>
      </w:r>
      <w:r w:rsidRPr="002B7AB4">
        <w:rPr>
          <w:rFonts w:ascii="Times New Roman" w:eastAsia="Times New Roman" w:hAnsi="Times New Roman" w:cs="Times New Roman"/>
          <w:color w:val="000000"/>
          <w:sz w:val="24"/>
          <w:szCs w:val="24"/>
          <w:lang w:val="en-US"/>
        </w:rPr>
        <w:t>esastır.</w:t>
      </w:r>
    </w:p>
    <w:p w14:paraId="3CA9A067" w14:textId="77777777" w:rsidR="002B7AB4" w:rsidRPr="00B70D1E" w:rsidRDefault="00B70D1E" w:rsidP="00B70D1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Stratejik planlama sürecinin</w:t>
      </w:r>
      <w:r w:rsidR="002B7AB4" w:rsidRPr="00B70D1E">
        <w:rPr>
          <w:rFonts w:ascii="Times New Roman" w:eastAsia="Times New Roman" w:hAnsi="Times New Roman" w:cs="Times New Roman"/>
          <w:color w:val="000000"/>
          <w:sz w:val="24"/>
          <w:szCs w:val="24"/>
          <w:lang w:val="en-US"/>
        </w:rPr>
        <w:t xml:space="preserve"> içselleştirilmesi ve hedeflerin paylaşımının sağlanması,</w:t>
      </w:r>
    </w:p>
    <w:p w14:paraId="527B5F11" w14:textId="77777777" w:rsidR="002B7AB4" w:rsidRPr="00B70D1E" w:rsidRDefault="002B7AB4" w:rsidP="00B70D1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Performans değerlendirme sisteminin işletilmesi ve sonuçların etkili bir şekilde kullanılması</w:t>
      </w:r>
      <w:r w:rsidR="00B70D1E" w:rsidRPr="00B70D1E">
        <w:rPr>
          <w:rFonts w:ascii="Times New Roman" w:eastAsia="Times New Roman" w:hAnsi="Times New Roman" w:cs="Times New Roman"/>
          <w:color w:val="000000"/>
          <w:sz w:val="24"/>
          <w:szCs w:val="24"/>
          <w:lang w:val="en-US"/>
        </w:rPr>
        <w:t>,</w:t>
      </w:r>
    </w:p>
    <w:p w14:paraId="61FAF7B3" w14:textId="77777777" w:rsidR="002B7AB4" w:rsidRPr="00B70D1E" w:rsidRDefault="002B7AB4" w:rsidP="00B70D1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Paydaşlarla sürekli artan ve gelişen bir iletişim ve işbirliği içinde olunması,</w:t>
      </w:r>
    </w:p>
    <w:p w14:paraId="73FD76C6" w14:textId="77777777" w:rsidR="00B70D1E" w:rsidRPr="00B70D1E" w:rsidRDefault="002B7AB4" w:rsidP="00B70D1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Kurumsal kültürün ve aidiyet duygusunun geliştirilmesi ve pekiştirilmesi,</w:t>
      </w:r>
    </w:p>
    <w:p w14:paraId="5DC28795" w14:textId="77777777" w:rsidR="002B7AB4" w:rsidRPr="00B70D1E" w:rsidRDefault="002B7AB4" w:rsidP="00B70D1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Öğretim elemanlarının hem kendilerini ve hem de üstlendikleri akademik sorumlulukların temelini, alanlarındaki bilgi ve teknolojinin gelişimine, ülkenin ve sektörlerin değişen gereksinimlerine ve meslek alanların</w:t>
      </w:r>
      <w:r w:rsidR="00B70D1E" w:rsidRPr="00B70D1E">
        <w:rPr>
          <w:rFonts w:ascii="Times New Roman" w:eastAsia="Times New Roman" w:hAnsi="Times New Roman" w:cs="Times New Roman"/>
          <w:color w:val="000000"/>
          <w:sz w:val="24"/>
          <w:szCs w:val="24"/>
          <w:lang w:val="en-US"/>
        </w:rPr>
        <w:t>daki değişimlere uygun olarak, </w:t>
      </w:r>
      <w:r w:rsidRPr="00B70D1E">
        <w:rPr>
          <w:rFonts w:ascii="Times New Roman" w:eastAsia="Times New Roman" w:hAnsi="Times New Roman" w:cs="Times New Roman"/>
          <w:color w:val="000000"/>
          <w:sz w:val="24"/>
          <w:szCs w:val="24"/>
          <w:lang w:val="en-US"/>
        </w:rPr>
        <w:t>sürekli geliştirmeleri ve iyileştirmeleri,</w:t>
      </w:r>
    </w:p>
    <w:p w14:paraId="0AD85080" w14:textId="77777777" w:rsidR="002B7AB4" w:rsidRPr="00B70D1E" w:rsidRDefault="00B70D1E" w:rsidP="00B70D1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Bölümlerde mesleki alan </w:t>
      </w:r>
      <w:r w:rsidR="002B7AB4" w:rsidRPr="00B70D1E">
        <w:rPr>
          <w:rFonts w:ascii="Times New Roman" w:eastAsia="Times New Roman" w:hAnsi="Times New Roman" w:cs="Times New Roman"/>
          <w:color w:val="000000"/>
          <w:sz w:val="24"/>
          <w:szCs w:val="24"/>
          <w:lang w:val="en-US"/>
        </w:rPr>
        <w:t>derslerinin sayısını arttırarak ve içeriklerini güncelleştirerek müfredatın güçlü hale getirilmesi,</w:t>
      </w:r>
    </w:p>
    <w:p w14:paraId="2794EB29" w14:textId="77777777" w:rsidR="002B7AB4" w:rsidRPr="00B70D1E" w:rsidRDefault="002B7AB4" w:rsidP="00B70D1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Bölümler arası ortak derslerin yeniden değerlendirilmesi ve müfredatın güncellenmesi,</w:t>
      </w:r>
    </w:p>
    <w:p w14:paraId="18EA781E" w14:textId="2DB6D517" w:rsidR="002B7AB4" w:rsidRPr="00522C3E" w:rsidRDefault="002B7AB4" w:rsidP="00522C3E">
      <w:pPr>
        <w:pStyle w:val="ListeParagraf"/>
        <w:numPr>
          <w:ilvl w:val="0"/>
          <w:numId w:val="8"/>
        </w:numPr>
        <w:spacing w:after="200" w:line="240" w:lineRule="auto"/>
        <w:jc w:val="both"/>
        <w:rPr>
          <w:rFonts w:ascii="Times New Roman" w:eastAsia="Times New Roman" w:hAnsi="Times New Roman" w:cs="Times New Roman"/>
          <w:sz w:val="24"/>
          <w:szCs w:val="24"/>
          <w:lang w:val="en-US"/>
        </w:rPr>
      </w:pPr>
      <w:r w:rsidRPr="00B70D1E">
        <w:rPr>
          <w:rFonts w:ascii="Times New Roman" w:eastAsia="Times New Roman" w:hAnsi="Times New Roman" w:cs="Times New Roman"/>
          <w:color w:val="000000"/>
          <w:sz w:val="24"/>
          <w:szCs w:val="24"/>
          <w:lang w:val="en-US"/>
        </w:rPr>
        <w:t>“Öğretim Üyesi-Araştırma Görevlisi” ikili/çoklu araştırma ekipleri kurulması ve fakültenin ortak araştırma potansiyelinin en yüks</w:t>
      </w:r>
      <w:r w:rsidR="00B70D1E" w:rsidRPr="00B70D1E">
        <w:rPr>
          <w:rFonts w:ascii="Times New Roman" w:eastAsia="Times New Roman" w:hAnsi="Times New Roman" w:cs="Times New Roman"/>
          <w:color w:val="000000"/>
          <w:sz w:val="24"/>
          <w:szCs w:val="24"/>
          <w:lang w:val="en-US"/>
        </w:rPr>
        <w:t>ek düzeyde harekete geçirilmesi</w:t>
      </w:r>
    </w:p>
    <w:p w14:paraId="760EC307" w14:textId="77777777" w:rsidR="002B7AB4" w:rsidRPr="002B7AB4" w:rsidRDefault="00BA3AC6" w:rsidP="00BA3AC6">
      <w:pPr>
        <w:pStyle w:val="Balk1"/>
        <w:rPr>
          <w:rFonts w:eastAsia="Times New Roman"/>
          <w:lang w:val="en-US"/>
        </w:rPr>
      </w:pPr>
      <w:bookmarkStart w:id="22" w:name="_Toc94086885"/>
      <w:r>
        <w:rPr>
          <w:rFonts w:eastAsia="Times New Roman"/>
          <w:lang w:val="en-US"/>
        </w:rPr>
        <w:t xml:space="preserve">10. </w:t>
      </w:r>
      <w:r w:rsidR="002B7AB4" w:rsidRPr="002B7AB4">
        <w:rPr>
          <w:rFonts w:eastAsia="Times New Roman"/>
          <w:lang w:val="en-US"/>
        </w:rPr>
        <w:t>KRİTİK PERFORMANS GÖSTERGELERİ</w:t>
      </w:r>
      <w:bookmarkEnd w:id="22"/>
    </w:p>
    <w:p w14:paraId="2F5CE339" w14:textId="77777777" w:rsidR="002B7AB4" w:rsidRPr="002B7AB4" w:rsidRDefault="002B7AB4" w:rsidP="002B7AB4">
      <w:pPr>
        <w:spacing w:after="20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sz w:val="24"/>
          <w:szCs w:val="24"/>
          <w:lang w:val="en-US"/>
        </w:rPr>
        <w:t>Fakültemizin stratejik amaçlar doğrultusunda, değişim ve gelişimini görebilmek için aşağıdaki kritik performans göstergelerindeki değişim yakından ve sürekli izlenecektir:</w:t>
      </w:r>
    </w:p>
    <w:p w14:paraId="1985C8F7"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Ulusal ve Uluslararası düzeyde yayın sayısı (makale, kitap, bildiri, araştırma raporu, inceleme)</w:t>
      </w:r>
    </w:p>
    <w:p w14:paraId="3C7B7B9B"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Akredite olan bölüm/program sayısı veya kalite belge sayısı,</w:t>
      </w:r>
    </w:p>
    <w:p w14:paraId="6841B4E9"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Fakültemizi tercih eden öğrencilerin sıralamadaki yerleri,</w:t>
      </w:r>
    </w:p>
    <w:p w14:paraId="3BC6330D"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Toplumsal sorumluluk projelerinin sayısı ve etki düzeyi,</w:t>
      </w:r>
    </w:p>
    <w:p w14:paraId="3DA13C7C"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Yerel ve ulusal basında akademik başarılarla yer alma sayısı,</w:t>
      </w:r>
    </w:p>
    <w:p w14:paraId="6D9A34D0"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Sivil, kamu ve sanayi sektörü ile yürütülen ortak projelerin sayısı ve kalite düzeyi,</w:t>
      </w:r>
    </w:p>
    <w:p w14:paraId="4FE9129D"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Mezunların işe girme oranı,</w:t>
      </w:r>
    </w:p>
    <w:p w14:paraId="3B7BDF09"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Mezunların girdikleri işlerin ve firmaların niteliği,</w:t>
      </w:r>
    </w:p>
    <w:p w14:paraId="1A28397C"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Fakültemizin sıralamasındaki yer değişimi,</w:t>
      </w:r>
    </w:p>
    <w:p w14:paraId="1431FC07" w14:textId="77777777" w:rsidR="002B7AB4" w:rsidRPr="00BA3AC6" w:rsidRDefault="002B7AB4" w:rsidP="00BA3AC6">
      <w:pPr>
        <w:pStyle w:val="ListeParagraf"/>
        <w:numPr>
          <w:ilvl w:val="0"/>
          <w:numId w:val="9"/>
        </w:numPr>
        <w:spacing w:after="200" w:line="240" w:lineRule="auto"/>
        <w:jc w:val="both"/>
        <w:rPr>
          <w:rFonts w:ascii="Times New Roman" w:eastAsia="Times New Roman" w:hAnsi="Times New Roman" w:cs="Times New Roman"/>
          <w:sz w:val="24"/>
          <w:szCs w:val="24"/>
          <w:lang w:val="en-US"/>
        </w:rPr>
      </w:pPr>
      <w:r w:rsidRPr="00BA3AC6">
        <w:rPr>
          <w:rFonts w:ascii="Times New Roman" w:eastAsia="Times New Roman" w:hAnsi="Times New Roman" w:cs="Times New Roman"/>
          <w:color w:val="000000"/>
          <w:sz w:val="24"/>
          <w:szCs w:val="24"/>
          <w:lang w:val="en-US"/>
        </w:rPr>
        <w:t>Mezunların yabancı dil kullanabilme düzeyleri,</w:t>
      </w:r>
    </w:p>
    <w:p w14:paraId="5C9E51F0" w14:textId="77777777" w:rsidR="002B7AB4" w:rsidRPr="002B7AB4" w:rsidRDefault="002B7AB4" w:rsidP="00BA3AC6">
      <w:pPr>
        <w:spacing w:after="200" w:line="240" w:lineRule="auto"/>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sz w:val="24"/>
          <w:szCs w:val="24"/>
          <w:lang w:val="en-US"/>
        </w:rPr>
        <w:t>Bölüm müfredatlarının dünyanın ileri üniversitelerinin müfredatları ile karşılaştırılarak kesişim ve farklılıkların belirlenmesi, kritik performans göstergeleri olarak belirlenmiştir.</w:t>
      </w:r>
    </w:p>
    <w:p w14:paraId="40BA4346" w14:textId="77777777" w:rsidR="002B7AB4" w:rsidRPr="002B7AB4" w:rsidRDefault="00BA3AC6" w:rsidP="002B7AB4">
      <w:pPr>
        <w:spacing w:after="200" w:line="240" w:lineRule="auto"/>
        <w:ind w:firstLine="708"/>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Saygılarımızla.</w:t>
      </w:r>
    </w:p>
    <w:p w14:paraId="44B39B29" w14:textId="77777777" w:rsidR="002B7AB4" w:rsidRPr="002B7AB4" w:rsidRDefault="002B7AB4" w:rsidP="002B7AB4">
      <w:pPr>
        <w:spacing w:after="0" w:line="240" w:lineRule="auto"/>
        <w:rPr>
          <w:rFonts w:ascii="Times New Roman" w:eastAsia="Times New Roman" w:hAnsi="Times New Roman" w:cs="Times New Roman"/>
          <w:sz w:val="24"/>
          <w:szCs w:val="24"/>
          <w:lang w:val="en-US"/>
        </w:rPr>
      </w:pPr>
    </w:p>
    <w:p w14:paraId="39545FB8" w14:textId="77777777" w:rsidR="002B7AB4" w:rsidRPr="002B7AB4" w:rsidRDefault="002B7AB4" w:rsidP="002B7AB4">
      <w:pPr>
        <w:spacing w:after="0" w:line="240" w:lineRule="auto"/>
        <w:ind w:firstLine="708"/>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t>  Toros Üniversitesi</w:t>
      </w:r>
    </w:p>
    <w:p w14:paraId="74E8D7ED" w14:textId="77777777" w:rsidR="002B7AB4" w:rsidRPr="002B7AB4" w:rsidRDefault="002B7AB4" w:rsidP="002B7AB4">
      <w:pPr>
        <w:spacing w:after="0" w:line="240" w:lineRule="auto"/>
        <w:ind w:firstLine="708"/>
        <w:jc w:val="both"/>
        <w:rPr>
          <w:rFonts w:ascii="Times New Roman" w:eastAsia="Times New Roman" w:hAnsi="Times New Roman" w:cs="Times New Roman"/>
          <w:sz w:val="24"/>
          <w:szCs w:val="24"/>
          <w:lang w:val="en-US"/>
        </w:rPr>
      </w:pP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r>
      <w:r w:rsidRPr="002B7AB4">
        <w:rPr>
          <w:rFonts w:ascii="Times New Roman" w:eastAsia="Times New Roman" w:hAnsi="Times New Roman" w:cs="Times New Roman"/>
          <w:color w:val="000000"/>
          <w:sz w:val="24"/>
          <w:szCs w:val="24"/>
          <w:lang w:val="en-US"/>
        </w:rPr>
        <w:tab/>
        <w:t>Mühendislik Fakültesi</w:t>
      </w:r>
    </w:p>
    <w:p w14:paraId="23B0A73F" w14:textId="77777777" w:rsidR="002B7AB4" w:rsidRPr="005B6F65" w:rsidRDefault="002B7AB4" w:rsidP="002B7AB4">
      <w:pPr>
        <w:rPr>
          <w:rFonts w:ascii="Times New Roman" w:hAnsi="Times New Roman" w:cs="Times New Roman"/>
          <w:sz w:val="18"/>
          <w:szCs w:val="18"/>
        </w:rPr>
      </w:pPr>
      <w:r w:rsidRPr="002B7AB4">
        <w:rPr>
          <w:rFonts w:ascii="Times New Roman" w:eastAsia="Times New Roman" w:hAnsi="Times New Roman" w:cs="Times New Roman"/>
          <w:sz w:val="24"/>
          <w:szCs w:val="24"/>
          <w:lang w:val="en-US"/>
        </w:rPr>
        <w:br/>
      </w:r>
      <w:r w:rsidRPr="002B7AB4">
        <w:rPr>
          <w:rFonts w:ascii="Times New Roman" w:eastAsia="Times New Roman" w:hAnsi="Times New Roman" w:cs="Times New Roman"/>
          <w:sz w:val="24"/>
          <w:szCs w:val="24"/>
          <w:lang w:val="en-US"/>
        </w:rPr>
        <w:br/>
      </w:r>
    </w:p>
    <w:sectPr w:rsidR="002B7AB4" w:rsidRPr="005B6F65" w:rsidSect="00616DF8">
      <w:footerReference w:type="defaul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E6194" w14:textId="77777777" w:rsidR="00BC4D6C" w:rsidRDefault="00BC4D6C" w:rsidP="001114B7">
      <w:pPr>
        <w:spacing w:after="0" w:line="240" w:lineRule="auto"/>
      </w:pPr>
      <w:r>
        <w:separator/>
      </w:r>
    </w:p>
  </w:endnote>
  <w:endnote w:type="continuationSeparator" w:id="0">
    <w:p w14:paraId="0A9A3A44" w14:textId="77777777" w:rsidR="00BC4D6C" w:rsidRDefault="00BC4D6C" w:rsidP="0011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03083"/>
      <w:docPartObj>
        <w:docPartGallery w:val="Page Numbers (Bottom of Page)"/>
        <w:docPartUnique/>
      </w:docPartObj>
    </w:sdtPr>
    <w:sdtContent>
      <w:sdt>
        <w:sdtPr>
          <w:id w:val="1728636285"/>
          <w:docPartObj>
            <w:docPartGallery w:val="Page Numbers (Top of Page)"/>
            <w:docPartUnique/>
          </w:docPartObj>
        </w:sdtPr>
        <w:sdtContent>
          <w:p w14:paraId="2E30963F" w14:textId="5EBD87E8" w:rsidR="00593115" w:rsidRDefault="0059311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BC4D6C">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C4D6C">
              <w:rPr>
                <w:b/>
                <w:bCs/>
                <w:noProof/>
              </w:rPr>
              <w:t>1</w:t>
            </w:r>
            <w:r>
              <w:rPr>
                <w:b/>
                <w:bCs/>
                <w:sz w:val="24"/>
                <w:szCs w:val="24"/>
              </w:rPr>
              <w:fldChar w:fldCharType="end"/>
            </w:r>
          </w:p>
        </w:sdtContent>
      </w:sdt>
    </w:sdtContent>
  </w:sdt>
  <w:p w14:paraId="0F69EFF6" w14:textId="77777777" w:rsidR="00593115" w:rsidRDefault="005931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EAA7" w14:textId="77777777" w:rsidR="00BC4D6C" w:rsidRDefault="00BC4D6C" w:rsidP="001114B7">
      <w:pPr>
        <w:spacing w:after="0" w:line="240" w:lineRule="auto"/>
      </w:pPr>
      <w:r>
        <w:separator/>
      </w:r>
    </w:p>
  </w:footnote>
  <w:footnote w:type="continuationSeparator" w:id="0">
    <w:p w14:paraId="17BFB173" w14:textId="77777777" w:rsidR="00BC4D6C" w:rsidRDefault="00BC4D6C" w:rsidP="00111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40E"/>
    <w:multiLevelType w:val="multilevel"/>
    <w:tmpl w:val="3C421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52BBD"/>
    <w:multiLevelType w:val="hybridMultilevel"/>
    <w:tmpl w:val="54E653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3F739E"/>
    <w:multiLevelType w:val="multilevel"/>
    <w:tmpl w:val="80F4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86478"/>
    <w:multiLevelType w:val="hybridMultilevel"/>
    <w:tmpl w:val="49269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F17667"/>
    <w:multiLevelType w:val="hybridMultilevel"/>
    <w:tmpl w:val="5D26F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E10C18"/>
    <w:multiLevelType w:val="multilevel"/>
    <w:tmpl w:val="291C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C4C0F"/>
    <w:multiLevelType w:val="hybridMultilevel"/>
    <w:tmpl w:val="625CFF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BD77F8"/>
    <w:multiLevelType w:val="hybridMultilevel"/>
    <w:tmpl w:val="5A4A5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0886E1C"/>
    <w:multiLevelType w:val="hybridMultilevel"/>
    <w:tmpl w:val="DF4A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D6666D"/>
    <w:multiLevelType w:val="multilevel"/>
    <w:tmpl w:val="75F01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CD71EFF"/>
    <w:multiLevelType w:val="hybridMultilevel"/>
    <w:tmpl w:val="936A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3"/>
  </w:num>
  <w:num w:numId="5">
    <w:abstractNumId w:val="8"/>
  </w:num>
  <w:num w:numId="6">
    <w:abstractNumId w:val="4"/>
  </w:num>
  <w:num w:numId="7">
    <w:abstractNumId w:val="6"/>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4C"/>
    <w:rsid w:val="00001B4C"/>
    <w:rsid w:val="00023710"/>
    <w:rsid w:val="00045820"/>
    <w:rsid w:val="00045EB3"/>
    <w:rsid w:val="00046487"/>
    <w:rsid w:val="00062690"/>
    <w:rsid w:val="00070D4A"/>
    <w:rsid w:val="00084BD3"/>
    <w:rsid w:val="00090E67"/>
    <w:rsid w:val="00094A01"/>
    <w:rsid w:val="000B5691"/>
    <w:rsid w:val="000F16C0"/>
    <w:rsid w:val="00111383"/>
    <w:rsid w:val="001114B7"/>
    <w:rsid w:val="001619EF"/>
    <w:rsid w:val="001D3366"/>
    <w:rsid w:val="001D35A3"/>
    <w:rsid w:val="001D45F0"/>
    <w:rsid w:val="002068C2"/>
    <w:rsid w:val="00272CA9"/>
    <w:rsid w:val="00296540"/>
    <w:rsid w:val="002A044C"/>
    <w:rsid w:val="002B411B"/>
    <w:rsid w:val="002B4C19"/>
    <w:rsid w:val="002B7AB4"/>
    <w:rsid w:val="002C55D1"/>
    <w:rsid w:val="002D30DC"/>
    <w:rsid w:val="002F5FF4"/>
    <w:rsid w:val="0032369D"/>
    <w:rsid w:val="00350C05"/>
    <w:rsid w:val="00374D3D"/>
    <w:rsid w:val="003961BE"/>
    <w:rsid w:val="003E1E7E"/>
    <w:rsid w:val="00413026"/>
    <w:rsid w:val="00423E73"/>
    <w:rsid w:val="00425CF7"/>
    <w:rsid w:val="004422EA"/>
    <w:rsid w:val="004B72C0"/>
    <w:rsid w:val="004C0BB6"/>
    <w:rsid w:val="004D2FCA"/>
    <w:rsid w:val="00522C3E"/>
    <w:rsid w:val="00546741"/>
    <w:rsid w:val="0057583D"/>
    <w:rsid w:val="00583CAE"/>
    <w:rsid w:val="00593115"/>
    <w:rsid w:val="005A0D86"/>
    <w:rsid w:val="005A1AA7"/>
    <w:rsid w:val="005B1D74"/>
    <w:rsid w:val="005B6F65"/>
    <w:rsid w:val="005C5F80"/>
    <w:rsid w:val="00616DF8"/>
    <w:rsid w:val="006639FF"/>
    <w:rsid w:val="006654F7"/>
    <w:rsid w:val="00665BEB"/>
    <w:rsid w:val="00720D11"/>
    <w:rsid w:val="00795B6D"/>
    <w:rsid w:val="007977D9"/>
    <w:rsid w:val="007D1767"/>
    <w:rsid w:val="00800EBC"/>
    <w:rsid w:val="00837A75"/>
    <w:rsid w:val="008607FB"/>
    <w:rsid w:val="0086622D"/>
    <w:rsid w:val="009064E5"/>
    <w:rsid w:val="0091464A"/>
    <w:rsid w:val="00933D07"/>
    <w:rsid w:val="009E5505"/>
    <w:rsid w:val="00A1078C"/>
    <w:rsid w:val="00A433D7"/>
    <w:rsid w:val="00A71E2D"/>
    <w:rsid w:val="00A924C2"/>
    <w:rsid w:val="00AB1752"/>
    <w:rsid w:val="00B3359E"/>
    <w:rsid w:val="00B70D1E"/>
    <w:rsid w:val="00B70F44"/>
    <w:rsid w:val="00B7534E"/>
    <w:rsid w:val="00BA3AC6"/>
    <w:rsid w:val="00BC359E"/>
    <w:rsid w:val="00BC4D6C"/>
    <w:rsid w:val="00BE5295"/>
    <w:rsid w:val="00C40496"/>
    <w:rsid w:val="00C54412"/>
    <w:rsid w:val="00C63C13"/>
    <w:rsid w:val="00C76E81"/>
    <w:rsid w:val="00CB4F53"/>
    <w:rsid w:val="00CE5E4F"/>
    <w:rsid w:val="00D22AF9"/>
    <w:rsid w:val="00D27681"/>
    <w:rsid w:val="00D3283D"/>
    <w:rsid w:val="00DA5DC1"/>
    <w:rsid w:val="00DB31E2"/>
    <w:rsid w:val="00DF3DF0"/>
    <w:rsid w:val="00E1718C"/>
    <w:rsid w:val="00E32569"/>
    <w:rsid w:val="00E62ABE"/>
    <w:rsid w:val="00E700DF"/>
    <w:rsid w:val="00E72682"/>
    <w:rsid w:val="00E80C27"/>
    <w:rsid w:val="00EC1983"/>
    <w:rsid w:val="00EF5C7B"/>
    <w:rsid w:val="00EF7980"/>
    <w:rsid w:val="00F26520"/>
    <w:rsid w:val="00F82EA2"/>
    <w:rsid w:val="00FF1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FA0C"/>
  <w15:docId w15:val="{185B09FA-422B-495E-8929-DA69CC0B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69"/>
    <w:pPr>
      <w:spacing w:after="160" w:line="256" w:lineRule="auto"/>
    </w:pPr>
  </w:style>
  <w:style w:type="paragraph" w:styleId="Balk1">
    <w:name w:val="heading 1"/>
    <w:basedOn w:val="Normal"/>
    <w:next w:val="Normal"/>
    <w:link w:val="Balk1Char"/>
    <w:qFormat/>
    <w:rsid w:val="002B7AB4"/>
    <w:pPr>
      <w:keepNext/>
      <w:keepLines/>
      <w:spacing w:before="240" w:after="0"/>
      <w:outlineLvl w:val="0"/>
    </w:pPr>
    <w:rPr>
      <w:rFonts w:ascii="Times New Roman" w:eastAsiaTheme="majorEastAsia" w:hAnsi="Times New Roman" w:cstheme="majorBidi"/>
      <w:b/>
      <w:color w:val="000000" w:themeColor="text1"/>
      <w:szCs w:val="32"/>
    </w:rPr>
  </w:style>
  <w:style w:type="paragraph" w:styleId="Balk2">
    <w:name w:val="heading 2"/>
    <w:basedOn w:val="Normal"/>
    <w:next w:val="Normal"/>
    <w:link w:val="Balk2Char"/>
    <w:unhideWhenUsed/>
    <w:qFormat/>
    <w:rsid w:val="002B7AB4"/>
    <w:pPr>
      <w:keepNext/>
      <w:keepLines/>
      <w:spacing w:before="40" w:after="0"/>
      <w:outlineLvl w:val="1"/>
    </w:pPr>
    <w:rPr>
      <w:rFonts w:ascii="Times New Roman" w:eastAsiaTheme="majorEastAsia" w:hAnsi="Times New Roman" w:cstheme="majorBidi"/>
      <w:b/>
      <w:color w:val="000000" w:themeColor="text1"/>
      <w:szCs w:val="26"/>
    </w:rPr>
  </w:style>
  <w:style w:type="paragraph" w:styleId="Balk3">
    <w:name w:val="heading 3"/>
    <w:basedOn w:val="Normal"/>
    <w:next w:val="Normal"/>
    <w:link w:val="Balk3Char"/>
    <w:unhideWhenUsed/>
    <w:qFormat/>
    <w:rsid w:val="00E1718C"/>
    <w:pPr>
      <w:keepNext/>
      <w:keepLines/>
      <w:spacing w:before="40" w:after="0"/>
      <w:outlineLvl w:val="2"/>
    </w:pPr>
    <w:rPr>
      <w:rFonts w:ascii="Times New Roman" w:eastAsiaTheme="majorEastAsia" w:hAnsi="Times New Roman" w:cstheme="majorBidi"/>
      <w:b/>
      <w:color w:val="000000" w:themeColor="text1"/>
      <w:szCs w:val="24"/>
    </w:rPr>
  </w:style>
  <w:style w:type="paragraph" w:styleId="Balk4">
    <w:name w:val="heading 4"/>
    <w:basedOn w:val="Normal"/>
    <w:next w:val="Normal"/>
    <w:link w:val="Balk4Char"/>
    <w:rsid w:val="004422EA"/>
    <w:pPr>
      <w:keepNext/>
      <w:widowControl w:val="0"/>
      <w:tabs>
        <w:tab w:val="left" w:pos="839"/>
      </w:tabs>
      <w:spacing w:before="360" w:after="120" w:line="360" w:lineRule="auto"/>
      <w:jc w:val="both"/>
      <w:outlineLvl w:val="3"/>
    </w:pPr>
    <w:rPr>
      <w:rFonts w:ascii="Calibri" w:eastAsia="Calibri" w:hAnsi="Calibri" w:cs="Calibri"/>
      <w:b/>
      <w:sz w:val="24"/>
      <w:szCs w:val="24"/>
      <w:lang w:eastAsia="tr-TR"/>
    </w:rPr>
  </w:style>
  <w:style w:type="paragraph" w:styleId="Balk5">
    <w:name w:val="heading 5"/>
    <w:basedOn w:val="Normal"/>
    <w:next w:val="Normal"/>
    <w:link w:val="Balk5Char"/>
    <w:rsid w:val="004422EA"/>
    <w:pPr>
      <w:keepNext/>
      <w:keepLines/>
      <w:spacing w:before="220" w:after="40" w:line="276" w:lineRule="auto"/>
      <w:outlineLvl w:val="4"/>
    </w:pPr>
    <w:rPr>
      <w:rFonts w:ascii="Calibri" w:eastAsia="Calibri" w:hAnsi="Calibri" w:cs="Calibri"/>
      <w:b/>
      <w:lang w:eastAsia="tr-TR"/>
    </w:rPr>
  </w:style>
  <w:style w:type="paragraph" w:styleId="Balk6">
    <w:name w:val="heading 6"/>
    <w:basedOn w:val="Normal"/>
    <w:next w:val="Normal"/>
    <w:link w:val="Balk6Char"/>
    <w:rsid w:val="004422EA"/>
    <w:pPr>
      <w:keepNext/>
      <w:keepLines/>
      <w:spacing w:before="200" w:after="40" w:line="276" w:lineRule="auto"/>
      <w:outlineLvl w:val="5"/>
    </w:pPr>
    <w:rPr>
      <w:rFonts w:ascii="Calibri" w:eastAsia="Calibri" w:hAnsi="Calibri" w:cs="Calibri"/>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7AB4"/>
    <w:rPr>
      <w:rFonts w:ascii="Times New Roman" w:eastAsiaTheme="majorEastAsia" w:hAnsi="Times New Roman" w:cstheme="majorBidi"/>
      <w:b/>
      <w:color w:val="000000" w:themeColor="text1"/>
      <w:szCs w:val="32"/>
    </w:rPr>
  </w:style>
  <w:style w:type="character" w:customStyle="1" w:styleId="Balk2Char">
    <w:name w:val="Başlık 2 Char"/>
    <w:basedOn w:val="VarsaylanParagrafYazTipi"/>
    <w:link w:val="Balk2"/>
    <w:uiPriority w:val="9"/>
    <w:rsid w:val="002B7AB4"/>
    <w:rPr>
      <w:rFonts w:ascii="Times New Roman" w:eastAsiaTheme="majorEastAsia" w:hAnsi="Times New Roman" w:cstheme="majorBidi"/>
      <w:b/>
      <w:color w:val="000000" w:themeColor="text1"/>
      <w:szCs w:val="26"/>
    </w:rPr>
  </w:style>
  <w:style w:type="character" w:customStyle="1" w:styleId="Balk3Char">
    <w:name w:val="Başlık 3 Char"/>
    <w:basedOn w:val="VarsaylanParagrafYazTipi"/>
    <w:link w:val="Balk3"/>
    <w:uiPriority w:val="9"/>
    <w:rsid w:val="00E1718C"/>
    <w:rPr>
      <w:rFonts w:ascii="Times New Roman" w:eastAsiaTheme="majorEastAsia" w:hAnsi="Times New Roman" w:cstheme="majorBidi"/>
      <w:b/>
      <w:color w:val="000000" w:themeColor="text1"/>
      <w:szCs w:val="24"/>
    </w:rPr>
  </w:style>
  <w:style w:type="character" w:customStyle="1" w:styleId="Balk4Char">
    <w:name w:val="Başlık 4 Char"/>
    <w:basedOn w:val="VarsaylanParagrafYazTipi"/>
    <w:link w:val="Balk4"/>
    <w:rsid w:val="004422EA"/>
    <w:rPr>
      <w:rFonts w:ascii="Calibri" w:eastAsia="Calibri" w:hAnsi="Calibri" w:cs="Calibri"/>
      <w:b/>
      <w:sz w:val="24"/>
      <w:szCs w:val="24"/>
      <w:lang w:eastAsia="tr-TR"/>
    </w:rPr>
  </w:style>
  <w:style w:type="character" w:customStyle="1" w:styleId="Balk5Char">
    <w:name w:val="Başlık 5 Char"/>
    <w:basedOn w:val="VarsaylanParagrafYazTipi"/>
    <w:link w:val="Balk5"/>
    <w:rsid w:val="004422EA"/>
    <w:rPr>
      <w:rFonts w:ascii="Calibri" w:eastAsia="Calibri" w:hAnsi="Calibri" w:cs="Calibri"/>
      <w:b/>
      <w:lang w:eastAsia="tr-TR"/>
    </w:rPr>
  </w:style>
  <w:style w:type="character" w:customStyle="1" w:styleId="Balk6Char">
    <w:name w:val="Başlık 6 Char"/>
    <w:basedOn w:val="VarsaylanParagrafYazTipi"/>
    <w:link w:val="Balk6"/>
    <w:rsid w:val="004422EA"/>
    <w:rPr>
      <w:rFonts w:ascii="Calibri" w:eastAsia="Calibri" w:hAnsi="Calibri" w:cs="Calibri"/>
      <w:b/>
      <w:sz w:val="20"/>
      <w:szCs w:val="20"/>
      <w:lang w:eastAsia="tr-TR"/>
    </w:rPr>
  </w:style>
  <w:style w:type="table" w:styleId="TabloKlavuzu">
    <w:name w:val="Table Grid"/>
    <w:basedOn w:val="NormalTablo"/>
    <w:uiPriority w:val="39"/>
    <w:rsid w:val="0042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C5F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5F80"/>
    <w:rPr>
      <w:rFonts w:ascii="Segoe UI" w:hAnsi="Segoe UI" w:cs="Segoe UI"/>
      <w:sz w:val="18"/>
      <w:szCs w:val="18"/>
    </w:rPr>
  </w:style>
  <w:style w:type="paragraph" w:customStyle="1" w:styleId="msonormal0">
    <w:name w:val="msonormal"/>
    <w:basedOn w:val="Normal"/>
    <w:rsid w:val="002B7A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2B7A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VarsaylanParagrafYazTipi"/>
    <w:rsid w:val="002B7AB4"/>
  </w:style>
  <w:style w:type="character" w:styleId="Kpr">
    <w:name w:val="Hyperlink"/>
    <w:basedOn w:val="VarsaylanParagrafYazTipi"/>
    <w:uiPriority w:val="99"/>
    <w:unhideWhenUsed/>
    <w:rsid w:val="002B7AB4"/>
    <w:rPr>
      <w:color w:val="0000FF"/>
      <w:u w:val="single"/>
    </w:rPr>
  </w:style>
  <w:style w:type="character" w:styleId="zlenenKpr">
    <w:name w:val="FollowedHyperlink"/>
    <w:basedOn w:val="VarsaylanParagrafYazTipi"/>
    <w:uiPriority w:val="99"/>
    <w:semiHidden/>
    <w:unhideWhenUsed/>
    <w:rsid w:val="002B7AB4"/>
    <w:rPr>
      <w:color w:val="800080"/>
      <w:u w:val="single"/>
    </w:rPr>
  </w:style>
  <w:style w:type="paragraph" w:styleId="ListeParagraf">
    <w:name w:val="List Paragraph"/>
    <w:basedOn w:val="Normal"/>
    <w:uiPriority w:val="34"/>
    <w:qFormat/>
    <w:rsid w:val="002B7AB4"/>
    <w:pPr>
      <w:ind w:left="720"/>
      <w:contextualSpacing/>
    </w:pPr>
  </w:style>
  <w:style w:type="paragraph" w:styleId="TBal">
    <w:name w:val="TOC Heading"/>
    <w:basedOn w:val="Balk1"/>
    <w:next w:val="Normal"/>
    <w:uiPriority w:val="39"/>
    <w:unhideWhenUsed/>
    <w:qFormat/>
    <w:rsid w:val="00BA3AC6"/>
    <w:pPr>
      <w:spacing w:line="259" w:lineRule="auto"/>
      <w:outlineLvl w:val="9"/>
    </w:pPr>
    <w:rPr>
      <w:rFonts w:asciiTheme="majorHAnsi" w:hAnsiTheme="majorHAnsi"/>
      <w:b w:val="0"/>
      <w:color w:val="365F91" w:themeColor="accent1" w:themeShade="BF"/>
      <w:sz w:val="32"/>
      <w:lang w:eastAsia="tr-TR"/>
    </w:rPr>
  </w:style>
  <w:style w:type="paragraph" w:styleId="T1">
    <w:name w:val="toc 1"/>
    <w:basedOn w:val="Normal"/>
    <w:next w:val="Normal"/>
    <w:autoRedefine/>
    <w:uiPriority w:val="39"/>
    <w:unhideWhenUsed/>
    <w:rsid w:val="00BA3AC6"/>
    <w:pPr>
      <w:spacing w:after="100"/>
    </w:pPr>
  </w:style>
  <w:style w:type="paragraph" w:styleId="T2">
    <w:name w:val="toc 2"/>
    <w:basedOn w:val="Normal"/>
    <w:next w:val="Normal"/>
    <w:autoRedefine/>
    <w:uiPriority w:val="39"/>
    <w:unhideWhenUsed/>
    <w:rsid w:val="00BA3AC6"/>
    <w:pPr>
      <w:spacing w:after="100"/>
      <w:ind w:left="220"/>
    </w:pPr>
  </w:style>
  <w:style w:type="paragraph" w:styleId="T3">
    <w:name w:val="toc 3"/>
    <w:basedOn w:val="Normal"/>
    <w:next w:val="Normal"/>
    <w:autoRedefine/>
    <w:uiPriority w:val="39"/>
    <w:unhideWhenUsed/>
    <w:rsid w:val="00BA3AC6"/>
    <w:pPr>
      <w:spacing w:after="100"/>
      <w:ind w:left="440"/>
    </w:pPr>
  </w:style>
  <w:style w:type="paragraph" w:styleId="stBilgi">
    <w:name w:val="header"/>
    <w:basedOn w:val="Normal"/>
    <w:link w:val="stBilgiChar"/>
    <w:uiPriority w:val="99"/>
    <w:unhideWhenUsed/>
    <w:rsid w:val="001114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14B7"/>
  </w:style>
  <w:style w:type="paragraph" w:styleId="AltBilgi">
    <w:name w:val="footer"/>
    <w:basedOn w:val="Normal"/>
    <w:link w:val="AltBilgiChar"/>
    <w:uiPriority w:val="99"/>
    <w:unhideWhenUsed/>
    <w:rsid w:val="001114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14B7"/>
  </w:style>
  <w:style w:type="paragraph" w:styleId="KonuBal">
    <w:name w:val="Title"/>
    <w:basedOn w:val="Normal"/>
    <w:next w:val="Normal"/>
    <w:link w:val="KonuBalChar"/>
    <w:rsid w:val="004422EA"/>
    <w:pPr>
      <w:keepNext/>
      <w:keepLines/>
      <w:spacing w:before="480" w:after="120" w:line="276" w:lineRule="auto"/>
    </w:pPr>
    <w:rPr>
      <w:rFonts w:ascii="Calibri" w:eastAsia="Calibri" w:hAnsi="Calibri" w:cs="Calibri"/>
      <w:b/>
      <w:sz w:val="72"/>
      <w:szCs w:val="72"/>
      <w:lang w:eastAsia="tr-TR"/>
    </w:rPr>
  </w:style>
  <w:style w:type="character" w:customStyle="1" w:styleId="KonuBalChar">
    <w:name w:val="Konu Başlığı Char"/>
    <w:basedOn w:val="VarsaylanParagrafYazTipi"/>
    <w:link w:val="KonuBal"/>
    <w:rsid w:val="004422EA"/>
    <w:rPr>
      <w:rFonts w:ascii="Calibri" w:eastAsia="Calibri" w:hAnsi="Calibri" w:cs="Calibri"/>
      <w:b/>
      <w:sz w:val="72"/>
      <w:szCs w:val="72"/>
      <w:lang w:eastAsia="tr-TR"/>
    </w:rPr>
  </w:style>
  <w:style w:type="paragraph" w:styleId="Altyaz">
    <w:name w:val="Subtitle"/>
    <w:basedOn w:val="Normal"/>
    <w:next w:val="Normal"/>
    <w:link w:val="AltyazChar"/>
    <w:rsid w:val="004422EA"/>
    <w:pPr>
      <w:spacing w:before="360" w:after="120" w:line="360" w:lineRule="auto"/>
      <w:jc w:val="right"/>
    </w:pPr>
    <w:rPr>
      <w:rFonts w:ascii="Calibri" w:eastAsia="Calibri" w:hAnsi="Calibri" w:cs="Calibri"/>
      <w:b/>
      <w:sz w:val="28"/>
      <w:szCs w:val="28"/>
      <w:lang w:eastAsia="tr-TR"/>
    </w:rPr>
  </w:style>
  <w:style w:type="character" w:customStyle="1" w:styleId="AltyazChar">
    <w:name w:val="Altyazı Char"/>
    <w:basedOn w:val="VarsaylanParagrafYazTipi"/>
    <w:link w:val="Altyaz"/>
    <w:rsid w:val="004422EA"/>
    <w:rPr>
      <w:rFonts w:ascii="Calibri" w:eastAsia="Calibri" w:hAnsi="Calibri" w:cs="Calibri"/>
      <w:b/>
      <w:sz w:val="28"/>
      <w:szCs w:val="28"/>
      <w:lang w:eastAsia="tr-TR"/>
    </w:rPr>
  </w:style>
  <w:style w:type="paragraph" w:customStyle="1" w:styleId="xl65">
    <w:name w:val="xl65"/>
    <w:basedOn w:val="Normal"/>
    <w:rsid w:val="0044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44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4422E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4422E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4422EA"/>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0">
    <w:name w:val="xl70"/>
    <w:basedOn w:val="Normal"/>
    <w:rsid w:val="004422EA"/>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71">
    <w:name w:val="xl71"/>
    <w:basedOn w:val="Normal"/>
    <w:rsid w:val="004422EA"/>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4422EA"/>
    <w:pPr>
      <w:pBdr>
        <w:left w:val="single" w:sz="8"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xl73">
    <w:name w:val="xl73"/>
    <w:basedOn w:val="Normal"/>
    <w:rsid w:val="004422E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4422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4422EA"/>
    <w:pPr>
      <w:pBdr>
        <w:top w:val="single" w:sz="8" w:space="0" w:color="auto"/>
        <w:left w:val="single" w:sz="8" w:space="0" w:color="auto"/>
        <w:bottom w:val="single" w:sz="8" w:space="0" w:color="auto"/>
      </w:pBdr>
      <w:shd w:val="clear" w:color="000000" w:fill="305496"/>
      <w:spacing w:before="100" w:beforeAutospacing="1" w:after="100" w:afterAutospacing="1" w:line="240" w:lineRule="auto"/>
      <w:textAlignment w:val="center"/>
    </w:pPr>
    <w:rPr>
      <w:rFonts w:ascii="Times New Roman" w:eastAsia="Times New Roman" w:hAnsi="Times New Roman" w:cs="Times New Roman"/>
      <w:b/>
      <w:bCs/>
      <w:color w:val="FFFFFF"/>
      <w:sz w:val="28"/>
      <w:szCs w:val="28"/>
      <w:lang w:eastAsia="tr-TR"/>
    </w:rPr>
  </w:style>
  <w:style w:type="paragraph" w:customStyle="1" w:styleId="xl76">
    <w:name w:val="xl76"/>
    <w:basedOn w:val="Normal"/>
    <w:rsid w:val="004422EA"/>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7">
    <w:name w:val="xl77"/>
    <w:basedOn w:val="Normal"/>
    <w:rsid w:val="004422EA"/>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tr-TR"/>
    </w:rPr>
  </w:style>
  <w:style w:type="paragraph" w:customStyle="1" w:styleId="xl78">
    <w:name w:val="xl78"/>
    <w:basedOn w:val="Normal"/>
    <w:rsid w:val="004422E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79">
    <w:name w:val="xl79"/>
    <w:basedOn w:val="Normal"/>
    <w:rsid w:val="004422EA"/>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0">
    <w:name w:val="xl80"/>
    <w:basedOn w:val="Normal"/>
    <w:rsid w:val="004422EA"/>
    <w:pPr>
      <w:pBdr>
        <w:top w:val="single" w:sz="4"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1">
    <w:name w:val="xl81"/>
    <w:basedOn w:val="Normal"/>
    <w:rsid w:val="004422E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2">
    <w:name w:val="xl82"/>
    <w:basedOn w:val="Normal"/>
    <w:rsid w:val="004422EA"/>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3">
    <w:name w:val="xl83"/>
    <w:basedOn w:val="Normal"/>
    <w:rsid w:val="004422EA"/>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4">
    <w:name w:val="xl84"/>
    <w:basedOn w:val="Normal"/>
    <w:rsid w:val="004422EA"/>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5">
    <w:name w:val="xl85"/>
    <w:basedOn w:val="Normal"/>
    <w:rsid w:val="004422EA"/>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6">
    <w:name w:val="xl86"/>
    <w:basedOn w:val="Normal"/>
    <w:rsid w:val="004422EA"/>
    <w:pPr>
      <w:pBdr>
        <w:top w:val="single" w:sz="4"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7">
    <w:name w:val="xl87"/>
    <w:basedOn w:val="Normal"/>
    <w:rsid w:val="004422EA"/>
    <w:pPr>
      <w:pBdr>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8">
    <w:name w:val="xl88"/>
    <w:basedOn w:val="Normal"/>
    <w:rsid w:val="004422EA"/>
    <w:pPr>
      <w:pBdr>
        <w:top w:val="single" w:sz="4"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89">
    <w:name w:val="xl89"/>
    <w:basedOn w:val="Normal"/>
    <w:rsid w:val="004422EA"/>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0">
    <w:name w:val="xl90"/>
    <w:basedOn w:val="Normal"/>
    <w:rsid w:val="004422EA"/>
    <w:pPr>
      <w:pBdr>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1">
    <w:name w:val="xl91"/>
    <w:basedOn w:val="Normal"/>
    <w:rsid w:val="004422EA"/>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2">
    <w:name w:val="xl92"/>
    <w:basedOn w:val="Normal"/>
    <w:rsid w:val="004422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3">
    <w:name w:val="xl93"/>
    <w:basedOn w:val="Normal"/>
    <w:rsid w:val="0044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4">
    <w:name w:val="xl94"/>
    <w:basedOn w:val="Normal"/>
    <w:rsid w:val="004422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tr-TR"/>
    </w:rPr>
  </w:style>
  <w:style w:type="paragraph" w:customStyle="1" w:styleId="xl95">
    <w:name w:val="xl95"/>
    <w:basedOn w:val="Normal"/>
    <w:rsid w:val="004422E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6">
    <w:name w:val="xl96"/>
    <w:basedOn w:val="Normal"/>
    <w:rsid w:val="004422E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7">
    <w:name w:val="xl97"/>
    <w:basedOn w:val="Normal"/>
    <w:rsid w:val="004422EA"/>
    <w:pPr>
      <w:pBdr>
        <w:top w:val="single" w:sz="8"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b/>
      <w:bCs/>
      <w:color w:val="FFFFF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2909">
      <w:bodyDiv w:val="1"/>
      <w:marLeft w:val="0"/>
      <w:marRight w:val="0"/>
      <w:marTop w:val="0"/>
      <w:marBottom w:val="0"/>
      <w:divBdr>
        <w:top w:val="none" w:sz="0" w:space="0" w:color="auto"/>
        <w:left w:val="none" w:sz="0" w:space="0" w:color="auto"/>
        <w:bottom w:val="none" w:sz="0" w:space="0" w:color="auto"/>
        <w:right w:val="none" w:sz="0" w:space="0" w:color="auto"/>
      </w:divBdr>
    </w:div>
    <w:div w:id="197815555">
      <w:bodyDiv w:val="1"/>
      <w:marLeft w:val="0"/>
      <w:marRight w:val="0"/>
      <w:marTop w:val="0"/>
      <w:marBottom w:val="0"/>
      <w:divBdr>
        <w:top w:val="none" w:sz="0" w:space="0" w:color="auto"/>
        <w:left w:val="none" w:sz="0" w:space="0" w:color="auto"/>
        <w:bottom w:val="none" w:sz="0" w:space="0" w:color="auto"/>
        <w:right w:val="none" w:sz="0" w:space="0" w:color="auto"/>
      </w:divBdr>
      <w:divsChild>
        <w:div w:id="1849905845">
          <w:marLeft w:val="0"/>
          <w:marRight w:val="0"/>
          <w:marTop w:val="0"/>
          <w:marBottom w:val="0"/>
          <w:divBdr>
            <w:top w:val="none" w:sz="0" w:space="0" w:color="auto"/>
            <w:left w:val="none" w:sz="0" w:space="0" w:color="auto"/>
            <w:bottom w:val="none" w:sz="0" w:space="0" w:color="auto"/>
            <w:right w:val="none" w:sz="0" w:space="0" w:color="auto"/>
          </w:divBdr>
          <w:divsChild>
            <w:div w:id="51391487">
              <w:marLeft w:val="0"/>
              <w:marRight w:val="0"/>
              <w:marTop w:val="0"/>
              <w:marBottom w:val="0"/>
              <w:divBdr>
                <w:top w:val="none" w:sz="0" w:space="0" w:color="auto"/>
                <w:left w:val="none" w:sz="0" w:space="0" w:color="auto"/>
                <w:bottom w:val="none" w:sz="0" w:space="0" w:color="auto"/>
                <w:right w:val="none" w:sz="0" w:space="0" w:color="auto"/>
              </w:divBdr>
              <w:divsChild>
                <w:div w:id="135334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9462">
      <w:bodyDiv w:val="1"/>
      <w:marLeft w:val="0"/>
      <w:marRight w:val="0"/>
      <w:marTop w:val="0"/>
      <w:marBottom w:val="0"/>
      <w:divBdr>
        <w:top w:val="none" w:sz="0" w:space="0" w:color="auto"/>
        <w:left w:val="none" w:sz="0" w:space="0" w:color="auto"/>
        <w:bottom w:val="none" w:sz="0" w:space="0" w:color="auto"/>
        <w:right w:val="none" w:sz="0" w:space="0" w:color="auto"/>
      </w:divBdr>
    </w:div>
    <w:div w:id="392310099">
      <w:bodyDiv w:val="1"/>
      <w:marLeft w:val="0"/>
      <w:marRight w:val="0"/>
      <w:marTop w:val="0"/>
      <w:marBottom w:val="0"/>
      <w:divBdr>
        <w:top w:val="none" w:sz="0" w:space="0" w:color="auto"/>
        <w:left w:val="none" w:sz="0" w:space="0" w:color="auto"/>
        <w:bottom w:val="none" w:sz="0" w:space="0" w:color="auto"/>
        <w:right w:val="none" w:sz="0" w:space="0" w:color="auto"/>
      </w:divBdr>
    </w:div>
    <w:div w:id="718356232">
      <w:bodyDiv w:val="1"/>
      <w:marLeft w:val="0"/>
      <w:marRight w:val="0"/>
      <w:marTop w:val="0"/>
      <w:marBottom w:val="0"/>
      <w:divBdr>
        <w:top w:val="none" w:sz="0" w:space="0" w:color="auto"/>
        <w:left w:val="none" w:sz="0" w:space="0" w:color="auto"/>
        <w:bottom w:val="none" w:sz="0" w:space="0" w:color="auto"/>
        <w:right w:val="none" w:sz="0" w:space="0" w:color="auto"/>
      </w:divBdr>
      <w:divsChild>
        <w:div w:id="1458720222">
          <w:marLeft w:val="-100"/>
          <w:marRight w:val="0"/>
          <w:marTop w:val="0"/>
          <w:marBottom w:val="0"/>
          <w:divBdr>
            <w:top w:val="none" w:sz="0" w:space="0" w:color="auto"/>
            <w:left w:val="none" w:sz="0" w:space="0" w:color="auto"/>
            <w:bottom w:val="none" w:sz="0" w:space="0" w:color="auto"/>
            <w:right w:val="none" w:sz="0" w:space="0" w:color="auto"/>
          </w:divBdr>
        </w:div>
        <w:div w:id="2074621062">
          <w:marLeft w:val="-52"/>
          <w:marRight w:val="0"/>
          <w:marTop w:val="0"/>
          <w:marBottom w:val="0"/>
          <w:divBdr>
            <w:top w:val="none" w:sz="0" w:space="0" w:color="auto"/>
            <w:left w:val="none" w:sz="0" w:space="0" w:color="auto"/>
            <w:bottom w:val="none" w:sz="0" w:space="0" w:color="auto"/>
            <w:right w:val="none" w:sz="0" w:space="0" w:color="auto"/>
          </w:divBdr>
        </w:div>
        <w:div w:id="109786868">
          <w:marLeft w:val="-7"/>
          <w:marRight w:val="0"/>
          <w:marTop w:val="0"/>
          <w:marBottom w:val="0"/>
          <w:divBdr>
            <w:top w:val="none" w:sz="0" w:space="0" w:color="auto"/>
            <w:left w:val="none" w:sz="0" w:space="0" w:color="auto"/>
            <w:bottom w:val="none" w:sz="0" w:space="0" w:color="auto"/>
            <w:right w:val="none" w:sz="0" w:space="0" w:color="auto"/>
          </w:divBdr>
        </w:div>
        <w:div w:id="645162571">
          <w:marLeft w:val="-100"/>
          <w:marRight w:val="0"/>
          <w:marTop w:val="0"/>
          <w:marBottom w:val="0"/>
          <w:divBdr>
            <w:top w:val="none" w:sz="0" w:space="0" w:color="auto"/>
            <w:left w:val="none" w:sz="0" w:space="0" w:color="auto"/>
            <w:bottom w:val="none" w:sz="0" w:space="0" w:color="auto"/>
            <w:right w:val="none" w:sz="0" w:space="0" w:color="auto"/>
          </w:divBdr>
        </w:div>
        <w:div w:id="1552109459">
          <w:marLeft w:val="-100"/>
          <w:marRight w:val="0"/>
          <w:marTop w:val="0"/>
          <w:marBottom w:val="0"/>
          <w:divBdr>
            <w:top w:val="none" w:sz="0" w:space="0" w:color="auto"/>
            <w:left w:val="none" w:sz="0" w:space="0" w:color="auto"/>
            <w:bottom w:val="none" w:sz="0" w:space="0" w:color="auto"/>
            <w:right w:val="none" w:sz="0" w:space="0" w:color="auto"/>
          </w:divBdr>
        </w:div>
        <w:div w:id="1127042020">
          <w:marLeft w:val="-100"/>
          <w:marRight w:val="0"/>
          <w:marTop w:val="0"/>
          <w:marBottom w:val="0"/>
          <w:divBdr>
            <w:top w:val="none" w:sz="0" w:space="0" w:color="auto"/>
            <w:left w:val="none" w:sz="0" w:space="0" w:color="auto"/>
            <w:bottom w:val="none" w:sz="0" w:space="0" w:color="auto"/>
            <w:right w:val="none" w:sz="0" w:space="0" w:color="auto"/>
          </w:divBdr>
        </w:div>
        <w:div w:id="682320252">
          <w:marLeft w:val="-100"/>
          <w:marRight w:val="0"/>
          <w:marTop w:val="0"/>
          <w:marBottom w:val="0"/>
          <w:divBdr>
            <w:top w:val="none" w:sz="0" w:space="0" w:color="auto"/>
            <w:left w:val="none" w:sz="0" w:space="0" w:color="auto"/>
            <w:bottom w:val="none" w:sz="0" w:space="0" w:color="auto"/>
            <w:right w:val="none" w:sz="0" w:space="0" w:color="auto"/>
          </w:divBdr>
        </w:div>
        <w:div w:id="837966504">
          <w:marLeft w:val="-70"/>
          <w:marRight w:val="0"/>
          <w:marTop w:val="0"/>
          <w:marBottom w:val="0"/>
          <w:divBdr>
            <w:top w:val="none" w:sz="0" w:space="0" w:color="auto"/>
            <w:left w:val="none" w:sz="0" w:space="0" w:color="auto"/>
            <w:bottom w:val="none" w:sz="0" w:space="0" w:color="auto"/>
            <w:right w:val="none" w:sz="0" w:space="0" w:color="auto"/>
          </w:divBdr>
        </w:div>
        <w:div w:id="1179855974">
          <w:marLeft w:val="-70"/>
          <w:marRight w:val="0"/>
          <w:marTop w:val="0"/>
          <w:marBottom w:val="0"/>
          <w:divBdr>
            <w:top w:val="none" w:sz="0" w:space="0" w:color="auto"/>
            <w:left w:val="none" w:sz="0" w:space="0" w:color="auto"/>
            <w:bottom w:val="none" w:sz="0" w:space="0" w:color="auto"/>
            <w:right w:val="none" w:sz="0" w:space="0" w:color="auto"/>
          </w:divBdr>
        </w:div>
        <w:div w:id="1492407519">
          <w:marLeft w:val="-70"/>
          <w:marRight w:val="0"/>
          <w:marTop w:val="0"/>
          <w:marBottom w:val="0"/>
          <w:divBdr>
            <w:top w:val="none" w:sz="0" w:space="0" w:color="auto"/>
            <w:left w:val="none" w:sz="0" w:space="0" w:color="auto"/>
            <w:bottom w:val="none" w:sz="0" w:space="0" w:color="auto"/>
            <w:right w:val="none" w:sz="0" w:space="0" w:color="auto"/>
          </w:divBdr>
        </w:div>
        <w:div w:id="385181208">
          <w:marLeft w:val="-70"/>
          <w:marRight w:val="0"/>
          <w:marTop w:val="0"/>
          <w:marBottom w:val="0"/>
          <w:divBdr>
            <w:top w:val="none" w:sz="0" w:space="0" w:color="auto"/>
            <w:left w:val="none" w:sz="0" w:space="0" w:color="auto"/>
            <w:bottom w:val="none" w:sz="0" w:space="0" w:color="auto"/>
            <w:right w:val="none" w:sz="0" w:space="0" w:color="auto"/>
          </w:divBdr>
        </w:div>
        <w:div w:id="153373251">
          <w:marLeft w:val="-70"/>
          <w:marRight w:val="0"/>
          <w:marTop w:val="0"/>
          <w:marBottom w:val="0"/>
          <w:divBdr>
            <w:top w:val="none" w:sz="0" w:space="0" w:color="auto"/>
            <w:left w:val="none" w:sz="0" w:space="0" w:color="auto"/>
            <w:bottom w:val="none" w:sz="0" w:space="0" w:color="auto"/>
            <w:right w:val="none" w:sz="0" w:space="0" w:color="auto"/>
          </w:divBdr>
        </w:div>
        <w:div w:id="1910142656">
          <w:marLeft w:val="-70"/>
          <w:marRight w:val="0"/>
          <w:marTop w:val="0"/>
          <w:marBottom w:val="0"/>
          <w:divBdr>
            <w:top w:val="none" w:sz="0" w:space="0" w:color="auto"/>
            <w:left w:val="none" w:sz="0" w:space="0" w:color="auto"/>
            <w:bottom w:val="none" w:sz="0" w:space="0" w:color="auto"/>
            <w:right w:val="none" w:sz="0" w:space="0" w:color="auto"/>
          </w:divBdr>
        </w:div>
        <w:div w:id="1186863197">
          <w:marLeft w:val="-70"/>
          <w:marRight w:val="0"/>
          <w:marTop w:val="0"/>
          <w:marBottom w:val="0"/>
          <w:divBdr>
            <w:top w:val="none" w:sz="0" w:space="0" w:color="auto"/>
            <w:left w:val="none" w:sz="0" w:space="0" w:color="auto"/>
            <w:bottom w:val="none" w:sz="0" w:space="0" w:color="auto"/>
            <w:right w:val="none" w:sz="0" w:space="0" w:color="auto"/>
          </w:divBdr>
        </w:div>
        <w:div w:id="950211350">
          <w:marLeft w:val="-70"/>
          <w:marRight w:val="0"/>
          <w:marTop w:val="0"/>
          <w:marBottom w:val="0"/>
          <w:divBdr>
            <w:top w:val="none" w:sz="0" w:space="0" w:color="auto"/>
            <w:left w:val="none" w:sz="0" w:space="0" w:color="auto"/>
            <w:bottom w:val="none" w:sz="0" w:space="0" w:color="auto"/>
            <w:right w:val="none" w:sz="0" w:space="0" w:color="auto"/>
          </w:divBdr>
        </w:div>
        <w:div w:id="789010518">
          <w:marLeft w:val="-70"/>
          <w:marRight w:val="0"/>
          <w:marTop w:val="0"/>
          <w:marBottom w:val="0"/>
          <w:divBdr>
            <w:top w:val="none" w:sz="0" w:space="0" w:color="auto"/>
            <w:left w:val="none" w:sz="0" w:space="0" w:color="auto"/>
            <w:bottom w:val="none" w:sz="0" w:space="0" w:color="auto"/>
            <w:right w:val="none" w:sz="0" w:space="0" w:color="auto"/>
          </w:divBdr>
        </w:div>
        <w:div w:id="2101826363">
          <w:marLeft w:val="-70"/>
          <w:marRight w:val="0"/>
          <w:marTop w:val="0"/>
          <w:marBottom w:val="0"/>
          <w:divBdr>
            <w:top w:val="none" w:sz="0" w:space="0" w:color="auto"/>
            <w:left w:val="none" w:sz="0" w:space="0" w:color="auto"/>
            <w:bottom w:val="none" w:sz="0" w:space="0" w:color="auto"/>
            <w:right w:val="none" w:sz="0" w:space="0" w:color="auto"/>
          </w:divBdr>
        </w:div>
        <w:div w:id="8022954">
          <w:marLeft w:val="-70"/>
          <w:marRight w:val="0"/>
          <w:marTop w:val="0"/>
          <w:marBottom w:val="0"/>
          <w:divBdr>
            <w:top w:val="none" w:sz="0" w:space="0" w:color="auto"/>
            <w:left w:val="none" w:sz="0" w:space="0" w:color="auto"/>
            <w:bottom w:val="none" w:sz="0" w:space="0" w:color="auto"/>
            <w:right w:val="none" w:sz="0" w:space="0" w:color="auto"/>
          </w:divBdr>
        </w:div>
        <w:div w:id="1508983393">
          <w:marLeft w:val="-70"/>
          <w:marRight w:val="0"/>
          <w:marTop w:val="0"/>
          <w:marBottom w:val="0"/>
          <w:divBdr>
            <w:top w:val="none" w:sz="0" w:space="0" w:color="auto"/>
            <w:left w:val="none" w:sz="0" w:space="0" w:color="auto"/>
            <w:bottom w:val="none" w:sz="0" w:space="0" w:color="auto"/>
            <w:right w:val="none" w:sz="0" w:space="0" w:color="auto"/>
          </w:divBdr>
        </w:div>
        <w:div w:id="234584000">
          <w:marLeft w:val="-70"/>
          <w:marRight w:val="0"/>
          <w:marTop w:val="0"/>
          <w:marBottom w:val="0"/>
          <w:divBdr>
            <w:top w:val="none" w:sz="0" w:space="0" w:color="auto"/>
            <w:left w:val="none" w:sz="0" w:space="0" w:color="auto"/>
            <w:bottom w:val="none" w:sz="0" w:space="0" w:color="auto"/>
            <w:right w:val="none" w:sz="0" w:space="0" w:color="auto"/>
          </w:divBdr>
        </w:div>
        <w:div w:id="298534952">
          <w:marLeft w:val="-70"/>
          <w:marRight w:val="0"/>
          <w:marTop w:val="0"/>
          <w:marBottom w:val="0"/>
          <w:divBdr>
            <w:top w:val="none" w:sz="0" w:space="0" w:color="auto"/>
            <w:left w:val="none" w:sz="0" w:space="0" w:color="auto"/>
            <w:bottom w:val="none" w:sz="0" w:space="0" w:color="auto"/>
            <w:right w:val="none" w:sz="0" w:space="0" w:color="auto"/>
          </w:divBdr>
        </w:div>
        <w:div w:id="2129619348">
          <w:marLeft w:val="-70"/>
          <w:marRight w:val="0"/>
          <w:marTop w:val="0"/>
          <w:marBottom w:val="0"/>
          <w:divBdr>
            <w:top w:val="none" w:sz="0" w:space="0" w:color="auto"/>
            <w:left w:val="none" w:sz="0" w:space="0" w:color="auto"/>
            <w:bottom w:val="none" w:sz="0" w:space="0" w:color="auto"/>
            <w:right w:val="none" w:sz="0" w:space="0" w:color="auto"/>
          </w:divBdr>
        </w:div>
        <w:div w:id="1950744648">
          <w:marLeft w:val="-70"/>
          <w:marRight w:val="0"/>
          <w:marTop w:val="0"/>
          <w:marBottom w:val="0"/>
          <w:divBdr>
            <w:top w:val="none" w:sz="0" w:space="0" w:color="auto"/>
            <w:left w:val="none" w:sz="0" w:space="0" w:color="auto"/>
            <w:bottom w:val="none" w:sz="0" w:space="0" w:color="auto"/>
            <w:right w:val="none" w:sz="0" w:space="0" w:color="auto"/>
          </w:divBdr>
        </w:div>
        <w:div w:id="1247955737">
          <w:marLeft w:val="-70"/>
          <w:marRight w:val="0"/>
          <w:marTop w:val="0"/>
          <w:marBottom w:val="0"/>
          <w:divBdr>
            <w:top w:val="none" w:sz="0" w:space="0" w:color="auto"/>
            <w:left w:val="none" w:sz="0" w:space="0" w:color="auto"/>
            <w:bottom w:val="none" w:sz="0" w:space="0" w:color="auto"/>
            <w:right w:val="none" w:sz="0" w:space="0" w:color="auto"/>
          </w:divBdr>
        </w:div>
        <w:div w:id="23294888">
          <w:marLeft w:val="-70"/>
          <w:marRight w:val="0"/>
          <w:marTop w:val="0"/>
          <w:marBottom w:val="0"/>
          <w:divBdr>
            <w:top w:val="none" w:sz="0" w:space="0" w:color="auto"/>
            <w:left w:val="none" w:sz="0" w:space="0" w:color="auto"/>
            <w:bottom w:val="none" w:sz="0" w:space="0" w:color="auto"/>
            <w:right w:val="none" w:sz="0" w:space="0" w:color="auto"/>
          </w:divBdr>
        </w:div>
        <w:div w:id="1706759441">
          <w:marLeft w:val="-70"/>
          <w:marRight w:val="0"/>
          <w:marTop w:val="0"/>
          <w:marBottom w:val="0"/>
          <w:divBdr>
            <w:top w:val="none" w:sz="0" w:space="0" w:color="auto"/>
            <w:left w:val="none" w:sz="0" w:space="0" w:color="auto"/>
            <w:bottom w:val="none" w:sz="0" w:space="0" w:color="auto"/>
            <w:right w:val="none" w:sz="0" w:space="0" w:color="auto"/>
          </w:divBdr>
        </w:div>
      </w:divsChild>
    </w:div>
    <w:div w:id="924730762">
      <w:bodyDiv w:val="1"/>
      <w:marLeft w:val="0"/>
      <w:marRight w:val="0"/>
      <w:marTop w:val="0"/>
      <w:marBottom w:val="0"/>
      <w:divBdr>
        <w:top w:val="none" w:sz="0" w:space="0" w:color="auto"/>
        <w:left w:val="none" w:sz="0" w:space="0" w:color="auto"/>
        <w:bottom w:val="none" w:sz="0" w:space="0" w:color="auto"/>
        <w:right w:val="none" w:sz="0" w:space="0" w:color="auto"/>
      </w:divBdr>
    </w:div>
    <w:div w:id="1241716096">
      <w:bodyDiv w:val="1"/>
      <w:marLeft w:val="0"/>
      <w:marRight w:val="0"/>
      <w:marTop w:val="0"/>
      <w:marBottom w:val="0"/>
      <w:divBdr>
        <w:top w:val="none" w:sz="0" w:space="0" w:color="auto"/>
        <w:left w:val="none" w:sz="0" w:space="0" w:color="auto"/>
        <w:bottom w:val="none" w:sz="0" w:space="0" w:color="auto"/>
        <w:right w:val="none" w:sz="0" w:space="0" w:color="auto"/>
      </w:divBdr>
    </w:div>
    <w:div w:id="1297178617">
      <w:bodyDiv w:val="1"/>
      <w:marLeft w:val="0"/>
      <w:marRight w:val="0"/>
      <w:marTop w:val="0"/>
      <w:marBottom w:val="0"/>
      <w:divBdr>
        <w:top w:val="none" w:sz="0" w:space="0" w:color="auto"/>
        <w:left w:val="none" w:sz="0" w:space="0" w:color="auto"/>
        <w:bottom w:val="none" w:sz="0" w:space="0" w:color="auto"/>
        <w:right w:val="none" w:sz="0" w:space="0" w:color="auto"/>
      </w:divBdr>
    </w:div>
    <w:div w:id="1356879420">
      <w:bodyDiv w:val="1"/>
      <w:marLeft w:val="0"/>
      <w:marRight w:val="0"/>
      <w:marTop w:val="0"/>
      <w:marBottom w:val="0"/>
      <w:divBdr>
        <w:top w:val="none" w:sz="0" w:space="0" w:color="auto"/>
        <w:left w:val="none" w:sz="0" w:space="0" w:color="auto"/>
        <w:bottom w:val="none" w:sz="0" w:space="0" w:color="auto"/>
        <w:right w:val="none" w:sz="0" w:space="0" w:color="auto"/>
      </w:divBdr>
    </w:div>
    <w:div w:id="1656759705">
      <w:bodyDiv w:val="1"/>
      <w:marLeft w:val="0"/>
      <w:marRight w:val="0"/>
      <w:marTop w:val="0"/>
      <w:marBottom w:val="0"/>
      <w:divBdr>
        <w:top w:val="none" w:sz="0" w:space="0" w:color="auto"/>
        <w:left w:val="none" w:sz="0" w:space="0" w:color="auto"/>
        <w:bottom w:val="none" w:sz="0" w:space="0" w:color="auto"/>
        <w:right w:val="none" w:sz="0" w:space="0" w:color="auto"/>
      </w:divBdr>
    </w:div>
    <w:div w:id="20170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toros.edu.tr/sayfalar/muhendislik-fakultesi-danisma-kurulu" TargetMode="External"/><Relationship Id="rId4" Type="http://schemas.openxmlformats.org/officeDocument/2006/relationships/settings" Target="settings.xml"/><Relationship Id="rId9" Type="http://schemas.openxmlformats.org/officeDocument/2006/relationships/hyperlink" Target="https://toros.edu.tr/sayfalar/muhendislik-fakultesi-yoneti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CA6E5-7C12-442D-857B-08F06C45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9220</Words>
  <Characters>52558</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2021-04-09T12:34:00Z</cp:lastPrinted>
  <dcterms:created xsi:type="dcterms:W3CDTF">2022-01-26T07:57:00Z</dcterms:created>
  <dcterms:modified xsi:type="dcterms:W3CDTF">2022-01-26T07:57:00Z</dcterms:modified>
</cp:coreProperties>
</file>